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C3" w:rsidRPr="00911041" w:rsidRDefault="00BB1109" w:rsidP="001510AC">
      <w:pPr>
        <w:pStyle w:val="Default"/>
        <w:jc w:val="center"/>
        <w:rPr>
          <w:sz w:val="22"/>
          <w:szCs w:val="22"/>
        </w:rPr>
      </w:pPr>
      <w:bookmarkStart w:id="0" w:name="_GoBack"/>
      <w:bookmarkEnd w:id="0"/>
      <w:r w:rsidRPr="00911041">
        <w:rPr>
          <w:rFonts w:ascii="Arial" w:hAnsi="Arial" w:cs="Arial"/>
          <w:noProof/>
        </w:rPr>
        <w:drawing>
          <wp:anchor distT="0" distB="0" distL="0" distR="0" simplePos="0" relativeHeight="1024" behindDoc="0" locked="0" layoutInCell="1" allowOverlap="1">
            <wp:simplePos x="0" y="0"/>
            <wp:positionH relativeFrom="margin">
              <wp:posOffset>209550</wp:posOffset>
            </wp:positionH>
            <wp:positionV relativeFrom="paragraph">
              <wp:posOffset>-104775</wp:posOffset>
            </wp:positionV>
            <wp:extent cx="857250" cy="797931"/>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7250" cy="797931"/>
                    </a:xfrm>
                    <a:prstGeom prst="rect">
                      <a:avLst/>
                    </a:prstGeom>
                  </pic:spPr>
                </pic:pic>
              </a:graphicData>
            </a:graphic>
            <wp14:sizeRelH relativeFrom="margin">
              <wp14:pctWidth>0</wp14:pctWidth>
            </wp14:sizeRelH>
            <wp14:sizeRelV relativeFrom="margin">
              <wp14:pctHeight>0</wp14:pctHeight>
            </wp14:sizeRelV>
          </wp:anchor>
        </w:drawing>
      </w:r>
      <w:r w:rsidR="00190DC3" w:rsidRPr="00911041">
        <w:rPr>
          <w:b/>
          <w:bCs/>
          <w:sz w:val="22"/>
          <w:szCs w:val="22"/>
        </w:rPr>
        <w:t>GOVERNO DO ESTADO DE SÃO PAULO</w:t>
      </w:r>
    </w:p>
    <w:p w:rsidR="00190DC3" w:rsidRPr="00911041" w:rsidRDefault="00190DC3" w:rsidP="001510AC">
      <w:pPr>
        <w:pStyle w:val="Default"/>
        <w:ind w:right="111"/>
        <w:jc w:val="center"/>
        <w:rPr>
          <w:sz w:val="22"/>
          <w:szCs w:val="22"/>
        </w:rPr>
      </w:pPr>
      <w:r w:rsidRPr="00911041">
        <w:rPr>
          <w:b/>
          <w:bCs/>
          <w:sz w:val="22"/>
          <w:szCs w:val="22"/>
        </w:rPr>
        <w:t>SECRETARIA DE ESTADO DA EDUCAÇÃO</w:t>
      </w:r>
    </w:p>
    <w:p w:rsidR="00190DC3" w:rsidRPr="00911041" w:rsidRDefault="00190DC3" w:rsidP="001510AC">
      <w:pPr>
        <w:pStyle w:val="Default"/>
        <w:ind w:right="111"/>
        <w:jc w:val="center"/>
        <w:rPr>
          <w:b/>
          <w:bCs/>
          <w:sz w:val="22"/>
          <w:szCs w:val="22"/>
        </w:rPr>
      </w:pPr>
      <w:r w:rsidRPr="00911041">
        <w:rPr>
          <w:b/>
          <w:bCs/>
          <w:sz w:val="22"/>
          <w:szCs w:val="22"/>
        </w:rPr>
        <w:t>DIRETORIA DE ENSINO NORTE 1</w:t>
      </w:r>
    </w:p>
    <w:p w:rsidR="00190DC3" w:rsidRPr="00911041" w:rsidRDefault="00190DC3" w:rsidP="001510AC">
      <w:pPr>
        <w:pStyle w:val="Default"/>
        <w:ind w:right="111"/>
        <w:jc w:val="center"/>
        <w:rPr>
          <w:b/>
          <w:bCs/>
          <w:sz w:val="22"/>
          <w:szCs w:val="22"/>
        </w:rPr>
      </w:pPr>
      <w:r w:rsidRPr="00911041">
        <w:rPr>
          <w:b/>
          <w:bCs/>
          <w:sz w:val="22"/>
          <w:szCs w:val="22"/>
        </w:rPr>
        <w:t xml:space="preserve">Rua </w:t>
      </w:r>
      <w:proofErr w:type="spellStart"/>
      <w:r w:rsidRPr="00911041">
        <w:rPr>
          <w:b/>
          <w:bCs/>
          <w:sz w:val="22"/>
          <w:szCs w:val="22"/>
        </w:rPr>
        <w:t>Faustolo</w:t>
      </w:r>
      <w:proofErr w:type="spellEnd"/>
      <w:r w:rsidRPr="00911041">
        <w:rPr>
          <w:b/>
          <w:bCs/>
          <w:sz w:val="22"/>
          <w:szCs w:val="22"/>
        </w:rPr>
        <w:t>, 281 – Vila Romana – São Paulo/SP</w:t>
      </w:r>
    </w:p>
    <w:p w:rsidR="004361B4" w:rsidRPr="00911041" w:rsidRDefault="00190DC3" w:rsidP="001510AC">
      <w:pPr>
        <w:spacing w:before="79" w:line="264" w:lineRule="auto"/>
        <w:ind w:right="111"/>
        <w:jc w:val="center"/>
        <w:rPr>
          <w:rFonts w:ascii="Arial" w:hAnsi="Arial" w:cs="Arial"/>
          <w:sz w:val="20"/>
        </w:rPr>
      </w:pPr>
      <w:r w:rsidRPr="00911041">
        <w:rPr>
          <w:b/>
          <w:bCs/>
        </w:rPr>
        <w:t>Telefone: 3868-9786</w:t>
      </w:r>
    </w:p>
    <w:p w:rsidR="004361B4" w:rsidRPr="00911041" w:rsidRDefault="004361B4">
      <w:pPr>
        <w:pStyle w:val="Corpodetexto"/>
        <w:spacing w:before="9"/>
        <w:rPr>
          <w:rFonts w:ascii="Arial" w:hAnsi="Arial" w:cs="Arial"/>
          <w:sz w:val="24"/>
        </w:rPr>
      </w:pPr>
    </w:p>
    <w:p w:rsidR="004361B4" w:rsidRPr="001510AC" w:rsidRDefault="001510AC" w:rsidP="001510AC">
      <w:pPr>
        <w:pStyle w:val="Ttulo1"/>
        <w:spacing w:line="360" w:lineRule="auto"/>
        <w:ind w:left="2752" w:firstLine="0"/>
        <w:rPr>
          <w:rFonts w:ascii="Arial" w:hAnsi="Arial" w:cs="Arial"/>
        </w:rPr>
      </w:pPr>
      <w:r w:rsidRPr="001510AC">
        <w:rPr>
          <w:rFonts w:ascii="Arial" w:hAnsi="Arial" w:cs="Arial"/>
        </w:rPr>
        <w:t>2</w:t>
      </w:r>
      <w:r w:rsidR="00BB1109" w:rsidRPr="001510AC">
        <w:rPr>
          <w:rFonts w:ascii="Arial" w:hAnsi="Arial" w:cs="Arial"/>
        </w:rPr>
        <w:t>º EDITAL DE CREDENCIAMENTO EMERGENCIAL</w:t>
      </w:r>
    </w:p>
    <w:p w:rsidR="004361B4" w:rsidRPr="001510AC" w:rsidRDefault="00BB1109" w:rsidP="001510AC">
      <w:pPr>
        <w:spacing w:line="360" w:lineRule="auto"/>
        <w:ind w:left="3705" w:right="533" w:hanging="3001"/>
        <w:rPr>
          <w:rFonts w:ascii="Arial" w:hAnsi="Arial" w:cs="Arial"/>
          <w:b/>
        </w:rPr>
      </w:pPr>
      <w:r w:rsidRPr="001510AC">
        <w:rPr>
          <w:rFonts w:ascii="Arial" w:hAnsi="Arial" w:cs="Arial"/>
          <w:b/>
        </w:rPr>
        <w:t xml:space="preserve">PROGRAMA DE ENSINO INTEGRAL- PEI NOS ANOS </w:t>
      </w:r>
      <w:r w:rsidR="008E6881" w:rsidRPr="001510AC">
        <w:rPr>
          <w:rFonts w:ascii="Arial" w:hAnsi="Arial" w:cs="Arial"/>
          <w:b/>
        </w:rPr>
        <w:t>INICIAIS</w:t>
      </w:r>
      <w:r w:rsidRPr="001510AC">
        <w:rPr>
          <w:rFonts w:ascii="Arial" w:hAnsi="Arial" w:cs="Arial"/>
          <w:b/>
        </w:rPr>
        <w:t xml:space="preserve"> DO E</w:t>
      </w:r>
      <w:r w:rsidR="008E6881" w:rsidRPr="001510AC">
        <w:rPr>
          <w:rFonts w:ascii="Arial" w:hAnsi="Arial" w:cs="Arial"/>
          <w:b/>
        </w:rPr>
        <w:t>NSINO FUNDAMENTAL</w:t>
      </w:r>
      <w:r w:rsidRPr="001510AC">
        <w:rPr>
          <w:rFonts w:ascii="Arial" w:hAnsi="Arial" w:cs="Arial"/>
          <w:b/>
        </w:rPr>
        <w:t xml:space="preserve"> – ATUAÇÃO 2018</w:t>
      </w:r>
    </w:p>
    <w:p w:rsidR="004361B4" w:rsidRPr="001510AC" w:rsidRDefault="004361B4" w:rsidP="001510AC">
      <w:pPr>
        <w:pStyle w:val="Corpodetexto"/>
        <w:spacing w:line="360" w:lineRule="auto"/>
        <w:rPr>
          <w:rFonts w:ascii="Arial" w:hAnsi="Arial" w:cs="Arial"/>
          <w:b/>
        </w:rPr>
      </w:pPr>
    </w:p>
    <w:p w:rsidR="004361B4" w:rsidRPr="001510AC" w:rsidRDefault="00BB1109" w:rsidP="001510AC">
      <w:pPr>
        <w:pStyle w:val="Corpodetexto"/>
        <w:spacing w:line="360" w:lineRule="auto"/>
        <w:ind w:left="220" w:right="113" w:firstLine="708"/>
        <w:jc w:val="both"/>
        <w:rPr>
          <w:rFonts w:ascii="Arial" w:hAnsi="Arial" w:cs="Arial"/>
        </w:rPr>
      </w:pPr>
      <w:r w:rsidRPr="001510AC">
        <w:rPr>
          <w:rFonts w:ascii="Arial" w:hAnsi="Arial" w:cs="Arial"/>
        </w:rPr>
        <w:t xml:space="preserve">A Dirigente Regional de Ensino da Diretoria </w:t>
      </w:r>
      <w:r w:rsidR="00D33948" w:rsidRPr="001510AC">
        <w:rPr>
          <w:rFonts w:ascii="Arial" w:hAnsi="Arial" w:cs="Arial"/>
        </w:rPr>
        <w:t>Norte 1</w:t>
      </w:r>
      <w:r w:rsidRPr="001510AC">
        <w:rPr>
          <w:rFonts w:ascii="Arial" w:hAnsi="Arial" w:cs="Arial"/>
        </w:rPr>
        <w:t xml:space="preserve"> comunica a abertura das inscrições para atuação em Regime de Dedicação Plena e Integral - RDPI nas unidades escolares do Programa Ensino Integral jurisdicionada à Diretoria Regional de Ensino </w:t>
      </w:r>
      <w:r w:rsidR="00D33948" w:rsidRPr="001510AC">
        <w:rPr>
          <w:rFonts w:ascii="Arial" w:hAnsi="Arial" w:cs="Arial"/>
        </w:rPr>
        <w:t>Norte 1</w:t>
      </w:r>
      <w:r w:rsidRPr="001510AC">
        <w:rPr>
          <w:rFonts w:ascii="Arial" w:hAnsi="Arial" w:cs="Arial"/>
        </w:rPr>
        <w:t>.</w:t>
      </w:r>
    </w:p>
    <w:p w:rsidR="004361B4" w:rsidRPr="001510AC" w:rsidRDefault="00BB1109" w:rsidP="001510AC">
      <w:pPr>
        <w:pStyle w:val="Corpodetexto"/>
        <w:spacing w:line="360" w:lineRule="auto"/>
        <w:ind w:left="220" w:right="113" w:firstLine="708"/>
        <w:jc w:val="both"/>
        <w:rPr>
          <w:rFonts w:ascii="Arial" w:hAnsi="Arial" w:cs="Arial"/>
        </w:rPr>
      </w:pPr>
      <w:r w:rsidRPr="001510AC">
        <w:rPr>
          <w:rFonts w:ascii="Arial" w:hAnsi="Arial" w:cs="Arial"/>
        </w:rPr>
        <w:t xml:space="preserve">Este credenciamento tem o objetivo de preencher vaga existente na </w:t>
      </w:r>
      <w:r w:rsidRPr="001510AC">
        <w:rPr>
          <w:rFonts w:ascii="Arial" w:hAnsi="Arial" w:cs="Arial"/>
          <w:b/>
        </w:rPr>
        <w:t xml:space="preserve">EE </w:t>
      </w:r>
      <w:r w:rsidR="008E6881" w:rsidRPr="001510AC">
        <w:rPr>
          <w:rFonts w:ascii="Arial" w:hAnsi="Arial" w:cs="Arial"/>
          <w:b/>
        </w:rPr>
        <w:t xml:space="preserve">Professor Raul </w:t>
      </w:r>
      <w:proofErr w:type="spellStart"/>
      <w:r w:rsidR="008E6881" w:rsidRPr="001510AC">
        <w:rPr>
          <w:rFonts w:ascii="Arial" w:hAnsi="Arial" w:cs="Arial"/>
          <w:b/>
        </w:rPr>
        <w:t>Antonio</w:t>
      </w:r>
      <w:proofErr w:type="spellEnd"/>
      <w:r w:rsidR="008E6881" w:rsidRPr="001510AC">
        <w:rPr>
          <w:rFonts w:ascii="Arial" w:hAnsi="Arial" w:cs="Arial"/>
          <w:b/>
        </w:rPr>
        <w:t xml:space="preserve"> Fragoso</w:t>
      </w:r>
      <w:r w:rsidRPr="001510AC">
        <w:rPr>
          <w:rFonts w:ascii="Arial" w:hAnsi="Arial" w:cs="Arial"/>
          <w:b/>
        </w:rPr>
        <w:t xml:space="preserve"> </w:t>
      </w:r>
      <w:r w:rsidRPr="001510AC">
        <w:rPr>
          <w:rFonts w:ascii="Arial" w:hAnsi="Arial" w:cs="Arial"/>
        </w:rPr>
        <w:t>e composição de cadastro reserva para o ano letivo de 2018, tendo em vista o disposto na Lei Complementar 1.164, de 04/01/2012, alterada pela Lei Complementar 1.191, de 28/12/2012, bem como o Decreto 59.354, de 15/07/2013, Resolução SE 57, de 25/10/2016 e a Resolução SE 19, de 02/04/2015.</w:t>
      </w:r>
    </w:p>
    <w:p w:rsidR="004361B4" w:rsidRPr="001510AC" w:rsidRDefault="00BB1109" w:rsidP="001510AC">
      <w:pPr>
        <w:pStyle w:val="Corpodetexto"/>
        <w:spacing w:line="360" w:lineRule="auto"/>
        <w:ind w:left="220" w:right="113" w:firstLine="708"/>
        <w:jc w:val="both"/>
        <w:rPr>
          <w:rFonts w:ascii="Arial" w:hAnsi="Arial" w:cs="Arial"/>
        </w:rPr>
      </w:pPr>
      <w:r w:rsidRPr="001510AC">
        <w:rPr>
          <w:rFonts w:ascii="Arial" w:hAnsi="Arial" w:cs="Arial"/>
        </w:rPr>
        <w:t>Segundo a Resolução SE 57, de 25-10-2016, Artigo 12 – A classificação final do processo seletivo de credenciamento será válida ao longo do ano letivo subsequente ao de abertura de inscrição.</w:t>
      </w:r>
    </w:p>
    <w:p w:rsidR="004361B4" w:rsidRPr="001510AC" w:rsidRDefault="00BB1109" w:rsidP="001510AC">
      <w:pPr>
        <w:pStyle w:val="Corpodetexto"/>
        <w:spacing w:line="360" w:lineRule="auto"/>
        <w:ind w:left="220" w:right="114"/>
        <w:jc w:val="both"/>
        <w:rPr>
          <w:rFonts w:ascii="Arial" w:hAnsi="Arial" w:cs="Arial"/>
        </w:rPr>
      </w:pPr>
      <w:r w:rsidRPr="001510AC">
        <w:rPr>
          <w:rFonts w:ascii="Arial" w:hAnsi="Arial" w:cs="Arial"/>
        </w:rPr>
        <w:t>Parágrafo único – No ano de validade do cadastro-reserva, quando o número de candidatos credenciados de determinada disciplina da matriz curricular for insuficiente para o preenchimento das vagas existentes, poderá haver abertura de nova inscrição, somente para essa disciplina, até a data-limite de setembro do referido ano, sendo que esse novo cadastro terá validade pelo ano letivo da abertura.</w:t>
      </w:r>
    </w:p>
    <w:p w:rsidR="004361B4" w:rsidRPr="001510AC" w:rsidRDefault="004361B4" w:rsidP="001510AC">
      <w:pPr>
        <w:pStyle w:val="Corpodetexto"/>
        <w:spacing w:line="360" w:lineRule="auto"/>
        <w:rPr>
          <w:rFonts w:ascii="Arial" w:hAnsi="Arial" w:cs="Arial"/>
        </w:rPr>
      </w:pPr>
    </w:p>
    <w:p w:rsidR="00911041" w:rsidRPr="001510AC" w:rsidRDefault="00B466D0" w:rsidP="001510AC">
      <w:pPr>
        <w:pStyle w:val="PargrafodaLista"/>
        <w:numPr>
          <w:ilvl w:val="0"/>
          <w:numId w:val="4"/>
        </w:numPr>
        <w:tabs>
          <w:tab w:val="left" w:pos="648"/>
        </w:tabs>
        <w:spacing w:line="360" w:lineRule="auto"/>
        <w:ind w:right="114"/>
        <w:jc w:val="both"/>
        <w:rPr>
          <w:rFonts w:ascii="Arial" w:hAnsi="Arial" w:cs="Arial"/>
        </w:rPr>
      </w:pPr>
      <w:r w:rsidRPr="001510AC">
        <w:rPr>
          <w:rFonts w:ascii="Arial" w:hAnsi="Arial" w:cs="Arial"/>
          <w:b/>
        </w:rPr>
        <w:t xml:space="preserve">REGIME DE DEDICAÇÃO PLENA E INTEGRAL (RDPI): </w:t>
      </w:r>
      <w:r w:rsidRPr="001510AC">
        <w:rPr>
          <w:rFonts w:ascii="Arial" w:hAnsi="Arial" w:cs="Arial"/>
        </w:rPr>
        <w:t xml:space="preserve">no Programa Ensino 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 Pelas atribuições adicionais pertinentes às especificidades do Programa os educadores, em Regime de Dedicação Plena e Integral, recebem 75% de gratificação sobre o salário-base (Gratificação de Dedicação Plena e Integral - GDPI).  </w:t>
      </w:r>
    </w:p>
    <w:p w:rsidR="00911041" w:rsidRPr="001510AC" w:rsidRDefault="00B466D0" w:rsidP="001510AC">
      <w:pPr>
        <w:pStyle w:val="PargrafodaLista"/>
        <w:tabs>
          <w:tab w:val="left" w:pos="648"/>
        </w:tabs>
        <w:spacing w:line="360" w:lineRule="auto"/>
        <w:ind w:left="220" w:right="114" w:firstLine="0"/>
        <w:jc w:val="both"/>
        <w:rPr>
          <w:rFonts w:ascii="Arial" w:hAnsi="Arial" w:cs="Arial"/>
        </w:rPr>
      </w:pPr>
      <w:r w:rsidRPr="001510AC">
        <w:rPr>
          <w:rFonts w:ascii="Arial" w:hAnsi="Arial" w:cs="Arial"/>
        </w:rPr>
        <w:t xml:space="preserve">Essas atribuições envolvem:  </w:t>
      </w:r>
    </w:p>
    <w:p w:rsidR="00911041" w:rsidRPr="001510AC" w:rsidRDefault="00B466D0" w:rsidP="001510AC">
      <w:pPr>
        <w:pStyle w:val="PargrafodaLista"/>
        <w:numPr>
          <w:ilvl w:val="1"/>
          <w:numId w:val="4"/>
        </w:numPr>
        <w:spacing w:line="360" w:lineRule="auto"/>
        <w:ind w:right="114"/>
        <w:jc w:val="both"/>
        <w:rPr>
          <w:rFonts w:ascii="Arial" w:hAnsi="Arial" w:cs="Arial"/>
          <w:b/>
        </w:rPr>
      </w:pPr>
      <w:r w:rsidRPr="001510AC">
        <w:rPr>
          <w:rFonts w:ascii="Arial" w:hAnsi="Arial" w:cs="Arial"/>
        </w:rPr>
        <w:t xml:space="preserve">Nos Anos Iniciais do Ensino Fundamental, o conjunto de aulas dos diferentes componentes curriculares que compõem a Base Nacional Comum e a Parte Diversificada do Currículo, incluídas as Atividades Complementares, as ações de planejamento estratégico, numa </w:t>
      </w:r>
      <w:r w:rsidRPr="001510AC">
        <w:rPr>
          <w:rFonts w:ascii="Arial" w:hAnsi="Arial" w:cs="Arial"/>
        </w:rPr>
        <w:lastRenderedPageBreak/>
        <w:t>gestão voltada a resultados com foco no protagonismo infantil, visando o desenvolvimento do Projeto Convivência e a substituição de ausências entre os pares</w:t>
      </w:r>
      <w:r w:rsidR="00911041" w:rsidRPr="001510AC">
        <w:rPr>
          <w:rFonts w:ascii="Arial" w:hAnsi="Arial" w:cs="Arial"/>
          <w:b/>
        </w:rPr>
        <w:t xml:space="preserve">. </w:t>
      </w:r>
    </w:p>
    <w:p w:rsidR="00911041" w:rsidRPr="001510AC" w:rsidRDefault="00911041" w:rsidP="001510AC">
      <w:pPr>
        <w:spacing w:line="360" w:lineRule="auto"/>
        <w:ind w:left="212" w:right="114"/>
        <w:jc w:val="both"/>
        <w:rPr>
          <w:rFonts w:ascii="Arial" w:hAnsi="Arial" w:cs="Arial"/>
          <w:b/>
        </w:rPr>
      </w:pPr>
    </w:p>
    <w:p w:rsidR="00B466D0" w:rsidRPr="001510AC" w:rsidRDefault="00B466D0" w:rsidP="001510AC">
      <w:pPr>
        <w:pStyle w:val="PargrafodaLista"/>
        <w:numPr>
          <w:ilvl w:val="0"/>
          <w:numId w:val="4"/>
        </w:numPr>
        <w:tabs>
          <w:tab w:val="left" w:pos="648"/>
        </w:tabs>
        <w:spacing w:line="360" w:lineRule="auto"/>
        <w:ind w:right="114"/>
        <w:jc w:val="both"/>
        <w:rPr>
          <w:rFonts w:ascii="Arial" w:hAnsi="Arial" w:cs="Arial"/>
          <w:b/>
        </w:rPr>
      </w:pPr>
      <w:r w:rsidRPr="001510AC">
        <w:rPr>
          <w:rFonts w:ascii="Arial" w:hAnsi="Arial" w:cs="Arial"/>
          <w:b/>
        </w:rPr>
        <w:t xml:space="preserve">DOS CRITÉRIOS DE ELEGIBILIDADE para atuação em Regime de Dedicação Plena e Integral </w:t>
      </w:r>
    </w:p>
    <w:p w:rsidR="00B466D0" w:rsidRPr="001510AC" w:rsidRDefault="00B466D0" w:rsidP="001510AC">
      <w:pPr>
        <w:tabs>
          <w:tab w:val="left" w:pos="647"/>
          <w:tab w:val="left" w:pos="648"/>
        </w:tabs>
        <w:spacing w:line="360" w:lineRule="auto"/>
        <w:rPr>
          <w:rFonts w:ascii="Arial" w:hAnsi="Arial" w:cs="Arial"/>
        </w:rPr>
      </w:pPr>
      <w:r w:rsidRPr="001510AC">
        <w:rPr>
          <w:rFonts w:ascii="Arial" w:hAnsi="Arial" w:cs="Arial"/>
        </w:rPr>
        <w:t xml:space="preserve"> </w:t>
      </w: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2.1. Situação funcional: </w:t>
      </w: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 Titular de cargo de professor (PEB I); </w:t>
      </w: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 Docentes estáveis, nos termos da Constituição Federal de 1988; </w:t>
      </w:r>
    </w:p>
    <w:p w:rsidR="00911041" w:rsidRPr="001510AC" w:rsidRDefault="00911041" w:rsidP="001510AC">
      <w:pPr>
        <w:tabs>
          <w:tab w:val="left" w:pos="647"/>
          <w:tab w:val="left" w:pos="648"/>
        </w:tabs>
        <w:spacing w:line="360" w:lineRule="auto"/>
        <w:jc w:val="both"/>
        <w:rPr>
          <w:rFonts w:ascii="Arial" w:hAnsi="Arial" w:cs="Arial"/>
        </w:rPr>
      </w:pPr>
      <w:r w:rsidRPr="001510AC">
        <w:rPr>
          <w:rFonts w:ascii="Arial" w:hAnsi="Arial" w:cs="Arial"/>
        </w:rPr>
        <w:t>▪ Docentes</w:t>
      </w:r>
      <w:r w:rsidR="00B466D0" w:rsidRPr="001510AC">
        <w:rPr>
          <w:rFonts w:ascii="Arial" w:hAnsi="Arial" w:cs="Arial"/>
        </w:rPr>
        <w:t xml:space="preserve"> estáveis, nos termos da Consolidação das Leis do Trabalho - CLT; </w:t>
      </w:r>
    </w:p>
    <w:p w:rsidR="00B466D0"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 Docentes ocupantes de função-atividade. </w:t>
      </w:r>
    </w:p>
    <w:p w:rsidR="00B466D0"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 </w:t>
      </w:r>
    </w:p>
    <w:p w:rsidR="00911041" w:rsidRPr="001510AC" w:rsidRDefault="00B466D0" w:rsidP="001510AC">
      <w:pPr>
        <w:tabs>
          <w:tab w:val="left" w:pos="647"/>
          <w:tab w:val="left" w:pos="648"/>
        </w:tabs>
        <w:spacing w:line="360" w:lineRule="auto"/>
        <w:jc w:val="both"/>
        <w:rPr>
          <w:rFonts w:ascii="Arial" w:hAnsi="Arial" w:cs="Arial"/>
          <w:b/>
        </w:rPr>
      </w:pPr>
      <w:r w:rsidRPr="001510AC">
        <w:rPr>
          <w:rFonts w:ascii="Arial" w:hAnsi="Arial" w:cs="Arial"/>
          <w:b/>
        </w:rPr>
        <w:t xml:space="preserve">2.2. Formação:  </w:t>
      </w: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 Para atuação nos anos iniciais do ensino fundamental, ser 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ou diploma, devidamente registrado, de licenciatura plena em componente curricular específico, para atuar como docente especialista, diploma, devidamente registrado, ou ainda ser portador de licenciatura plena em disciplina da matriz curricular e diploma de Magistério de Nível Médio. </w:t>
      </w:r>
    </w:p>
    <w:p w:rsidR="00911041" w:rsidRPr="001510AC" w:rsidRDefault="00911041" w:rsidP="001510AC">
      <w:pPr>
        <w:tabs>
          <w:tab w:val="left" w:pos="647"/>
          <w:tab w:val="left" w:pos="648"/>
        </w:tabs>
        <w:spacing w:line="360" w:lineRule="auto"/>
        <w:jc w:val="both"/>
        <w:rPr>
          <w:rFonts w:ascii="Arial" w:hAnsi="Arial" w:cs="Arial"/>
        </w:rPr>
      </w:pP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2.3</w:t>
      </w:r>
      <w:r w:rsidRPr="001510AC">
        <w:rPr>
          <w:rFonts w:ascii="Arial" w:hAnsi="Arial" w:cs="Arial"/>
          <w:b/>
        </w:rPr>
        <w:t>. Experiência na rede pública estadual:</w:t>
      </w:r>
      <w:r w:rsidRPr="001510AC">
        <w:rPr>
          <w:rFonts w:ascii="Arial" w:hAnsi="Arial" w:cs="Arial"/>
        </w:rPr>
        <w:t xml:space="preserve"> </w:t>
      </w:r>
    </w:p>
    <w:p w:rsidR="00911041"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 xml:space="preserve">no mínimo 3 anos de efetivo exercício no magistério público estadual. </w:t>
      </w:r>
    </w:p>
    <w:p w:rsidR="00911041" w:rsidRPr="001510AC" w:rsidRDefault="00911041" w:rsidP="001510AC">
      <w:pPr>
        <w:tabs>
          <w:tab w:val="left" w:pos="647"/>
          <w:tab w:val="left" w:pos="648"/>
        </w:tabs>
        <w:spacing w:line="360" w:lineRule="auto"/>
        <w:jc w:val="both"/>
        <w:rPr>
          <w:rFonts w:ascii="Arial" w:hAnsi="Arial" w:cs="Arial"/>
        </w:rPr>
      </w:pPr>
    </w:p>
    <w:p w:rsidR="00B466D0" w:rsidRPr="001510AC" w:rsidRDefault="00B466D0" w:rsidP="001510AC">
      <w:pPr>
        <w:tabs>
          <w:tab w:val="left" w:pos="647"/>
          <w:tab w:val="left" w:pos="648"/>
        </w:tabs>
        <w:spacing w:line="360" w:lineRule="auto"/>
        <w:jc w:val="both"/>
        <w:rPr>
          <w:rFonts w:ascii="Arial" w:hAnsi="Arial" w:cs="Arial"/>
        </w:rPr>
      </w:pPr>
      <w:r w:rsidRPr="001510AC">
        <w:rPr>
          <w:rFonts w:ascii="Arial" w:hAnsi="Arial" w:cs="Arial"/>
        </w:rPr>
        <w:t>2.4. Expressar adesão voluntária ao Regime de Dedicação Plena e Integral – RDPI, em uma das escolas do Programa.</w:t>
      </w:r>
    </w:p>
    <w:p w:rsidR="00911041" w:rsidRPr="001510AC" w:rsidRDefault="00911041" w:rsidP="001510AC">
      <w:pPr>
        <w:tabs>
          <w:tab w:val="left" w:pos="647"/>
          <w:tab w:val="left" w:pos="648"/>
        </w:tabs>
        <w:spacing w:line="360" w:lineRule="auto"/>
        <w:rPr>
          <w:rFonts w:ascii="Arial" w:hAnsi="Arial" w:cs="Arial"/>
        </w:rPr>
      </w:pPr>
    </w:p>
    <w:p w:rsidR="00A51E74" w:rsidRPr="001510AC" w:rsidRDefault="00B466D0" w:rsidP="001510AC">
      <w:pPr>
        <w:pStyle w:val="PargrafodaLista"/>
        <w:numPr>
          <w:ilvl w:val="0"/>
          <w:numId w:val="4"/>
        </w:numPr>
        <w:tabs>
          <w:tab w:val="left" w:pos="552"/>
        </w:tabs>
        <w:spacing w:line="360" w:lineRule="auto"/>
        <w:rPr>
          <w:rFonts w:ascii="Arial" w:hAnsi="Arial" w:cs="Arial"/>
          <w:b/>
        </w:rPr>
      </w:pPr>
      <w:r w:rsidRPr="001510AC">
        <w:rPr>
          <w:rFonts w:ascii="Arial" w:hAnsi="Arial" w:cs="Arial"/>
          <w:b/>
        </w:rPr>
        <w:t xml:space="preserve">ETAPAS DO PROCESSO DE CREDENCIAMENTO  </w:t>
      </w:r>
    </w:p>
    <w:p w:rsidR="001510AC" w:rsidRPr="001510AC" w:rsidRDefault="001510AC" w:rsidP="001510AC">
      <w:pPr>
        <w:pStyle w:val="Corpodetexto"/>
        <w:spacing w:line="360" w:lineRule="auto"/>
        <w:ind w:right="111" w:firstLine="567"/>
        <w:jc w:val="both"/>
        <w:rPr>
          <w:rFonts w:ascii="Arial" w:hAnsi="Arial" w:cs="Arial"/>
        </w:rPr>
      </w:pP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rPr>
        <w:t>3.1 Inscrição por meio de preenchimento e entrega da ficha de inscrição disponibilizada no Protocolo da Diretoria de Ensino Norte 1.</w:t>
      </w: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rPr>
        <w:t>A condição de elegibilidade será consultada no momento da inscrição e o candidato ficará impedido de continuar caso não atenda os critérios, conforme informações contidas no cadastro funcional.</w:t>
      </w:r>
    </w:p>
    <w:p w:rsidR="00192FF4" w:rsidRPr="001510AC" w:rsidRDefault="00192FF4" w:rsidP="001510AC">
      <w:pPr>
        <w:spacing w:line="360" w:lineRule="auto"/>
        <w:ind w:right="111" w:firstLine="567"/>
        <w:jc w:val="both"/>
        <w:rPr>
          <w:rFonts w:ascii="Arial" w:hAnsi="Arial" w:cs="Arial"/>
          <w:b/>
        </w:rPr>
      </w:pPr>
      <w:r w:rsidRPr="001510AC">
        <w:rPr>
          <w:rFonts w:ascii="Arial" w:hAnsi="Arial" w:cs="Arial"/>
          <w:b/>
        </w:rPr>
        <w:lastRenderedPageBreak/>
        <w:t xml:space="preserve">Importante: o cargo ou vínculo do docente deve ser específico na disciplina. </w:t>
      </w:r>
    </w:p>
    <w:p w:rsidR="00192FF4" w:rsidRPr="001510AC" w:rsidRDefault="00192FF4" w:rsidP="001510AC">
      <w:pPr>
        <w:spacing w:line="360" w:lineRule="auto"/>
        <w:ind w:right="111" w:firstLine="567"/>
        <w:jc w:val="both"/>
        <w:rPr>
          <w:rFonts w:ascii="Arial" w:hAnsi="Arial" w:cs="Arial"/>
          <w:u w:val="single"/>
        </w:rPr>
      </w:pPr>
      <w:r w:rsidRPr="001510AC">
        <w:rPr>
          <w:rFonts w:ascii="Arial" w:hAnsi="Arial" w:cs="Arial"/>
          <w:b/>
        </w:rPr>
        <w:t xml:space="preserve">Período de inscrição: </w:t>
      </w:r>
      <w:r w:rsidRPr="001510AC">
        <w:rPr>
          <w:rFonts w:ascii="Arial" w:hAnsi="Arial" w:cs="Arial"/>
          <w:u w:val="single"/>
        </w:rPr>
        <w:t>de 17/09/2018 a 21/09/2018</w:t>
      </w:r>
    </w:p>
    <w:p w:rsidR="00192FF4" w:rsidRPr="001510AC" w:rsidRDefault="00192FF4" w:rsidP="001510AC">
      <w:pPr>
        <w:spacing w:line="360" w:lineRule="auto"/>
        <w:ind w:right="111" w:firstLine="567"/>
        <w:jc w:val="both"/>
        <w:rPr>
          <w:rFonts w:ascii="Arial" w:hAnsi="Arial" w:cs="Arial"/>
        </w:rPr>
      </w:pP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b/>
        </w:rPr>
        <w:t xml:space="preserve">3.2 Entrevistas: </w:t>
      </w:r>
      <w:r w:rsidRPr="001510AC">
        <w:rPr>
          <w:rFonts w:ascii="Arial" w:hAnsi="Arial" w:cs="Arial"/>
        </w:rPr>
        <w:t>etapa presencial em que será avaliado o perfil do profissional para atuação no modelo pedagógico das Escolas Estaduais do Programa Ensino Integral, mediante avaliação por competência e comprovação dos critérios de</w:t>
      </w:r>
      <w:r w:rsidRPr="001510AC">
        <w:rPr>
          <w:rFonts w:ascii="Arial" w:hAnsi="Arial" w:cs="Arial"/>
          <w:spacing w:val="-3"/>
        </w:rPr>
        <w:t xml:space="preserve"> </w:t>
      </w:r>
      <w:r w:rsidRPr="001510AC">
        <w:rPr>
          <w:rFonts w:ascii="Arial" w:hAnsi="Arial" w:cs="Arial"/>
        </w:rPr>
        <w:t>elegibilidade.</w:t>
      </w: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b/>
        </w:rPr>
        <w:t>Período:</w:t>
      </w:r>
      <w:r w:rsidRPr="001510AC">
        <w:rPr>
          <w:rFonts w:ascii="Arial" w:hAnsi="Arial" w:cs="Arial"/>
          <w:u w:val="single"/>
        </w:rPr>
        <w:t xml:space="preserve"> 19/09/2018 a 26/09/2018</w:t>
      </w:r>
      <w:r w:rsidRPr="001510AC">
        <w:rPr>
          <w:rFonts w:ascii="Arial" w:hAnsi="Arial" w:cs="Arial"/>
          <w:b/>
        </w:rPr>
        <w:t xml:space="preserve"> </w:t>
      </w:r>
      <w:r w:rsidRPr="001510AC">
        <w:rPr>
          <w:rFonts w:ascii="Arial" w:hAnsi="Arial" w:cs="Arial"/>
        </w:rPr>
        <w:t>haverá o agendamento das entrevistas pela comissão via contato telefônico.</w:t>
      </w: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rPr>
        <w:t>A Diretoria de Ensino poderá interromper o chamamento para as entrevistas caso tenha completado o número mínimo de candidatos avaliados, conforme define Resolução SE 57/2016.</w:t>
      </w:r>
    </w:p>
    <w:p w:rsidR="00192FF4" w:rsidRPr="001510AC" w:rsidRDefault="00192FF4" w:rsidP="001510AC">
      <w:pPr>
        <w:pStyle w:val="Corpodetexto"/>
        <w:spacing w:line="360" w:lineRule="auto"/>
        <w:ind w:right="111" w:firstLine="567"/>
        <w:jc w:val="both"/>
        <w:rPr>
          <w:rFonts w:ascii="Arial" w:hAnsi="Arial" w:cs="Arial"/>
        </w:rPr>
      </w:pPr>
      <w:r w:rsidRPr="001510AC">
        <w:rPr>
          <w:rFonts w:ascii="Arial" w:hAnsi="Arial" w:cs="Arial"/>
          <w:b/>
        </w:rPr>
        <w:t xml:space="preserve">Local das entrevistas: </w:t>
      </w:r>
      <w:r w:rsidRPr="001510AC">
        <w:rPr>
          <w:rFonts w:ascii="Arial" w:hAnsi="Arial" w:cs="Arial"/>
        </w:rPr>
        <w:t xml:space="preserve">Diretoria de Ensino Norte 1 - Endereço: Rua </w:t>
      </w:r>
      <w:proofErr w:type="spellStart"/>
      <w:r w:rsidRPr="001510AC">
        <w:rPr>
          <w:rFonts w:ascii="Arial" w:hAnsi="Arial" w:cs="Arial"/>
        </w:rPr>
        <w:t>Faustolo</w:t>
      </w:r>
      <w:proofErr w:type="spellEnd"/>
      <w:r w:rsidRPr="001510AC">
        <w:rPr>
          <w:rFonts w:ascii="Arial" w:hAnsi="Arial" w:cs="Arial"/>
        </w:rPr>
        <w:t>, 281 – Água Branca- CEP: 05041-000.</w:t>
      </w:r>
    </w:p>
    <w:p w:rsidR="00192FF4" w:rsidRPr="001510AC" w:rsidRDefault="00192FF4" w:rsidP="001510AC">
      <w:pPr>
        <w:spacing w:line="360" w:lineRule="auto"/>
        <w:ind w:right="111" w:firstLine="567"/>
        <w:jc w:val="both"/>
        <w:rPr>
          <w:rFonts w:ascii="Arial" w:hAnsi="Arial" w:cs="Arial"/>
        </w:rPr>
      </w:pPr>
      <w:r w:rsidRPr="001510AC">
        <w:rPr>
          <w:rFonts w:ascii="Arial" w:hAnsi="Arial" w:cs="Arial"/>
          <w:b/>
        </w:rPr>
        <w:t xml:space="preserve">Documentos necessários para a entrevista - </w:t>
      </w:r>
      <w:r w:rsidRPr="001510AC">
        <w:rPr>
          <w:rFonts w:ascii="Arial" w:hAnsi="Arial" w:cs="Arial"/>
        </w:rPr>
        <w:t>deverão ser entregues pelo candidato no momento da entrevista:</w:t>
      </w:r>
    </w:p>
    <w:p w:rsidR="00192FF4" w:rsidRPr="001510AC" w:rsidRDefault="00192FF4" w:rsidP="001510AC">
      <w:pPr>
        <w:pStyle w:val="PargrafodaLista"/>
        <w:numPr>
          <w:ilvl w:val="2"/>
          <w:numId w:val="2"/>
        </w:numPr>
        <w:tabs>
          <w:tab w:val="left" w:pos="648"/>
        </w:tabs>
        <w:spacing w:line="360" w:lineRule="auto"/>
        <w:ind w:left="0" w:right="111" w:firstLine="567"/>
        <w:jc w:val="both"/>
        <w:rPr>
          <w:rFonts w:ascii="Arial" w:hAnsi="Arial" w:cs="Arial"/>
        </w:rPr>
      </w:pPr>
      <w:r w:rsidRPr="001510AC">
        <w:rPr>
          <w:rFonts w:ascii="Arial" w:hAnsi="Arial" w:cs="Arial"/>
        </w:rPr>
        <w:t>RG/CPF</w:t>
      </w:r>
      <w:r w:rsidRPr="001510AC">
        <w:rPr>
          <w:rFonts w:ascii="Arial" w:hAnsi="Arial" w:cs="Arial"/>
          <w:spacing w:val="-2"/>
        </w:rPr>
        <w:t xml:space="preserve"> </w:t>
      </w:r>
      <w:r w:rsidRPr="001510AC">
        <w:rPr>
          <w:rFonts w:ascii="Arial" w:hAnsi="Arial" w:cs="Arial"/>
        </w:rPr>
        <w:t>(cópia);</w:t>
      </w:r>
    </w:p>
    <w:p w:rsidR="00192FF4" w:rsidRPr="001510AC" w:rsidRDefault="00192FF4" w:rsidP="001510AC">
      <w:pPr>
        <w:pStyle w:val="PargrafodaLista"/>
        <w:numPr>
          <w:ilvl w:val="2"/>
          <w:numId w:val="2"/>
        </w:numPr>
        <w:tabs>
          <w:tab w:val="left" w:pos="648"/>
        </w:tabs>
        <w:spacing w:line="360" w:lineRule="auto"/>
        <w:ind w:left="0" w:right="111" w:firstLine="567"/>
        <w:jc w:val="both"/>
        <w:rPr>
          <w:rFonts w:ascii="Arial" w:hAnsi="Arial" w:cs="Arial"/>
        </w:rPr>
      </w:pPr>
      <w:r w:rsidRPr="001510AC">
        <w:rPr>
          <w:rFonts w:ascii="Arial" w:hAnsi="Arial" w:cs="Arial"/>
        </w:rPr>
        <w:t>Atestado de frequência dos últimos três anos, considerado até 30/06/2018 (documento deverá ser solicitado na escola sede do cargo ou</w:t>
      </w:r>
      <w:r w:rsidRPr="001510AC">
        <w:rPr>
          <w:rFonts w:ascii="Arial" w:hAnsi="Arial" w:cs="Arial"/>
          <w:spacing w:val="-1"/>
        </w:rPr>
        <w:t xml:space="preserve"> </w:t>
      </w:r>
      <w:r w:rsidRPr="001510AC">
        <w:rPr>
          <w:rFonts w:ascii="Arial" w:hAnsi="Arial" w:cs="Arial"/>
        </w:rPr>
        <w:t>função);</w:t>
      </w:r>
    </w:p>
    <w:p w:rsidR="00192FF4" w:rsidRPr="001510AC" w:rsidRDefault="00192FF4" w:rsidP="001510AC">
      <w:pPr>
        <w:pStyle w:val="PargrafodaLista"/>
        <w:numPr>
          <w:ilvl w:val="2"/>
          <w:numId w:val="2"/>
        </w:numPr>
        <w:tabs>
          <w:tab w:val="left" w:pos="648"/>
        </w:tabs>
        <w:spacing w:line="360" w:lineRule="auto"/>
        <w:ind w:left="0" w:right="111" w:firstLine="567"/>
        <w:jc w:val="both"/>
        <w:rPr>
          <w:rFonts w:ascii="Arial" w:hAnsi="Arial" w:cs="Arial"/>
        </w:rPr>
      </w:pPr>
      <w:r w:rsidRPr="001510AC">
        <w:rPr>
          <w:rFonts w:ascii="Arial" w:hAnsi="Arial" w:cs="Arial"/>
        </w:rPr>
        <w:t>Cópia dos documentos que comprovem as informações de titulação/formação fornecidas na etapa de inscrição: o diploma e histórico</w:t>
      </w:r>
      <w:r w:rsidRPr="001510AC">
        <w:rPr>
          <w:rFonts w:ascii="Arial" w:hAnsi="Arial" w:cs="Arial"/>
          <w:spacing w:val="-3"/>
        </w:rPr>
        <w:t xml:space="preserve"> </w:t>
      </w:r>
      <w:r w:rsidRPr="001510AC">
        <w:rPr>
          <w:rFonts w:ascii="Arial" w:hAnsi="Arial" w:cs="Arial"/>
        </w:rPr>
        <w:t>escolar.</w:t>
      </w:r>
    </w:p>
    <w:p w:rsidR="00192FF4" w:rsidRPr="001510AC" w:rsidRDefault="00192FF4" w:rsidP="001510AC">
      <w:pPr>
        <w:spacing w:line="360" w:lineRule="auto"/>
        <w:ind w:right="111" w:firstLine="567"/>
        <w:jc w:val="both"/>
        <w:rPr>
          <w:rFonts w:ascii="Arial" w:hAnsi="Arial" w:cs="Arial"/>
        </w:rPr>
      </w:pPr>
      <w:r w:rsidRPr="001510AC">
        <w:rPr>
          <w:rFonts w:ascii="Arial" w:hAnsi="Arial" w:cs="Arial"/>
        </w:rPr>
        <w:t xml:space="preserve">Caso não se comprove algum dado ou informação prestada no momento da inscrição, o candidato não será credenciado para atuar no Programa Ensino Integral. </w:t>
      </w:r>
    </w:p>
    <w:p w:rsidR="00192FF4" w:rsidRPr="001510AC" w:rsidRDefault="00192FF4" w:rsidP="001510AC">
      <w:pPr>
        <w:spacing w:line="360" w:lineRule="auto"/>
        <w:ind w:right="111" w:firstLine="567"/>
        <w:jc w:val="both"/>
        <w:rPr>
          <w:rFonts w:ascii="Arial" w:hAnsi="Arial" w:cs="Arial"/>
          <w:b/>
        </w:rPr>
      </w:pPr>
      <w:r w:rsidRPr="001510AC">
        <w:rPr>
          <w:rFonts w:ascii="Arial" w:hAnsi="Arial" w:cs="Arial"/>
          <w:b/>
        </w:rPr>
        <w:t>Ressaltamos que esta comprovação se fará com a entrega dos documentos no momento da entrevista.</w:t>
      </w:r>
    </w:p>
    <w:p w:rsidR="00192FF4" w:rsidRPr="001510AC" w:rsidRDefault="00192FF4" w:rsidP="001510AC">
      <w:pPr>
        <w:tabs>
          <w:tab w:val="left" w:pos="552"/>
        </w:tabs>
        <w:spacing w:line="360" w:lineRule="auto"/>
        <w:jc w:val="both"/>
        <w:rPr>
          <w:rFonts w:ascii="Arial" w:hAnsi="Arial" w:cs="Arial"/>
          <w:b/>
        </w:rPr>
      </w:pPr>
    </w:p>
    <w:p w:rsidR="00B466D0" w:rsidRPr="001510AC" w:rsidRDefault="00B466D0" w:rsidP="001510AC">
      <w:pPr>
        <w:pStyle w:val="PargrafodaLista"/>
        <w:numPr>
          <w:ilvl w:val="1"/>
          <w:numId w:val="5"/>
        </w:numPr>
        <w:tabs>
          <w:tab w:val="left" w:pos="552"/>
        </w:tabs>
        <w:spacing w:line="360" w:lineRule="auto"/>
        <w:jc w:val="both"/>
        <w:rPr>
          <w:rFonts w:ascii="Arial" w:hAnsi="Arial" w:cs="Arial"/>
        </w:rPr>
      </w:pPr>
      <w:r w:rsidRPr="001510AC">
        <w:rPr>
          <w:rFonts w:ascii="Arial" w:hAnsi="Arial" w:cs="Arial"/>
          <w:b/>
        </w:rPr>
        <w:t xml:space="preserve">Classificação dos candidatos: </w:t>
      </w:r>
      <w:r w:rsidRPr="001510AC">
        <w:rPr>
          <w:rFonts w:ascii="Arial" w:hAnsi="Arial" w:cs="Arial"/>
        </w:rPr>
        <w:t xml:space="preserve">o processo seletivo de credenciamento será classificatório e deverá considerar: </w:t>
      </w:r>
    </w:p>
    <w:p w:rsidR="00A51E74" w:rsidRPr="001510AC" w:rsidRDefault="00A51E74" w:rsidP="001510AC">
      <w:pPr>
        <w:tabs>
          <w:tab w:val="left" w:pos="552"/>
        </w:tabs>
        <w:spacing w:line="360" w:lineRule="auto"/>
        <w:ind w:left="212"/>
        <w:jc w:val="both"/>
        <w:rPr>
          <w:rFonts w:ascii="Arial" w:hAnsi="Arial" w:cs="Arial"/>
        </w:rPr>
      </w:pPr>
      <w:r w:rsidRPr="001510AC">
        <w:rPr>
          <w:rFonts w:ascii="Arial" w:hAnsi="Arial" w:cs="Arial"/>
          <w:b/>
        </w:rPr>
        <w:tab/>
      </w:r>
      <w:r w:rsidR="00B466D0" w:rsidRPr="001510AC">
        <w:rPr>
          <w:rFonts w:ascii="Arial" w:hAnsi="Arial" w:cs="Arial"/>
        </w:rPr>
        <w:t xml:space="preserve">I – </w:t>
      </w:r>
      <w:proofErr w:type="gramStart"/>
      <w:r w:rsidR="00B466D0" w:rsidRPr="001510AC">
        <w:rPr>
          <w:rFonts w:ascii="Arial" w:hAnsi="Arial" w:cs="Arial"/>
        </w:rPr>
        <w:t>o</w:t>
      </w:r>
      <w:proofErr w:type="gramEnd"/>
      <w:r w:rsidR="00B466D0" w:rsidRPr="001510AC">
        <w:rPr>
          <w:rFonts w:ascii="Arial" w:hAnsi="Arial" w:cs="Arial"/>
        </w:rPr>
        <w:t xml:space="preserve"> comprometimento do profissional, referente à atuação no magistério da rede estadual de ensino, avaliado pela análise de sua frequência ao trabalho no cargo/função objeto da inscrição, nos 3 (três) últimos anos letivos, contados retroativamente à data-base de 30 de junho do ano da inscrição; </w:t>
      </w:r>
    </w:p>
    <w:p w:rsidR="00A51E74" w:rsidRPr="001510AC" w:rsidRDefault="00A51E74" w:rsidP="001510AC">
      <w:pPr>
        <w:tabs>
          <w:tab w:val="left" w:pos="552"/>
        </w:tabs>
        <w:spacing w:line="360" w:lineRule="auto"/>
        <w:ind w:left="212"/>
        <w:jc w:val="both"/>
        <w:rPr>
          <w:rFonts w:ascii="Arial" w:hAnsi="Arial" w:cs="Arial"/>
        </w:rPr>
      </w:pPr>
      <w:r w:rsidRPr="001510AC">
        <w:rPr>
          <w:rFonts w:ascii="Arial" w:hAnsi="Arial" w:cs="Arial"/>
        </w:rPr>
        <w:tab/>
      </w:r>
      <w:r w:rsidR="00B466D0" w:rsidRPr="001510AC">
        <w:rPr>
          <w:rFonts w:ascii="Arial" w:hAnsi="Arial" w:cs="Arial"/>
        </w:rPr>
        <w:t xml:space="preserve">II – </w:t>
      </w:r>
      <w:proofErr w:type="gramStart"/>
      <w:r w:rsidR="00B466D0" w:rsidRPr="001510AC">
        <w:rPr>
          <w:rFonts w:ascii="Arial" w:hAnsi="Arial" w:cs="Arial"/>
        </w:rPr>
        <w:t>o</w:t>
      </w:r>
      <w:proofErr w:type="gramEnd"/>
      <w:r w:rsidR="00B466D0" w:rsidRPr="001510AC">
        <w:rPr>
          <w:rFonts w:ascii="Arial" w:hAnsi="Arial" w:cs="Arial"/>
        </w:rPr>
        <w:t xml:space="preserve"> perfil do profissional de acordo com as competências esperadas para atuação em Regime de Dedicação Plena e Integral nas escolas de Anos Iniciais do Ensino Fundamental:</w:t>
      </w:r>
    </w:p>
    <w:p w:rsidR="00A51E74" w:rsidRPr="001510AC" w:rsidRDefault="00B466D0" w:rsidP="001510AC">
      <w:pPr>
        <w:tabs>
          <w:tab w:val="left" w:pos="552"/>
        </w:tabs>
        <w:spacing w:line="360" w:lineRule="auto"/>
        <w:ind w:left="212"/>
        <w:jc w:val="both"/>
        <w:rPr>
          <w:rFonts w:ascii="Arial" w:hAnsi="Arial" w:cs="Arial"/>
        </w:rPr>
      </w:pPr>
      <w:r w:rsidRPr="001510AC">
        <w:rPr>
          <w:rFonts w:ascii="Arial" w:hAnsi="Arial" w:cs="Arial"/>
        </w:rPr>
        <w:t xml:space="preserve"> </w:t>
      </w:r>
      <w:r w:rsidRPr="001510AC">
        <w:rPr>
          <w:rFonts w:ascii="Segoe UI Symbol" w:hAnsi="Segoe UI Symbol" w:cs="Segoe UI Symbol"/>
        </w:rPr>
        <w:t>✓</w:t>
      </w:r>
      <w:r w:rsidRPr="001510AC">
        <w:rPr>
          <w:rFonts w:ascii="Arial" w:hAnsi="Arial" w:cs="Arial"/>
        </w:rPr>
        <w:t xml:space="preserve"> Protagonismo – Promove o protagonismo e é protagonista de sua própria atuação, ajudando a formar pessoas autônomas, solidárias, reflexivas, críticas, pesquisadoras, mentes abertas e competentes.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Domínio do Conhecimento e Contextualização – Possui domínio de sua área de conhecimento, </w:t>
      </w:r>
      <w:r w:rsidRPr="001510AC">
        <w:rPr>
          <w:rFonts w:ascii="Arial" w:hAnsi="Arial" w:cs="Arial"/>
        </w:rPr>
        <w:lastRenderedPageBreak/>
        <w:t xml:space="preserve">sendo capaz de comunicá-la e contextualizá-la, relacionando-a com a realidade do aluno, com a prática, com as disciplinas da Base Nacional Comum, com a parte diversificada e o Projeto Convivência.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Disposição ao Autodesenvolvimento Contínuo – Busca continuamente aprender e se desenvolver como pessoa e profissional, apresentando predisposição para reavaliar suas práticas, ferramentas e formas de pensar.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Comprometimento com o Processo e Resultado – Demonstra determinação para planejar, executar e rever ações, de forma a atingir os resultados planejados.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Relacionamento e Corresponsabilidade – Desenvolve relacionamentos positivos com alunos, professores, funcionários, direção, pais e responsáveis e atua de forma corresponsável, tendo em vista a aprendizagem dos estudantes e o desenvolvimento dos profissionais da escola.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Solução e Criatividade: tem visão crítica e foca em solucionar os problemas que identifica, criando caminhos alternativos sempre que necessário.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Difusão e Multiplicação – Difunde e compartilha boas práticas, considerando a própria atividade como parte integrante de uma rede. </w:t>
      </w:r>
    </w:p>
    <w:p w:rsidR="00A51E74" w:rsidRPr="001510AC" w:rsidRDefault="00B466D0" w:rsidP="001510AC">
      <w:pPr>
        <w:tabs>
          <w:tab w:val="left" w:pos="552"/>
        </w:tabs>
        <w:spacing w:line="360" w:lineRule="auto"/>
        <w:ind w:left="212"/>
        <w:jc w:val="both"/>
        <w:rPr>
          <w:rFonts w:ascii="Arial" w:hAnsi="Arial" w:cs="Arial"/>
        </w:rPr>
      </w:pPr>
      <w:r w:rsidRPr="001510AC">
        <w:rPr>
          <w:rFonts w:ascii="Segoe UI Symbol" w:hAnsi="Segoe UI Symbol" w:cs="Segoe UI Symbol"/>
        </w:rPr>
        <w:t>✓</w:t>
      </w:r>
      <w:r w:rsidRPr="001510AC">
        <w:rPr>
          <w:rFonts w:ascii="Arial" w:hAnsi="Arial" w:cs="Arial"/>
        </w:rPr>
        <w:t xml:space="preserve"> Articulação entre os Anos Iniciais e os Anos Finais do Ensino Fundamental – Tem visão crítica e articula as aprendizagens e expectativas esperadas pelos alunos ao final do 5º ano dos Anos Iniciais do Ensino Fundamental com os Anos Finais. </w:t>
      </w:r>
    </w:p>
    <w:p w:rsidR="00B466D0" w:rsidRPr="001510AC" w:rsidRDefault="00B466D0" w:rsidP="001510AC">
      <w:pPr>
        <w:tabs>
          <w:tab w:val="left" w:pos="552"/>
        </w:tabs>
        <w:spacing w:line="360" w:lineRule="auto"/>
        <w:ind w:left="212"/>
        <w:jc w:val="both"/>
        <w:rPr>
          <w:rFonts w:ascii="Arial" w:hAnsi="Arial" w:cs="Arial"/>
        </w:rPr>
      </w:pPr>
      <w:r w:rsidRPr="001510AC">
        <w:rPr>
          <w:rFonts w:ascii="Arial" w:hAnsi="Arial" w:cs="Arial"/>
        </w:rPr>
        <w:t xml:space="preserve">Publicação da classificação final no DOE  </w:t>
      </w:r>
    </w:p>
    <w:p w:rsidR="00B466D0" w:rsidRPr="001510AC" w:rsidRDefault="00B466D0" w:rsidP="001510AC">
      <w:pPr>
        <w:tabs>
          <w:tab w:val="left" w:pos="552"/>
        </w:tabs>
        <w:spacing w:line="360" w:lineRule="auto"/>
        <w:ind w:left="212"/>
        <w:jc w:val="both"/>
        <w:rPr>
          <w:rFonts w:ascii="Arial" w:hAnsi="Arial" w:cs="Arial"/>
        </w:rPr>
      </w:pPr>
      <w:r w:rsidRPr="001510AC">
        <w:rPr>
          <w:rFonts w:ascii="Arial" w:hAnsi="Arial" w:cs="Arial"/>
        </w:rPr>
        <w:t xml:space="preserve">Prazo: 01/09/2018 ou em data anterior, caso tenha sido concluído anteriormente o número mínimo de entrevistas.  </w:t>
      </w:r>
    </w:p>
    <w:p w:rsidR="00B466D0" w:rsidRPr="001510AC" w:rsidRDefault="00B466D0" w:rsidP="001510AC">
      <w:pPr>
        <w:pStyle w:val="PargrafodaLista"/>
        <w:tabs>
          <w:tab w:val="left" w:pos="552"/>
        </w:tabs>
        <w:spacing w:line="360" w:lineRule="auto"/>
        <w:ind w:left="647" w:firstLine="0"/>
        <w:rPr>
          <w:rFonts w:ascii="Arial" w:hAnsi="Arial" w:cs="Arial"/>
          <w:b/>
        </w:rPr>
      </w:pPr>
    </w:p>
    <w:p w:rsidR="00A51E74" w:rsidRPr="001510AC" w:rsidRDefault="00B466D0" w:rsidP="001510AC">
      <w:pPr>
        <w:pStyle w:val="PargrafodaLista"/>
        <w:numPr>
          <w:ilvl w:val="0"/>
          <w:numId w:val="6"/>
        </w:numPr>
        <w:tabs>
          <w:tab w:val="left" w:pos="552"/>
        </w:tabs>
        <w:spacing w:line="360" w:lineRule="auto"/>
        <w:rPr>
          <w:rFonts w:ascii="Arial" w:hAnsi="Arial" w:cs="Arial"/>
          <w:b/>
        </w:rPr>
      </w:pPr>
      <w:r w:rsidRPr="001510AC">
        <w:rPr>
          <w:rFonts w:ascii="Arial" w:hAnsi="Arial" w:cs="Arial"/>
          <w:b/>
        </w:rPr>
        <w:t xml:space="preserve">Alocação dos candidatos nas vagas:  </w:t>
      </w:r>
    </w:p>
    <w:p w:rsidR="00A51E74" w:rsidRPr="001510AC" w:rsidRDefault="00B466D0" w:rsidP="001510AC">
      <w:pPr>
        <w:pStyle w:val="PargrafodaLista"/>
        <w:tabs>
          <w:tab w:val="left" w:pos="552"/>
        </w:tabs>
        <w:spacing w:line="360" w:lineRule="auto"/>
        <w:ind w:left="647" w:firstLine="0"/>
        <w:rPr>
          <w:rFonts w:ascii="Arial" w:hAnsi="Arial" w:cs="Arial"/>
        </w:rPr>
      </w:pPr>
      <w:r w:rsidRPr="001510AC">
        <w:rPr>
          <w:rFonts w:ascii="Arial" w:hAnsi="Arial" w:cs="Arial"/>
        </w:rPr>
        <w:t xml:space="preserve">▪ Prazo: </w:t>
      </w:r>
      <w:r w:rsidR="00192FF4" w:rsidRPr="001510AC">
        <w:rPr>
          <w:rFonts w:ascii="Arial" w:hAnsi="Arial" w:cs="Arial"/>
        </w:rPr>
        <w:t>28</w:t>
      </w:r>
      <w:r w:rsidRPr="001510AC">
        <w:rPr>
          <w:rFonts w:ascii="Arial" w:hAnsi="Arial" w:cs="Arial"/>
        </w:rPr>
        <w:t>/09/</w:t>
      </w:r>
      <w:proofErr w:type="gramStart"/>
      <w:r w:rsidRPr="001510AC">
        <w:rPr>
          <w:rFonts w:ascii="Arial" w:hAnsi="Arial" w:cs="Arial"/>
        </w:rPr>
        <w:t>2018  ▪</w:t>
      </w:r>
      <w:proofErr w:type="gramEnd"/>
      <w:r w:rsidRPr="001510AC">
        <w:rPr>
          <w:rFonts w:ascii="Arial" w:hAnsi="Arial" w:cs="Arial"/>
        </w:rPr>
        <w:t xml:space="preserve"> Local: Diret</w:t>
      </w:r>
      <w:r w:rsidR="00A51E74" w:rsidRPr="001510AC">
        <w:rPr>
          <w:rFonts w:ascii="Arial" w:hAnsi="Arial" w:cs="Arial"/>
        </w:rPr>
        <w:t>oria de Ensino – Região Norte 1</w:t>
      </w:r>
    </w:p>
    <w:p w:rsidR="00A51E74" w:rsidRPr="001510AC" w:rsidRDefault="00A51E74" w:rsidP="001510AC">
      <w:pPr>
        <w:pStyle w:val="PargrafodaLista"/>
        <w:tabs>
          <w:tab w:val="left" w:pos="552"/>
        </w:tabs>
        <w:spacing w:line="360" w:lineRule="auto"/>
        <w:ind w:left="647" w:firstLine="0"/>
        <w:rPr>
          <w:rFonts w:ascii="Arial" w:hAnsi="Arial" w:cs="Arial"/>
          <w:b/>
        </w:rPr>
      </w:pPr>
    </w:p>
    <w:p w:rsidR="004361B4" w:rsidRPr="001510AC" w:rsidRDefault="00A51E74" w:rsidP="001510AC">
      <w:pPr>
        <w:tabs>
          <w:tab w:val="left" w:pos="552"/>
        </w:tabs>
        <w:spacing w:line="360" w:lineRule="auto"/>
        <w:rPr>
          <w:rFonts w:ascii="Arial" w:hAnsi="Arial" w:cs="Arial"/>
        </w:rPr>
      </w:pPr>
      <w:r w:rsidRPr="001510AC">
        <w:rPr>
          <w:rFonts w:ascii="Arial" w:hAnsi="Arial" w:cs="Arial"/>
          <w:b/>
        </w:rPr>
        <w:t xml:space="preserve">   </w:t>
      </w:r>
      <w:r w:rsidR="00BB1109" w:rsidRPr="001510AC">
        <w:rPr>
          <w:rFonts w:ascii="Arial" w:hAnsi="Arial" w:cs="Arial"/>
        </w:rPr>
        <w:t>Publicação da classificação final</w:t>
      </w:r>
      <w:r w:rsidRPr="001510AC">
        <w:rPr>
          <w:rFonts w:ascii="Arial" w:hAnsi="Arial" w:cs="Arial"/>
        </w:rPr>
        <w:t>: n</w:t>
      </w:r>
      <w:r w:rsidR="00BB1109" w:rsidRPr="001510AC">
        <w:rPr>
          <w:rFonts w:ascii="Arial" w:hAnsi="Arial" w:cs="Arial"/>
        </w:rPr>
        <w:t>o DOE e site da Diretoria de Ensino após o término das entrevistas.</w:t>
      </w:r>
    </w:p>
    <w:p w:rsidR="004361B4" w:rsidRPr="001510AC" w:rsidRDefault="004361B4" w:rsidP="001510AC">
      <w:pPr>
        <w:pStyle w:val="Corpodetexto"/>
        <w:spacing w:line="360" w:lineRule="auto"/>
        <w:rPr>
          <w:rFonts w:ascii="Arial" w:hAnsi="Arial" w:cs="Arial"/>
          <w:b/>
        </w:rPr>
      </w:pPr>
    </w:p>
    <w:p w:rsidR="004361B4" w:rsidRPr="001510AC" w:rsidRDefault="00D33948" w:rsidP="001510AC">
      <w:pPr>
        <w:pStyle w:val="Corpodetexto"/>
        <w:spacing w:line="360" w:lineRule="auto"/>
        <w:ind w:right="113"/>
        <w:jc w:val="right"/>
        <w:rPr>
          <w:rFonts w:ascii="Arial" w:hAnsi="Arial" w:cs="Arial"/>
        </w:rPr>
      </w:pPr>
      <w:r w:rsidRPr="001510AC">
        <w:rPr>
          <w:rFonts w:ascii="Arial" w:hAnsi="Arial" w:cs="Arial"/>
        </w:rPr>
        <w:t xml:space="preserve">São Paulo, </w:t>
      </w:r>
      <w:r w:rsidR="001510AC" w:rsidRPr="001510AC">
        <w:rPr>
          <w:rFonts w:ascii="Arial" w:hAnsi="Arial" w:cs="Arial"/>
        </w:rPr>
        <w:t xml:space="preserve">14 de setembro </w:t>
      </w:r>
      <w:r w:rsidRPr="001510AC">
        <w:rPr>
          <w:rFonts w:ascii="Arial" w:hAnsi="Arial" w:cs="Arial"/>
        </w:rPr>
        <w:t>de 2018</w:t>
      </w:r>
    </w:p>
    <w:p w:rsidR="004361B4" w:rsidRPr="001510AC" w:rsidRDefault="004361B4" w:rsidP="001510AC">
      <w:pPr>
        <w:pStyle w:val="Corpodetexto"/>
        <w:spacing w:line="360" w:lineRule="auto"/>
        <w:rPr>
          <w:rFonts w:ascii="Arial" w:hAnsi="Arial" w:cs="Arial"/>
        </w:rPr>
      </w:pPr>
    </w:p>
    <w:p w:rsidR="00D33948" w:rsidRPr="001510AC" w:rsidRDefault="00D33948" w:rsidP="001510AC">
      <w:pPr>
        <w:pStyle w:val="Corpodetexto"/>
        <w:spacing w:line="360" w:lineRule="auto"/>
        <w:ind w:right="-31"/>
        <w:jc w:val="right"/>
        <w:rPr>
          <w:rFonts w:ascii="Arial" w:hAnsi="Arial" w:cs="Arial"/>
        </w:rPr>
      </w:pPr>
      <w:r w:rsidRPr="001510AC">
        <w:rPr>
          <w:rFonts w:ascii="Arial" w:hAnsi="Arial" w:cs="Arial"/>
        </w:rPr>
        <w:t xml:space="preserve">Priscila </w:t>
      </w:r>
      <w:proofErr w:type="spellStart"/>
      <w:r w:rsidRPr="001510AC">
        <w:rPr>
          <w:rFonts w:ascii="Arial" w:hAnsi="Arial" w:cs="Arial"/>
        </w:rPr>
        <w:t>Matucci</w:t>
      </w:r>
      <w:proofErr w:type="spellEnd"/>
      <w:r w:rsidRPr="001510AC">
        <w:rPr>
          <w:rFonts w:ascii="Arial" w:hAnsi="Arial" w:cs="Arial"/>
        </w:rPr>
        <w:t xml:space="preserve"> Maciel Cardoso</w:t>
      </w:r>
    </w:p>
    <w:p w:rsidR="008E6881" w:rsidRPr="001510AC" w:rsidRDefault="00BB1109" w:rsidP="001510AC">
      <w:pPr>
        <w:pStyle w:val="Corpodetexto"/>
        <w:spacing w:line="360" w:lineRule="auto"/>
        <w:ind w:right="-31"/>
        <w:jc w:val="right"/>
        <w:rPr>
          <w:rFonts w:ascii="Arial" w:hAnsi="Arial" w:cs="Arial"/>
        </w:rPr>
      </w:pPr>
      <w:r w:rsidRPr="001510AC">
        <w:rPr>
          <w:rFonts w:ascii="Arial" w:hAnsi="Arial" w:cs="Arial"/>
        </w:rPr>
        <w:t xml:space="preserve"> Dirigente Regional de</w:t>
      </w:r>
      <w:r w:rsidRPr="001510AC">
        <w:rPr>
          <w:rFonts w:ascii="Arial" w:hAnsi="Arial" w:cs="Arial"/>
          <w:spacing w:val="-10"/>
        </w:rPr>
        <w:t xml:space="preserve"> </w:t>
      </w:r>
      <w:r w:rsidRPr="001510AC">
        <w:rPr>
          <w:rFonts w:ascii="Arial" w:hAnsi="Arial" w:cs="Arial"/>
        </w:rPr>
        <w:t>Ensino</w:t>
      </w:r>
    </w:p>
    <w:p w:rsidR="008E6881" w:rsidRPr="001510AC" w:rsidRDefault="008E6881" w:rsidP="001510AC">
      <w:pPr>
        <w:spacing w:line="360" w:lineRule="auto"/>
        <w:rPr>
          <w:rFonts w:ascii="Arial" w:hAnsi="Arial" w:cs="Arial"/>
        </w:rPr>
      </w:pPr>
    </w:p>
    <w:p w:rsidR="008E6881" w:rsidRPr="001510AC" w:rsidRDefault="008E6881" w:rsidP="001510AC">
      <w:pPr>
        <w:spacing w:line="360" w:lineRule="auto"/>
        <w:rPr>
          <w:rFonts w:ascii="Arial" w:hAnsi="Arial" w:cs="Arial"/>
        </w:rPr>
      </w:pPr>
    </w:p>
    <w:p w:rsidR="008E6881" w:rsidRPr="001510AC" w:rsidRDefault="008E6881" w:rsidP="001510AC">
      <w:pPr>
        <w:spacing w:line="360" w:lineRule="auto"/>
        <w:rPr>
          <w:rFonts w:ascii="Arial" w:hAnsi="Arial" w:cs="Arial"/>
        </w:rPr>
      </w:pPr>
    </w:p>
    <w:p w:rsidR="004361B4" w:rsidRPr="00911041" w:rsidRDefault="008E6881" w:rsidP="001510AC">
      <w:pPr>
        <w:tabs>
          <w:tab w:val="left" w:pos="6690"/>
        </w:tabs>
        <w:spacing w:line="360" w:lineRule="auto"/>
        <w:rPr>
          <w:rFonts w:ascii="Arial" w:hAnsi="Arial" w:cs="Arial"/>
        </w:rPr>
      </w:pPr>
      <w:r w:rsidRPr="001510AC">
        <w:rPr>
          <w:rFonts w:ascii="Arial" w:hAnsi="Arial" w:cs="Arial"/>
        </w:rPr>
        <w:tab/>
      </w:r>
    </w:p>
    <w:sectPr w:rsidR="004361B4" w:rsidRPr="00911041" w:rsidSect="001510AC">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3D2"/>
    <w:multiLevelType w:val="multilevel"/>
    <w:tmpl w:val="0F60578E"/>
    <w:lvl w:ilvl="0">
      <w:start w:val="4"/>
      <w:numFmt w:val="decimal"/>
      <w:lvlText w:val="%1"/>
      <w:lvlJc w:val="left"/>
      <w:pPr>
        <w:ind w:left="551" w:hanging="332"/>
      </w:pPr>
      <w:rPr>
        <w:rFonts w:hint="default"/>
        <w:lang w:val="pt-BR" w:eastAsia="pt-BR" w:bidi="pt-BR"/>
      </w:rPr>
    </w:lvl>
    <w:lvl w:ilvl="1">
      <w:numFmt w:val="decimal"/>
      <w:lvlText w:val="%1.%2"/>
      <w:lvlJc w:val="left"/>
      <w:pPr>
        <w:ind w:left="551" w:hanging="332"/>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647" w:hanging="221"/>
      </w:pPr>
      <w:rPr>
        <w:rFonts w:ascii="Wingdings" w:eastAsia="Wingdings" w:hAnsi="Wingdings" w:cs="Wingdings" w:hint="default"/>
        <w:w w:val="100"/>
        <w:sz w:val="22"/>
        <w:szCs w:val="22"/>
        <w:lang w:val="pt-BR" w:eastAsia="pt-BR" w:bidi="pt-BR"/>
      </w:rPr>
    </w:lvl>
    <w:lvl w:ilvl="3">
      <w:numFmt w:val="bullet"/>
      <w:lvlText w:val="•"/>
      <w:lvlJc w:val="left"/>
      <w:pPr>
        <w:ind w:left="2899" w:hanging="221"/>
      </w:pPr>
      <w:rPr>
        <w:rFonts w:hint="default"/>
        <w:lang w:val="pt-BR" w:eastAsia="pt-BR" w:bidi="pt-BR"/>
      </w:rPr>
    </w:lvl>
    <w:lvl w:ilvl="4">
      <w:numFmt w:val="bullet"/>
      <w:lvlText w:val="•"/>
      <w:lvlJc w:val="left"/>
      <w:pPr>
        <w:ind w:left="4028" w:hanging="221"/>
      </w:pPr>
      <w:rPr>
        <w:rFonts w:hint="default"/>
        <w:lang w:val="pt-BR" w:eastAsia="pt-BR" w:bidi="pt-BR"/>
      </w:rPr>
    </w:lvl>
    <w:lvl w:ilvl="5">
      <w:numFmt w:val="bullet"/>
      <w:lvlText w:val="•"/>
      <w:lvlJc w:val="left"/>
      <w:pPr>
        <w:ind w:left="5158" w:hanging="221"/>
      </w:pPr>
      <w:rPr>
        <w:rFonts w:hint="default"/>
        <w:lang w:val="pt-BR" w:eastAsia="pt-BR" w:bidi="pt-BR"/>
      </w:rPr>
    </w:lvl>
    <w:lvl w:ilvl="6">
      <w:numFmt w:val="bullet"/>
      <w:lvlText w:val="•"/>
      <w:lvlJc w:val="left"/>
      <w:pPr>
        <w:ind w:left="6288" w:hanging="221"/>
      </w:pPr>
      <w:rPr>
        <w:rFonts w:hint="default"/>
        <w:lang w:val="pt-BR" w:eastAsia="pt-BR" w:bidi="pt-BR"/>
      </w:rPr>
    </w:lvl>
    <w:lvl w:ilvl="7">
      <w:numFmt w:val="bullet"/>
      <w:lvlText w:val="•"/>
      <w:lvlJc w:val="left"/>
      <w:pPr>
        <w:ind w:left="7417" w:hanging="221"/>
      </w:pPr>
      <w:rPr>
        <w:rFonts w:hint="default"/>
        <w:lang w:val="pt-BR" w:eastAsia="pt-BR" w:bidi="pt-BR"/>
      </w:rPr>
    </w:lvl>
    <w:lvl w:ilvl="8">
      <w:numFmt w:val="bullet"/>
      <w:lvlText w:val="•"/>
      <w:lvlJc w:val="left"/>
      <w:pPr>
        <w:ind w:left="8547" w:hanging="221"/>
      </w:pPr>
      <w:rPr>
        <w:rFonts w:hint="default"/>
        <w:lang w:val="pt-BR" w:eastAsia="pt-BR" w:bidi="pt-BR"/>
      </w:rPr>
    </w:lvl>
  </w:abstractNum>
  <w:abstractNum w:abstractNumId="1" w15:restartNumberingAfterBreak="0">
    <w:nsid w:val="2DDE5E8B"/>
    <w:multiLevelType w:val="hybridMultilevel"/>
    <w:tmpl w:val="184A58D0"/>
    <w:lvl w:ilvl="0" w:tplc="C3402976">
      <w:start w:val="4"/>
      <w:numFmt w:val="decimal"/>
      <w:lvlText w:val="%1."/>
      <w:lvlJc w:val="left"/>
      <w:pPr>
        <w:ind w:left="572" w:hanging="360"/>
      </w:pPr>
      <w:rPr>
        <w:rFont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2" w15:restartNumberingAfterBreak="0">
    <w:nsid w:val="33FE4A7D"/>
    <w:multiLevelType w:val="multilevel"/>
    <w:tmpl w:val="DF3ED9D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4060EFE"/>
    <w:multiLevelType w:val="hybridMultilevel"/>
    <w:tmpl w:val="982AF3E0"/>
    <w:lvl w:ilvl="0" w:tplc="970E6A48">
      <w:start w:val="1"/>
      <w:numFmt w:val="upperRoman"/>
      <w:lvlText w:val="%1"/>
      <w:lvlJc w:val="left"/>
      <w:pPr>
        <w:ind w:left="220" w:hanging="144"/>
      </w:pPr>
      <w:rPr>
        <w:rFonts w:ascii="Times New Roman" w:eastAsia="Times New Roman" w:hAnsi="Times New Roman" w:cs="Times New Roman" w:hint="default"/>
        <w:w w:val="100"/>
        <w:sz w:val="22"/>
        <w:szCs w:val="22"/>
        <w:lang w:val="pt-BR" w:eastAsia="pt-BR" w:bidi="pt-BR"/>
      </w:rPr>
    </w:lvl>
    <w:lvl w:ilvl="1" w:tplc="CADCFC7E">
      <w:numFmt w:val="bullet"/>
      <w:lvlText w:val=""/>
      <w:lvlJc w:val="left"/>
      <w:pPr>
        <w:ind w:left="1072" w:hanging="274"/>
      </w:pPr>
      <w:rPr>
        <w:rFonts w:ascii="Wingdings" w:eastAsia="Wingdings" w:hAnsi="Wingdings" w:cs="Wingdings" w:hint="default"/>
        <w:w w:val="100"/>
        <w:sz w:val="22"/>
        <w:szCs w:val="22"/>
        <w:lang w:val="pt-BR" w:eastAsia="pt-BR" w:bidi="pt-BR"/>
      </w:rPr>
    </w:lvl>
    <w:lvl w:ilvl="2" w:tplc="20688628">
      <w:numFmt w:val="bullet"/>
      <w:lvlText w:val="•"/>
      <w:lvlJc w:val="left"/>
      <w:pPr>
        <w:ind w:left="2160" w:hanging="274"/>
      </w:pPr>
      <w:rPr>
        <w:rFonts w:hint="default"/>
        <w:lang w:val="pt-BR" w:eastAsia="pt-BR" w:bidi="pt-BR"/>
      </w:rPr>
    </w:lvl>
    <w:lvl w:ilvl="3" w:tplc="0B68D82E">
      <w:numFmt w:val="bullet"/>
      <w:lvlText w:val="•"/>
      <w:lvlJc w:val="left"/>
      <w:pPr>
        <w:ind w:left="3241" w:hanging="274"/>
      </w:pPr>
      <w:rPr>
        <w:rFonts w:hint="default"/>
        <w:lang w:val="pt-BR" w:eastAsia="pt-BR" w:bidi="pt-BR"/>
      </w:rPr>
    </w:lvl>
    <w:lvl w:ilvl="4" w:tplc="DD28CDE6">
      <w:numFmt w:val="bullet"/>
      <w:lvlText w:val="•"/>
      <w:lvlJc w:val="left"/>
      <w:pPr>
        <w:ind w:left="4322" w:hanging="274"/>
      </w:pPr>
      <w:rPr>
        <w:rFonts w:hint="default"/>
        <w:lang w:val="pt-BR" w:eastAsia="pt-BR" w:bidi="pt-BR"/>
      </w:rPr>
    </w:lvl>
    <w:lvl w:ilvl="5" w:tplc="A238E442">
      <w:numFmt w:val="bullet"/>
      <w:lvlText w:val="•"/>
      <w:lvlJc w:val="left"/>
      <w:pPr>
        <w:ind w:left="5402" w:hanging="274"/>
      </w:pPr>
      <w:rPr>
        <w:rFonts w:hint="default"/>
        <w:lang w:val="pt-BR" w:eastAsia="pt-BR" w:bidi="pt-BR"/>
      </w:rPr>
    </w:lvl>
    <w:lvl w:ilvl="6" w:tplc="74C2A71E">
      <w:numFmt w:val="bullet"/>
      <w:lvlText w:val="•"/>
      <w:lvlJc w:val="left"/>
      <w:pPr>
        <w:ind w:left="6483" w:hanging="274"/>
      </w:pPr>
      <w:rPr>
        <w:rFonts w:hint="default"/>
        <w:lang w:val="pt-BR" w:eastAsia="pt-BR" w:bidi="pt-BR"/>
      </w:rPr>
    </w:lvl>
    <w:lvl w:ilvl="7" w:tplc="DBBC4D2E">
      <w:numFmt w:val="bullet"/>
      <w:lvlText w:val="•"/>
      <w:lvlJc w:val="left"/>
      <w:pPr>
        <w:ind w:left="7564" w:hanging="274"/>
      </w:pPr>
      <w:rPr>
        <w:rFonts w:hint="default"/>
        <w:lang w:val="pt-BR" w:eastAsia="pt-BR" w:bidi="pt-BR"/>
      </w:rPr>
    </w:lvl>
    <w:lvl w:ilvl="8" w:tplc="68EA4540">
      <w:numFmt w:val="bullet"/>
      <w:lvlText w:val="•"/>
      <w:lvlJc w:val="left"/>
      <w:pPr>
        <w:ind w:left="8644" w:hanging="274"/>
      </w:pPr>
      <w:rPr>
        <w:rFonts w:hint="default"/>
        <w:lang w:val="pt-BR" w:eastAsia="pt-BR" w:bidi="pt-BR"/>
      </w:rPr>
    </w:lvl>
  </w:abstractNum>
  <w:abstractNum w:abstractNumId="4" w15:restartNumberingAfterBreak="0">
    <w:nsid w:val="6E0D33F3"/>
    <w:multiLevelType w:val="hybridMultilevel"/>
    <w:tmpl w:val="46E67B58"/>
    <w:lvl w:ilvl="0" w:tplc="51FC8390">
      <w:numFmt w:val="bullet"/>
      <w:lvlText w:val=""/>
      <w:lvlJc w:val="left"/>
      <w:pPr>
        <w:ind w:left="503" w:hanging="219"/>
      </w:pPr>
      <w:rPr>
        <w:rFonts w:ascii="Wingdings" w:eastAsia="Wingdings" w:hAnsi="Wingdings" w:cs="Wingdings" w:hint="default"/>
        <w:w w:val="100"/>
        <w:sz w:val="22"/>
        <w:szCs w:val="22"/>
        <w:lang w:val="pt-BR" w:eastAsia="pt-BR" w:bidi="pt-BR"/>
      </w:rPr>
    </w:lvl>
    <w:lvl w:ilvl="1" w:tplc="9180847A">
      <w:numFmt w:val="bullet"/>
      <w:lvlText w:val="•"/>
      <w:lvlJc w:val="left"/>
      <w:pPr>
        <w:ind w:left="1530" w:hanging="219"/>
      </w:pPr>
      <w:rPr>
        <w:rFonts w:hint="default"/>
        <w:lang w:val="pt-BR" w:eastAsia="pt-BR" w:bidi="pt-BR"/>
      </w:rPr>
    </w:lvl>
    <w:lvl w:ilvl="2" w:tplc="9AE2695A">
      <w:numFmt w:val="bullet"/>
      <w:lvlText w:val="•"/>
      <w:lvlJc w:val="left"/>
      <w:pPr>
        <w:ind w:left="2561" w:hanging="219"/>
      </w:pPr>
      <w:rPr>
        <w:rFonts w:hint="default"/>
        <w:lang w:val="pt-BR" w:eastAsia="pt-BR" w:bidi="pt-BR"/>
      </w:rPr>
    </w:lvl>
    <w:lvl w:ilvl="3" w:tplc="3410975C">
      <w:numFmt w:val="bullet"/>
      <w:lvlText w:val="•"/>
      <w:lvlJc w:val="left"/>
      <w:pPr>
        <w:ind w:left="3591" w:hanging="219"/>
      </w:pPr>
      <w:rPr>
        <w:rFonts w:hint="default"/>
        <w:lang w:val="pt-BR" w:eastAsia="pt-BR" w:bidi="pt-BR"/>
      </w:rPr>
    </w:lvl>
    <w:lvl w:ilvl="4" w:tplc="53C8B956">
      <w:numFmt w:val="bullet"/>
      <w:lvlText w:val="•"/>
      <w:lvlJc w:val="left"/>
      <w:pPr>
        <w:ind w:left="4622" w:hanging="219"/>
      </w:pPr>
      <w:rPr>
        <w:rFonts w:hint="default"/>
        <w:lang w:val="pt-BR" w:eastAsia="pt-BR" w:bidi="pt-BR"/>
      </w:rPr>
    </w:lvl>
    <w:lvl w:ilvl="5" w:tplc="BD88AFC4">
      <w:numFmt w:val="bullet"/>
      <w:lvlText w:val="•"/>
      <w:lvlJc w:val="left"/>
      <w:pPr>
        <w:ind w:left="5653" w:hanging="219"/>
      </w:pPr>
      <w:rPr>
        <w:rFonts w:hint="default"/>
        <w:lang w:val="pt-BR" w:eastAsia="pt-BR" w:bidi="pt-BR"/>
      </w:rPr>
    </w:lvl>
    <w:lvl w:ilvl="6" w:tplc="616E3FE0">
      <w:numFmt w:val="bullet"/>
      <w:lvlText w:val="•"/>
      <w:lvlJc w:val="left"/>
      <w:pPr>
        <w:ind w:left="6683" w:hanging="219"/>
      </w:pPr>
      <w:rPr>
        <w:rFonts w:hint="default"/>
        <w:lang w:val="pt-BR" w:eastAsia="pt-BR" w:bidi="pt-BR"/>
      </w:rPr>
    </w:lvl>
    <w:lvl w:ilvl="7" w:tplc="FC5614A4">
      <w:numFmt w:val="bullet"/>
      <w:lvlText w:val="•"/>
      <w:lvlJc w:val="left"/>
      <w:pPr>
        <w:ind w:left="7714" w:hanging="219"/>
      </w:pPr>
      <w:rPr>
        <w:rFonts w:hint="default"/>
        <w:lang w:val="pt-BR" w:eastAsia="pt-BR" w:bidi="pt-BR"/>
      </w:rPr>
    </w:lvl>
    <w:lvl w:ilvl="8" w:tplc="3E06F852">
      <w:numFmt w:val="bullet"/>
      <w:lvlText w:val="•"/>
      <w:lvlJc w:val="left"/>
      <w:pPr>
        <w:ind w:left="8745" w:hanging="219"/>
      </w:pPr>
      <w:rPr>
        <w:rFonts w:hint="default"/>
        <w:lang w:val="pt-BR" w:eastAsia="pt-BR" w:bidi="pt-BR"/>
      </w:rPr>
    </w:lvl>
  </w:abstractNum>
  <w:abstractNum w:abstractNumId="5" w15:restartNumberingAfterBreak="0">
    <w:nsid w:val="7AAC76A0"/>
    <w:multiLevelType w:val="multilevel"/>
    <w:tmpl w:val="40403904"/>
    <w:lvl w:ilvl="0">
      <w:start w:val="1"/>
      <w:numFmt w:val="decimal"/>
      <w:lvlText w:val="%1)"/>
      <w:lvlJc w:val="left"/>
      <w:pPr>
        <w:ind w:left="220" w:hanging="428"/>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647" w:hanging="435"/>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986" w:hanging="361"/>
      </w:pPr>
      <w:rPr>
        <w:rFonts w:ascii="Wingdings" w:eastAsia="Wingdings" w:hAnsi="Wingdings" w:cs="Wingdings" w:hint="default"/>
        <w:w w:val="100"/>
        <w:sz w:val="22"/>
        <w:szCs w:val="22"/>
        <w:lang w:val="pt-BR" w:eastAsia="pt-BR" w:bidi="pt-BR"/>
      </w:rPr>
    </w:lvl>
    <w:lvl w:ilvl="3">
      <w:numFmt w:val="bullet"/>
      <w:lvlText w:val="•"/>
      <w:lvlJc w:val="left"/>
      <w:pPr>
        <w:ind w:left="2208" w:hanging="361"/>
      </w:pPr>
      <w:rPr>
        <w:rFonts w:hint="default"/>
        <w:lang w:val="pt-BR" w:eastAsia="pt-BR" w:bidi="pt-BR"/>
      </w:rPr>
    </w:lvl>
    <w:lvl w:ilvl="4">
      <w:numFmt w:val="bullet"/>
      <w:lvlText w:val="•"/>
      <w:lvlJc w:val="left"/>
      <w:pPr>
        <w:ind w:left="3436" w:hanging="361"/>
      </w:pPr>
      <w:rPr>
        <w:rFonts w:hint="default"/>
        <w:lang w:val="pt-BR" w:eastAsia="pt-BR" w:bidi="pt-BR"/>
      </w:rPr>
    </w:lvl>
    <w:lvl w:ilvl="5">
      <w:numFmt w:val="bullet"/>
      <w:lvlText w:val="•"/>
      <w:lvlJc w:val="left"/>
      <w:pPr>
        <w:ind w:left="4664" w:hanging="361"/>
      </w:pPr>
      <w:rPr>
        <w:rFonts w:hint="default"/>
        <w:lang w:val="pt-BR" w:eastAsia="pt-BR" w:bidi="pt-BR"/>
      </w:rPr>
    </w:lvl>
    <w:lvl w:ilvl="6">
      <w:numFmt w:val="bullet"/>
      <w:lvlText w:val="•"/>
      <w:lvlJc w:val="left"/>
      <w:pPr>
        <w:ind w:left="5893" w:hanging="361"/>
      </w:pPr>
      <w:rPr>
        <w:rFonts w:hint="default"/>
        <w:lang w:val="pt-BR" w:eastAsia="pt-BR" w:bidi="pt-BR"/>
      </w:rPr>
    </w:lvl>
    <w:lvl w:ilvl="7">
      <w:numFmt w:val="bullet"/>
      <w:lvlText w:val="•"/>
      <w:lvlJc w:val="left"/>
      <w:pPr>
        <w:ind w:left="7121" w:hanging="361"/>
      </w:pPr>
      <w:rPr>
        <w:rFonts w:hint="default"/>
        <w:lang w:val="pt-BR" w:eastAsia="pt-BR" w:bidi="pt-BR"/>
      </w:rPr>
    </w:lvl>
    <w:lvl w:ilvl="8">
      <w:numFmt w:val="bullet"/>
      <w:lvlText w:val="•"/>
      <w:lvlJc w:val="left"/>
      <w:pPr>
        <w:ind w:left="8349" w:hanging="361"/>
      </w:pPr>
      <w:rPr>
        <w:rFonts w:hint="default"/>
        <w:lang w:val="pt-BR" w:eastAsia="pt-BR" w:bidi="pt-BR"/>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4"/>
    <w:rsid w:val="001510AC"/>
    <w:rsid w:val="00190DC3"/>
    <w:rsid w:val="00192FF4"/>
    <w:rsid w:val="002A390B"/>
    <w:rsid w:val="004361B4"/>
    <w:rsid w:val="00770EA1"/>
    <w:rsid w:val="008E6881"/>
    <w:rsid w:val="00911041"/>
    <w:rsid w:val="00A05509"/>
    <w:rsid w:val="00A51E74"/>
    <w:rsid w:val="00B01212"/>
    <w:rsid w:val="00B466D0"/>
    <w:rsid w:val="00BB1109"/>
    <w:rsid w:val="00D33948"/>
    <w:rsid w:val="00D60113"/>
    <w:rsid w:val="00DD3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7A8B0-8E76-49E9-8943-0B4E3CE6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647" w:hanging="43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72" w:hanging="274"/>
    </w:pPr>
  </w:style>
  <w:style w:type="paragraph" w:customStyle="1" w:styleId="TableParagraph">
    <w:name w:val="Table Paragraph"/>
    <w:basedOn w:val="Normal"/>
    <w:uiPriority w:val="1"/>
    <w:qFormat/>
    <w:pPr>
      <w:spacing w:before="73"/>
      <w:ind w:left="74"/>
    </w:pPr>
  </w:style>
  <w:style w:type="paragraph" w:customStyle="1" w:styleId="Default">
    <w:name w:val="Default"/>
    <w:rsid w:val="00190DC3"/>
    <w:pPr>
      <w:widowControl/>
      <w:adjustRightInd w:val="0"/>
    </w:pPr>
    <w:rPr>
      <w:rFonts w:ascii="Times New Roman" w:eastAsia="Calibri"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DE NORTE 1 NIT</cp:lastModifiedBy>
  <cp:revision>2</cp:revision>
  <dcterms:created xsi:type="dcterms:W3CDTF">2018-09-14T15:07:00Z</dcterms:created>
  <dcterms:modified xsi:type="dcterms:W3CDTF">2018-09-14T15:07:00Z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2018-08-03T00:00:00Z</vt:filetime>
  </property>
</Properties>
</file>