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D4" w:rsidRDefault="00183807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EDITAL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92">
        <w:rPr>
          <w:rFonts w:ascii="Times New Roman" w:hAnsi="Times New Roman" w:cs="Times New Roman"/>
          <w:b/>
          <w:bCs/>
          <w:sz w:val="24"/>
          <w:szCs w:val="24"/>
        </w:rPr>
        <w:t>Convocação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Processo Seletivo Agente de Organização Escolar - 201</w:t>
      </w:r>
      <w:r w:rsidR="003903AA">
        <w:rPr>
          <w:rFonts w:ascii="Times New Roman" w:hAnsi="Times New Roman" w:cs="Times New Roman"/>
          <w:sz w:val="24"/>
          <w:szCs w:val="24"/>
        </w:rPr>
        <w:t>8</w:t>
      </w:r>
      <w:r w:rsidRPr="003B0F92">
        <w:rPr>
          <w:rFonts w:ascii="Times New Roman" w:hAnsi="Times New Roman" w:cs="Times New Roman"/>
          <w:sz w:val="24"/>
          <w:szCs w:val="24"/>
        </w:rPr>
        <w:t>.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Convocação para Sessão de Escolha de Vaga. O Dirigente Regional de Ensino da Diretoria de Ensino Região – São Jose dos Campos,</w:t>
      </w:r>
      <w:r w:rsidR="00A3768F">
        <w:rPr>
          <w:rFonts w:ascii="Times New Roman" w:hAnsi="Times New Roman" w:cs="Times New Roman"/>
          <w:sz w:val="24"/>
          <w:szCs w:val="24"/>
        </w:rPr>
        <w:t xml:space="preserve"> </w:t>
      </w:r>
      <w:r w:rsidRPr="003B0F92">
        <w:rPr>
          <w:rFonts w:ascii="Times New Roman" w:hAnsi="Times New Roman" w:cs="Times New Roman"/>
          <w:sz w:val="24"/>
          <w:szCs w:val="24"/>
        </w:rPr>
        <w:t xml:space="preserve">nos termos da Lei Complementar 1.093, de 16-07-2009, artigo 5º, convoca, para escolha de vagas, os candidatos </w:t>
      </w:r>
      <w:r w:rsidR="003903AA" w:rsidRPr="003B0F92">
        <w:rPr>
          <w:rFonts w:ascii="Times New Roman" w:hAnsi="Times New Roman" w:cs="Times New Roman"/>
          <w:sz w:val="24"/>
          <w:szCs w:val="24"/>
        </w:rPr>
        <w:t>classificados, aprovados</w:t>
      </w:r>
      <w:r w:rsidR="003903AA">
        <w:rPr>
          <w:rFonts w:ascii="Times New Roman" w:hAnsi="Times New Roman" w:cs="Times New Roman"/>
          <w:sz w:val="24"/>
          <w:szCs w:val="24"/>
        </w:rPr>
        <w:t xml:space="preserve"> de acordo com a Autorização Governamental publicada no Diário Oficial de 07/09/2017 e retificados em 07/10/2017, </w:t>
      </w:r>
      <w:r w:rsidRPr="003B0F92">
        <w:rPr>
          <w:rFonts w:ascii="Times New Roman" w:hAnsi="Times New Roman" w:cs="Times New Roman"/>
          <w:sz w:val="24"/>
          <w:szCs w:val="24"/>
        </w:rPr>
        <w:t xml:space="preserve"> para exercer a função em caráter temporário</w:t>
      </w:r>
      <w:r w:rsidR="001F5EB9">
        <w:rPr>
          <w:rFonts w:ascii="Times New Roman" w:hAnsi="Times New Roman" w:cs="Times New Roman"/>
          <w:sz w:val="24"/>
          <w:szCs w:val="24"/>
        </w:rPr>
        <w:t xml:space="preserve"> </w:t>
      </w:r>
      <w:r w:rsidRPr="003B0F92">
        <w:rPr>
          <w:rFonts w:ascii="Times New Roman" w:hAnsi="Times New Roman" w:cs="Times New Roman"/>
          <w:sz w:val="24"/>
          <w:szCs w:val="24"/>
        </w:rPr>
        <w:t>e baixa as seguintes instruções aos candidatos: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I - Local de Escolha e Quadro de Chamada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Local: Diretoria de Ensino Região de São José</w:t>
      </w:r>
      <w:r w:rsidR="003B0F92" w:rsidRPr="003B0F92">
        <w:rPr>
          <w:rFonts w:ascii="Times New Roman" w:hAnsi="Times New Roman" w:cs="Times New Roman"/>
          <w:sz w:val="24"/>
          <w:szCs w:val="24"/>
        </w:rPr>
        <w:t xml:space="preserve"> </w:t>
      </w:r>
      <w:r w:rsidRPr="003B0F92">
        <w:rPr>
          <w:rFonts w:ascii="Times New Roman" w:hAnsi="Times New Roman" w:cs="Times New Roman"/>
          <w:sz w:val="24"/>
          <w:szCs w:val="24"/>
        </w:rPr>
        <w:t>dos Campos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Endereço: Rua: Porto Príncipe, 100 – Bairro Vila Rubi</w:t>
      </w:r>
    </w:p>
    <w:p w:rsidR="00D3277B" w:rsidRPr="003D32D4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D4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3903AA" w:rsidRPr="003D32D4">
        <w:rPr>
          <w:rFonts w:ascii="Times New Roman" w:hAnsi="Times New Roman" w:cs="Times New Roman"/>
          <w:b/>
          <w:sz w:val="24"/>
          <w:szCs w:val="24"/>
        </w:rPr>
        <w:t>0</w:t>
      </w:r>
      <w:r w:rsidR="00183807">
        <w:rPr>
          <w:rFonts w:ascii="Times New Roman" w:hAnsi="Times New Roman" w:cs="Times New Roman"/>
          <w:b/>
          <w:sz w:val="24"/>
          <w:szCs w:val="24"/>
        </w:rPr>
        <w:t>1</w:t>
      </w:r>
      <w:r w:rsidR="003903AA" w:rsidRPr="003D32D4">
        <w:rPr>
          <w:rFonts w:ascii="Times New Roman" w:hAnsi="Times New Roman" w:cs="Times New Roman"/>
          <w:b/>
          <w:sz w:val="24"/>
          <w:szCs w:val="24"/>
        </w:rPr>
        <w:t>/</w:t>
      </w:r>
      <w:r w:rsidR="00183807">
        <w:rPr>
          <w:rFonts w:ascii="Times New Roman" w:hAnsi="Times New Roman" w:cs="Times New Roman"/>
          <w:b/>
          <w:sz w:val="24"/>
          <w:szCs w:val="24"/>
        </w:rPr>
        <w:t>10</w:t>
      </w:r>
      <w:r w:rsidR="003903AA" w:rsidRPr="003D32D4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277B" w:rsidRPr="003D32D4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D4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183807">
        <w:rPr>
          <w:rFonts w:ascii="Times New Roman" w:hAnsi="Times New Roman" w:cs="Times New Roman"/>
          <w:b/>
          <w:sz w:val="24"/>
          <w:szCs w:val="24"/>
        </w:rPr>
        <w:t>9</w:t>
      </w:r>
      <w:r w:rsidR="00F9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D4">
        <w:rPr>
          <w:rFonts w:ascii="Times New Roman" w:hAnsi="Times New Roman" w:cs="Times New Roman"/>
          <w:b/>
          <w:sz w:val="24"/>
          <w:szCs w:val="24"/>
        </w:rPr>
        <w:t>horas</w:t>
      </w:r>
    </w:p>
    <w:p w:rsidR="00D3277B" w:rsidRPr="003D32D4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D4">
        <w:rPr>
          <w:rFonts w:ascii="Times New Roman" w:hAnsi="Times New Roman" w:cs="Times New Roman"/>
          <w:b/>
          <w:sz w:val="24"/>
          <w:szCs w:val="24"/>
        </w:rPr>
        <w:t>Vagas Disponíveis</w:t>
      </w:r>
      <w:r w:rsidR="003903AA" w:rsidRPr="003D32D4">
        <w:rPr>
          <w:rFonts w:ascii="Times New Roman" w:hAnsi="Times New Roman" w:cs="Times New Roman"/>
          <w:b/>
          <w:sz w:val="24"/>
          <w:szCs w:val="24"/>
        </w:rPr>
        <w:t xml:space="preserve">: 02 </w:t>
      </w:r>
    </w:p>
    <w:p w:rsidR="003903AA" w:rsidRPr="003D32D4" w:rsidRDefault="003903AA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D4">
        <w:rPr>
          <w:rFonts w:ascii="Times New Roman" w:hAnsi="Times New Roman" w:cs="Times New Roman"/>
          <w:b/>
          <w:sz w:val="24"/>
          <w:szCs w:val="24"/>
        </w:rPr>
        <w:t xml:space="preserve">01 vaga na EE </w:t>
      </w:r>
      <w:r w:rsidR="00183807">
        <w:rPr>
          <w:rFonts w:ascii="Times New Roman" w:hAnsi="Times New Roman" w:cs="Times New Roman"/>
          <w:b/>
          <w:sz w:val="24"/>
          <w:szCs w:val="24"/>
        </w:rPr>
        <w:t>Ubirajara Berna de Chiara</w:t>
      </w:r>
    </w:p>
    <w:p w:rsidR="003903AA" w:rsidRPr="003D32D4" w:rsidRDefault="003903AA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D4">
        <w:rPr>
          <w:rFonts w:ascii="Times New Roman" w:hAnsi="Times New Roman" w:cs="Times New Roman"/>
          <w:b/>
          <w:sz w:val="24"/>
          <w:szCs w:val="24"/>
        </w:rPr>
        <w:t xml:space="preserve">01 vaga na EE </w:t>
      </w:r>
      <w:proofErr w:type="spellStart"/>
      <w:r w:rsidR="00183807">
        <w:rPr>
          <w:rFonts w:ascii="Times New Roman" w:hAnsi="Times New Roman" w:cs="Times New Roman"/>
          <w:b/>
          <w:sz w:val="24"/>
          <w:szCs w:val="24"/>
        </w:rPr>
        <w:t>Moabe</w:t>
      </w:r>
      <w:proofErr w:type="spellEnd"/>
      <w:r w:rsidR="00183807">
        <w:rPr>
          <w:rFonts w:ascii="Times New Roman" w:hAnsi="Times New Roman" w:cs="Times New Roman"/>
          <w:b/>
          <w:sz w:val="24"/>
          <w:szCs w:val="24"/>
        </w:rPr>
        <w:t xml:space="preserve"> Cury</w:t>
      </w:r>
    </w:p>
    <w:p w:rsidR="00D3277B" w:rsidRPr="003D32D4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D4">
        <w:rPr>
          <w:rFonts w:ascii="Times New Roman" w:hAnsi="Times New Roman" w:cs="Times New Roman"/>
          <w:b/>
          <w:sz w:val="24"/>
          <w:szCs w:val="24"/>
        </w:rPr>
        <w:t xml:space="preserve">Candidatos Convocados - Lista Geral </w:t>
      </w:r>
      <w:r w:rsidR="002E2502" w:rsidRPr="003D32D4">
        <w:rPr>
          <w:rFonts w:ascii="Times New Roman" w:hAnsi="Times New Roman" w:cs="Times New Roman"/>
          <w:b/>
          <w:sz w:val="24"/>
          <w:szCs w:val="24"/>
        </w:rPr>
        <w:t>–</w:t>
      </w:r>
      <w:r w:rsidRPr="003D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33" w:rsidRPr="003D32D4">
        <w:rPr>
          <w:rFonts w:ascii="Times New Roman" w:hAnsi="Times New Roman" w:cs="Times New Roman"/>
          <w:b/>
          <w:sz w:val="24"/>
          <w:szCs w:val="24"/>
        </w:rPr>
        <w:t>00</w:t>
      </w:r>
      <w:r w:rsidR="00183807">
        <w:rPr>
          <w:rFonts w:ascii="Times New Roman" w:hAnsi="Times New Roman" w:cs="Times New Roman"/>
          <w:b/>
          <w:sz w:val="24"/>
          <w:szCs w:val="24"/>
        </w:rPr>
        <w:t>4</w:t>
      </w:r>
      <w:r w:rsidR="002E2502" w:rsidRPr="003D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2C" w:rsidRPr="003D32D4">
        <w:rPr>
          <w:rFonts w:ascii="Times New Roman" w:hAnsi="Times New Roman" w:cs="Times New Roman"/>
          <w:b/>
          <w:sz w:val="24"/>
          <w:szCs w:val="24"/>
        </w:rPr>
        <w:t xml:space="preserve">aos </w:t>
      </w:r>
      <w:r w:rsidR="003903AA" w:rsidRPr="003D32D4">
        <w:rPr>
          <w:rFonts w:ascii="Times New Roman" w:hAnsi="Times New Roman" w:cs="Times New Roman"/>
          <w:b/>
          <w:sz w:val="24"/>
          <w:szCs w:val="24"/>
        </w:rPr>
        <w:t>20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II – Instruções Gerais</w:t>
      </w:r>
    </w:p>
    <w:p w:rsidR="00D3277B" w:rsidRPr="003B0F92" w:rsidRDefault="003903AA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277B" w:rsidRPr="003B0F92">
        <w:rPr>
          <w:rFonts w:ascii="Times New Roman" w:hAnsi="Times New Roman" w:cs="Times New Roman"/>
          <w:sz w:val="24"/>
          <w:szCs w:val="24"/>
        </w:rPr>
        <w:t xml:space="preserve"> – O candidato convocado deverá comparecer munido de Documento De Identidade - RG e do Cadastro De Pessoas Físicas – CPF.</w:t>
      </w:r>
    </w:p>
    <w:p w:rsidR="00D3277B" w:rsidRPr="003B0F92" w:rsidRDefault="003903AA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77B" w:rsidRPr="003B0F92">
        <w:rPr>
          <w:rFonts w:ascii="Times New Roman" w:hAnsi="Times New Roman" w:cs="Times New Roman"/>
          <w:sz w:val="24"/>
          <w:szCs w:val="24"/>
        </w:rPr>
        <w:t xml:space="preserve"> - Assinada a ficha de escolha de vaga pelo candidato, não será permitida, em hipótese alguma, desistência ou troca da vaga escolhida, sob qualquer pretexto.</w:t>
      </w:r>
    </w:p>
    <w:p w:rsidR="00D3277B" w:rsidRPr="003B0F92" w:rsidRDefault="003903AA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77B" w:rsidRPr="003B0F92">
        <w:rPr>
          <w:rFonts w:ascii="Times New Roman" w:hAnsi="Times New Roman" w:cs="Times New Roman"/>
          <w:sz w:val="24"/>
          <w:szCs w:val="24"/>
        </w:rPr>
        <w:t xml:space="preserve"> - Não haverá nova oportunidade de escolha de vaga ao candidato  retardatário ou ao que não atender à chamada no dia, hora e local determinado.</w:t>
      </w:r>
    </w:p>
    <w:p w:rsidR="00D3277B" w:rsidRPr="003B0F92" w:rsidRDefault="00D3277B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III – Vagas Disponíveis –</w:t>
      </w:r>
      <w:r w:rsidR="00650EA7">
        <w:rPr>
          <w:rFonts w:ascii="Times New Roman" w:hAnsi="Times New Roman" w:cs="Times New Roman"/>
          <w:sz w:val="24"/>
          <w:szCs w:val="24"/>
        </w:rPr>
        <w:t xml:space="preserve"> </w:t>
      </w:r>
      <w:r w:rsidRPr="003B0F92">
        <w:rPr>
          <w:rFonts w:ascii="Times New Roman" w:hAnsi="Times New Roman" w:cs="Times New Roman"/>
          <w:sz w:val="24"/>
          <w:szCs w:val="24"/>
        </w:rPr>
        <w:t>Diretoria de Ensino Região de São José dos Campos.</w:t>
      </w:r>
    </w:p>
    <w:p w:rsidR="00F92B48" w:rsidRDefault="00D3277B" w:rsidP="0065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Município</w:t>
      </w:r>
      <w:r w:rsidR="003B0F92" w:rsidRPr="003B0F92">
        <w:rPr>
          <w:rFonts w:ascii="Times New Roman" w:hAnsi="Times New Roman" w:cs="Times New Roman"/>
          <w:sz w:val="24"/>
          <w:szCs w:val="24"/>
        </w:rPr>
        <w:t xml:space="preserve"> </w:t>
      </w:r>
      <w:r w:rsidRPr="003B0F92">
        <w:rPr>
          <w:rFonts w:ascii="Times New Roman" w:hAnsi="Times New Roman" w:cs="Times New Roman"/>
          <w:sz w:val="24"/>
          <w:szCs w:val="24"/>
        </w:rPr>
        <w:t>São José dos Campos</w:t>
      </w:r>
    </w:p>
    <w:p w:rsidR="00A03A8B" w:rsidRDefault="00A435EC" w:rsidP="0061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C">
        <w:rPr>
          <w:rFonts w:ascii="Times New Roman" w:hAnsi="Times New Roman" w:cs="Times New Roman"/>
          <w:sz w:val="24"/>
          <w:szCs w:val="24"/>
        </w:rPr>
        <w:tab/>
      </w:r>
    </w:p>
    <w:sectPr w:rsidR="00A03A8B" w:rsidSect="008548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7B"/>
    <w:rsid w:val="00023BE9"/>
    <w:rsid w:val="000569EC"/>
    <w:rsid w:val="001245D5"/>
    <w:rsid w:val="00125E6B"/>
    <w:rsid w:val="0016664D"/>
    <w:rsid w:val="00183807"/>
    <w:rsid w:val="001A3505"/>
    <w:rsid w:val="001A5828"/>
    <w:rsid w:val="001A707A"/>
    <w:rsid w:val="001B4786"/>
    <w:rsid w:val="001F5EB9"/>
    <w:rsid w:val="00205C20"/>
    <w:rsid w:val="00227B5C"/>
    <w:rsid w:val="00233D41"/>
    <w:rsid w:val="00296C30"/>
    <w:rsid w:val="002E2502"/>
    <w:rsid w:val="0036405C"/>
    <w:rsid w:val="003739AE"/>
    <w:rsid w:val="003903AA"/>
    <w:rsid w:val="003B0F92"/>
    <w:rsid w:val="003D32D4"/>
    <w:rsid w:val="0045788F"/>
    <w:rsid w:val="00465AE7"/>
    <w:rsid w:val="0061212C"/>
    <w:rsid w:val="0064665B"/>
    <w:rsid w:val="00650EA7"/>
    <w:rsid w:val="00696CE4"/>
    <w:rsid w:val="00701FB0"/>
    <w:rsid w:val="007127B9"/>
    <w:rsid w:val="00742733"/>
    <w:rsid w:val="007626E5"/>
    <w:rsid w:val="007C5C49"/>
    <w:rsid w:val="007D3A9F"/>
    <w:rsid w:val="0085489C"/>
    <w:rsid w:val="00867C54"/>
    <w:rsid w:val="009B2038"/>
    <w:rsid w:val="009D20C2"/>
    <w:rsid w:val="009F212A"/>
    <w:rsid w:val="00A03A8B"/>
    <w:rsid w:val="00A15496"/>
    <w:rsid w:val="00A3768F"/>
    <w:rsid w:val="00A435EC"/>
    <w:rsid w:val="00A70EC8"/>
    <w:rsid w:val="00A903ED"/>
    <w:rsid w:val="00AD4133"/>
    <w:rsid w:val="00B44820"/>
    <w:rsid w:val="00B53F1D"/>
    <w:rsid w:val="00B55655"/>
    <w:rsid w:val="00BD59B0"/>
    <w:rsid w:val="00C6287E"/>
    <w:rsid w:val="00C74361"/>
    <w:rsid w:val="00C830D2"/>
    <w:rsid w:val="00CA711B"/>
    <w:rsid w:val="00CB432F"/>
    <w:rsid w:val="00CF0D49"/>
    <w:rsid w:val="00D3277B"/>
    <w:rsid w:val="00E161AA"/>
    <w:rsid w:val="00E607A7"/>
    <w:rsid w:val="00EF45CA"/>
    <w:rsid w:val="00F033C0"/>
    <w:rsid w:val="00F92B48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A3AD-9694-4F17-8076-4B16FAD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6287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6287E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37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Pereira Da Silva</cp:lastModifiedBy>
  <cp:revision>2</cp:revision>
  <cp:lastPrinted>2014-10-02T11:44:00Z</cp:lastPrinted>
  <dcterms:created xsi:type="dcterms:W3CDTF">2018-09-25T13:12:00Z</dcterms:created>
  <dcterms:modified xsi:type="dcterms:W3CDTF">2018-09-25T13:12:00Z</dcterms:modified>
</cp:coreProperties>
</file>