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E57" w:rsidRPr="00C7614D" w:rsidRDefault="00353E57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 xml:space="preserve">DOE: </w:t>
      </w:r>
      <w:r w:rsidR="003B2BC5" w:rsidRPr="00C7614D">
        <w:rPr>
          <w:rFonts w:ascii="Times New Roman" w:hAnsi="Times New Roman" w:cs="Times New Roman"/>
          <w:sz w:val="24"/>
          <w:szCs w:val="24"/>
        </w:rPr>
        <w:t>28</w:t>
      </w:r>
      <w:r w:rsidRPr="00C7614D">
        <w:rPr>
          <w:rFonts w:ascii="Times New Roman" w:hAnsi="Times New Roman" w:cs="Times New Roman"/>
          <w:sz w:val="24"/>
          <w:szCs w:val="24"/>
        </w:rPr>
        <w:t>-</w:t>
      </w:r>
      <w:r w:rsidR="003B2BC5" w:rsidRPr="00C7614D">
        <w:rPr>
          <w:rFonts w:ascii="Times New Roman" w:hAnsi="Times New Roman" w:cs="Times New Roman"/>
          <w:sz w:val="24"/>
          <w:szCs w:val="24"/>
        </w:rPr>
        <w:t>7</w:t>
      </w:r>
      <w:r w:rsidRPr="00C7614D">
        <w:rPr>
          <w:rFonts w:ascii="Times New Roman" w:hAnsi="Times New Roman" w:cs="Times New Roman"/>
          <w:sz w:val="24"/>
          <w:szCs w:val="24"/>
        </w:rPr>
        <w:t>-201</w:t>
      </w:r>
      <w:r w:rsidR="003B2BC5" w:rsidRPr="00C7614D">
        <w:rPr>
          <w:rFonts w:ascii="Times New Roman" w:hAnsi="Times New Roman" w:cs="Times New Roman"/>
          <w:sz w:val="24"/>
          <w:szCs w:val="24"/>
        </w:rPr>
        <w:t>8</w:t>
      </w:r>
      <w:r w:rsidRPr="00C7614D">
        <w:rPr>
          <w:rFonts w:ascii="Times New Roman" w:hAnsi="Times New Roman" w:cs="Times New Roman"/>
          <w:sz w:val="24"/>
          <w:szCs w:val="24"/>
        </w:rPr>
        <w:t xml:space="preserve">   </w:t>
      </w:r>
      <w:r w:rsidR="003B2BC5" w:rsidRPr="00C7614D">
        <w:rPr>
          <w:rFonts w:ascii="Times New Roman" w:hAnsi="Times New Roman" w:cs="Times New Roman"/>
          <w:sz w:val="24"/>
          <w:szCs w:val="24"/>
        </w:rPr>
        <w:t xml:space="preserve"> Executivo Seção I </w:t>
      </w:r>
      <w:r w:rsidRPr="00C7614D">
        <w:rPr>
          <w:rFonts w:ascii="Times New Roman" w:hAnsi="Times New Roman" w:cs="Times New Roman"/>
          <w:sz w:val="24"/>
          <w:szCs w:val="24"/>
        </w:rPr>
        <w:t xml:space="preserve">   Pág. </w:t>
      </w:r>
      <w:r w:rsidR="003B2BC5" w:rsidRPr="00C7614D">
        <w:rPr>
          <w:rFonts w:ascii="Times New Roman" w:hAnsi="Times New Roman" w:cs="Times New Roman"/>
          <w:sz w:val="24"/>
          <w:szCs w:val="24"/>
        </w:rPr>
        <w:t>1</w:t>
      </w:r>
    </w:p>
    <w:p w:rsidR="00383640" w:rsidRPr="00C7614D" w:rsidRDefault="00A9251A" w:rsidP="0038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 xml:space="preserve">Assunto: </w:t>
      </w:r>
      <w:r w:rsidR="00383640" w:rsidRPr="00C7614D">
        <w:rPr>
          <w:rFonts w:ascii="Times New Roman" w:hAnsi="Times New Roman" w:cs="Times New Roman"/>
          <w:sz w:val="24"/>
          <w:szCs w:val="24"/>
        </w:rPr>
        <w:t>L</w:t>
      </w:r>
      <w:r w:rsidR="003B2BC5" w:rsidRPr="00C7614D">
        <w:rPr>
          <w:rFonts w:ascii="Times New Roman" w:hAnsi="Times New Roman" w:cs="Times New Roman"/>
          <w:sz w:val="24"/>
          <w:szCs w:val="24"/>
        </w:rPr>
        <w:t>ei nº</w:t>
      </w:r>
      <w:r w:rsidR="00383640" w:rsidRPr="00C7614D">
        <w:rPr>
          <w:rFonts w:ascii="Times New Roman" w:hAnsi="Times New Roman" w:cs="Times New Roman"/>
          <w:sz w:val="24"/>
          <w:szCs w:val="24"/>
        </w:rPr>
        <w:t xml:space="preserve"> </w:t>
      </w:r>
      <w:r w:rsidR="003B2BC5" w:rsidRPr="00C7614D">
        <w:rPr>
          <w:rFonts w:ascii="Times New Roman" w:hAnsi="Times New Roman" w:cs="Times New Roman"/>
          <w:sz w:val="24"/>
          <w:szCs w:val="24"/>
        </w:rPr>
        <w:t>16.802</w:t>
      </w:r>
      <w:r w:rsidR="00383640" w:rsidRPr="00C7614D">
        <w:rPr>
          <w:rFonts w:ascii="Times New Roman" w:hAnsi="Times New Roman" w:cs="Times New Roman"/>
          <w:sz w:val="24"/>
          <w:szCs w:val="24"/>
        </w:rPr>
        <w:t xml:space="preserve">, </w:t>
      </w:r>
      <w:r w:rsidR="003B2BC5" w:rsidRPr="00C7614D">
        <w:rPr>
          <w:rFonts w:ascii="Times New Roman" w:hAnsi="Times New Roman" w:cs="Times New Roman"/>
          <w:sz w:val="24"/>
          <w:szCs w:val="24"/>
        </w:rPr>
        <w:t>de 27 de julho de 2018</w:t>
      </w:r>
    </w:p>
    <w:p w:rsidR="00383640" w:rsidRPr="00C7614D" w:rsidRDefault="00383640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640" w:rsidRPr="00C7614D" w:rsidRDefault="00383640" w:rsidP="00930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BC5" w:rsidRPr="00C7614D" w:rsidRDefault="003B2BC5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 xml:space="preserve">LEI Nº </w:t>
      </w:r>
      <w:r w:rsidRPr="00C7614D">
        <w:rPr>
          <w:rFonts w:ascii="Times New Roman" w:hAnsi="Times New Roman" w:cs="Times New Roman"/>
          <w:sz w:val="24"/>
          <w:szCs w:val="24"/>
        </w:rPr>
        <w:t>16.802, DE 27 DE JULHO DE 2018.</w:t>
      </w:r>
    </w:p>
    <w:p w:rsidR="003B2BC5" w:rsidRPr="00C7614D" w:rsidRDefault="003B2BC5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 xml:space="preserve">(Projeto de lei nº 91, de 2018, </w:t>
      </w:r>
      <w:r w:rsidRPr="00C7614D">
        <w:rPr>
          <w:rFonts w:ascii="Times New Roman" w:hAnsi="Times New Roman" w:cs="Times New Roman"/>
          <w:sz w:val="24"/>
          <w:szCs w:val="24"/>
        </w:rPr>
        <w:t>do Deputado Carlos Cezar – PSB)</w:t>
      </w:r>
    </w:p>
    <w:p w:rsidR="003B2BC5" w:rsidRPr="00C7614D" w:rsidRDefault="003B2BC5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Altera a Lei nº 15.661, de 9 de janeiro de 2015, que institui o programa Lições de Primeiros Socorros na educação básica da rede escolar em todo Estado</w:t>
      </w:r>
      <w:r w:rsidRPr="00C7614D">
        <w:rPr>
          <w:rFonts w:ascii="Times New Roman" w:hAnsi="Times New Roman" w:cs="Times New Roman"/>
          <w:sz w:val="24"/>
          <w:szCs w:val="24"/>
        </w:rPr>
        <w:t>, e dá providências correlatas.</w:t>
      </w:r>
    </w:p>
    <w:p w:rsidR="003B2BC5" w:rsidRPr="00C7614D" w:rsidRDefault="003B2BC5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O GOV</w:t>
      </w:r>
      <w:r w:rsidRPr="00C7614D">
        <w:rPr>
          <w:rFonts w:ascii="Times New Roman" w:hAnsi="Times New Roman" w:cs="Times New Roman"/>
          <w:sz w:val="24"/>
          <w:szCs w:val="24"/>
        </w:rPr>
        <w:t>ERNADOR DO ESTADO DE SÃO PAULO:</w:t>
      </w:r>
    </w:p>
    <w:p w:rsidR="003B2BC5" w:rsidRPr="00C7614D" w:rsidRDefault="003B2BC5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Faço saber que a Assembleia Legislativa decret</w:t>
      </w:r>
      <w:r w:rsidRPr="00C7614D">
        <w:rPr>
          <w:rFonts w:ascii="Times New Roman" w:hAnsi="Times New Roman" w:cs="Times New Roman"/>
          <w:sz w:val="24"/>
          <w:szCs w:val="24"/>
        </w:rPr>
        <w:t>a e eu promulgo a seguinte lei:</w:t>
      </w:r>
    </w:p>
    <w:p w:rsidR="003B2BC5" w:rsidRPr="00C7614D" w:rsidRDefault="003B2BC5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Artigo 1º - A ementa da Lei nº 15.661, de 9 de janeiro de 2015, passa a vigorar com a seguinte red</w:t>
      </w:r>
      <w:r w:rsidRPr="00C7614D">
        <w:rPr>
          <w:rFonts w:ascii="Times New Roman" w:hAnsi="Times New Roman" w:cs="Times New Roman"/>
          <w:sz w:val="24"/>
          <w:szCs w:val="24"/>
        </w:rPr>
        <w:t>ação:</w:t>
      </w:r>
    </w:p>
    <w:p w:rsidR="003B2BC5" w:rsidRPr="00C7614D" w:rsidRDefault="003B2BC5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“Institui a Lei Lucas, que consiste na adoção obrigatória do programa de Lições de Primeiros Socorros na educação básica da rede escolar pública e privada do Estado, e dá</w:t>
      </w:r>
      <w:r w:rsidRPr="00C7614D">
        <w:rPr>
          <w:rFonts w:ascii="Times New Roman" w:hAnsi="Times New Roman" w:cs="Times New Roman"/>
          <w:sz w:val="24"/>
          <w:szCs w:val="24"/>
        </w:rPr>
        <w:t xml:space="preserve"> providências correlatas.” (NR)</w:t>
      </w:r>
    </w:p>
    <w:p w:rsidR="003B2BC5" w:rsidRPr="00C7614D" w:rsidRDefault="003B2BC5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 xml:space="preserve">Artigo 2º - O “caput” do artigo 1º da Lei nº 15.661, de 9 de janeiro de 2015, passa a </w:t>
      </w:r>
      <w:r w:rsidRPr="00C7614D">
        <w:rPr>
          <w:rFonts w:ascii="Times New Roman" w:hAnsi="Times New Roman" w:cs="Times New Roman"/>
          <w:sz w:val="24"/>
          <w:szCs w:val="24"/>
        </w:rPr>
        <w:t>vigorar com a seguinte redação:</w:t>
      </w:r>
    </w:p>
    <w:p w:rsidR="003B2BC5" w:rsidRPr="00C7614D" w:rsidRDefault="003B2BC5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 xml:space="preserve">“Artigo 1º - Fica instituída a Lei Lucas, que consiste na adoção obrigatória do programa de Lições de Primeiros Socorros na educação básica da rede escolar pública e privada do Estado.” </w:t>
      </w:r>
      <w:r w:rsidRPr="00C7614D">
        <w:rPr>
          <w:rFonts w:ascii="Times New Roman" w:hAnsi="Times New Roman" w:cs="Times New Roman"/>
          <w:sz w:val="24"/>
          <w:szCs w:val="24"/>
        </w:rPr>
        <w:t>(NR)</w:t>
      </w:r>
    </w:p>
    <w:p w:rsidR="003B2BC5" w:rsidRPr="00C7614D" w:rsidRDefault="003B2BC5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Artigo 3º - A Lei nº 15.661, de 9 de janeiro de 2015 passa a vigorar acrescida do artig</w:t>
      </w:r>
      <w:r w:rsidRPr="00C7614D">
        <w:rPr>
          <w:rFonts w:ascii="Times New Roman" w:hAnsi="Times New Roman" w:cs="Times New Roman"/>
          <w:sz w:val="24"/>
          <w:szCs w:val="24"/>
        </w:rPr>
        <w:t>o 1º-A, com a seguinte redação:</w:t>
      </w:r>
    </w:p>
    <w:p w:rsidR="003B2BC5" w:rsidRPr="00C7614D" w:rsidRDefault="003B2BC5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“1º-A - As escolas, creches, berçários, escolas maternais e similares no âmbito do Estado deverão manter, durante cada turno, em suas dependências e nas atividades externas pelo menos 1/3 (um terço) de professores e demais servidores ou empregados, proporcionalmente, habilitados em curso de proce</w:t>
      </w:r>
      <w:r w:rsidRPr="00C7614D">
        <w:rPr>
          <w:rFonts w:ascii="Times New Roman" w:hAnsi="Times New Roman" w:cs="Times New Roman"/>
          <w:sz w:val="24"/>
          <w:szCs w:val="24"/>
        </w:rPr>
        <w:t>dimentos em primeiros socorros.</w:t>
      </w:r>
    </w:p>
    <w:p w:rsidR="003B2BC5" w:rsidRPr="00C7614D" w:rsidRDefault="003B2BC5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§ 1º - As atividades externas de que trata o ‘caput’ são aquelas realizadas pela instituição de e</w:t>
      </w:r>
      <w:r w:rsidRPr="00C7614D">
        <w:rPr>
          <w:rFonts w:ascii="Times New Roman" w:hAnsi="Times New Roman" w:cs="Times New Roman"/>
          <w:sz w:val="24"/>
          <w:szCs w:val="24"/>
        </w:rPr>
        <w:t>nsino fora do ambiente escolar.</w:t>
      </w:r>
    </w:p>
    <w:p w:rsidR="003B2BC5" w:rsidRPr="00C7614D" w:rsidRDefault="003B2BC5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§ 2º - Os professores e demais servidores ou empregados serão inscritos, de modo proporcional, no curso de que trata o ‘caput’ por indicação da direção da unidade de ensino, podendo os interessados voluntaria</w:t>
      </w:r>
      <w:r w:rsidRPr="00C7614D">
        <w:rPr>
          <w:rFonts w:ascii="Times New Roman" w:hAnsi="Times New Roman" w:cs="Times New Roman"/>
          <w:sz w:val="24"/>
          <w:szCs w:val="24"/>
        </w:rPr>
        <w:t>mente requerer inscrição.” (NR)</w:t>
      </w:r>
    </w:p>
    <w:p w:rsidR="003B2BC5" w:rsidRPr="00C7614D" w:rsidRDefault="003B2BC5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Artigo 4º - O Artigo 2º da Lei 15.661, de 9 de janeiro de 2015, fica acrescido do inci</w:t>
      </w:r>
      <w:r w:rsidRPr="00C7614D">
        <w:rPr>
          <w:rFonts w:ascii="Times New Roman" w:hAnsi="Times New Roman" w:cs="Times New Roman"/>
          <w:sz w:val="24"/>
          <w:szCs w:val="24"/>
        </w:rPr>
        <w:t>so III, com a seguinte redação:</w:t>
      </w:r>
    </w:p>
    <w:p w:rsidR="00C7614D" w:rsidRDefault="003B2BC5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“Artigo</w:t>
      </w:r>
      <w:r w:rsidR="00C7614D">
        <w:rPr>
          <w:rFonts w:ascii="Times New Roman" w:hAnsi="Times New Roman" w:cs="Times New Roman"/>
          <w:sz w:val="24"/>
          <w:szCs w:val="24"/>
        </w:rPr>
        <w:t xml:space="preserve"> </w:t>
      </w:r>
      <w:r w:rsidRPr="00C7614D">
        <w:rPr>
          <w:rFonts w:ascii="Times New Roman" w:hAnsi="Times New Roman" w:cs="Times New Roman"/>
          <w:sz w:val="24"/>
          <w:szCs w:val="24"/>
        </w:rPr>
        <w:t>2º - ...........................................................................</w:t>
      </w:r>
      <w:r w:rsidR="00C7614D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3B2BC5" w:rsidRPr="00C7614D" w:rsidRDefault="003B2BC5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 xml:space="preserve"> .............................................. .............................................................................................. ...............</w:t>
      </w:r>
      <w:r w:rsidRPr="00C7614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B2BC5" w:rsidRPr="00C7614D" w:rsidRDefault="003B2BC5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III - disponibilizem aos professores e demais servidores ou empregados, proporcionalmente, o curso teórico e prático de procedimentos em primeiros socorros, ministrado por profissional da Saúde ou do Corpo de Bombeiros, devendo haver reciclagem desse treinamento a cada dois anos, ou menor período, de acordo com a nec</w:t>
      </w:r>
      <w:r w:rsidRPr="00C7614D">
        <w:rPr>
          <w:rFonts w:ascii="Times New Roman" w:hAnsi="Times New Roman" w:cs="Times New Roman"/>
          <w:sz w:val="24"/>
          <w:szCs w:val="24"/>
        </w:rPr>
        <w:t>essidade da instituição.” (NR)</w:t>
      </w:r>
    </w:p>
    <w:p w:rsidR="003B2BC5" w:rsidRPr="00C7614D" w:rsidRDefault="003B2BC5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Artigo 5º - A Lei nº 15.661, de 9 de janeiro de 2015, passa a vigorar acrescida do artig</w:t>
      </w:r>
      <w:r w:rsidRPr="00C7614D">
        <w:rPr>
          <w:rFonts w:ascii="Times New Roman" w:hAnsi="Times New Roman" w:cs="Times New Roman"/>
          <w:sz w:val="24"/>
          <w:szCs w:val="24"/>
        </w:rPr>
        <w:t>o 2º-A, com a seguinte redação:</w:t>
      </w:r>
    </w:p>
    <w:p w:rsidR="009304A8" w:rsidRPr="00C7614D" w:rsidRDefault="003B2BC5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 xml:space="preserve">“Artigo 2º-A - A instituição de ensino deverá fixar em local visível e de fácil acesso o selo de identificação, padronizado para todas as unidades escolares, denominado Selo “Lucas </w:t>
      </w:r>
      <w:proofErr w:type="spellStart"/>
      <w:r w:rsidRPr="00C7614D">
        <w:rPr>
          <w:rFonts w:ascii="Times New Roman" w:hAnsi="Times New Roman" w:cs="Times New Roman"/>
          <w:sz w:val="24"/>
          <w:szCs w:val="24"/>
        </w:rPr>
        <w:t>Begalli</w:t>
      </w:r>
      <w:proofErr w:type="spellEnd"/>
      <w:r w:rsidRPr="00C7614D">
        <w:rPr>
          <w:rFonts w:ascii="Times New Roman" w:hAnsi="Times New Roman" w:cs="Times New Roman"/>
          <w:sz w:val="24"/>
          <w:szCs w:val="24"/>
        </w:rPr>
        <w:t xml:space="preserve"> Zamora”, com a finalidade de atestar que seus funcionários são habilitados no curso periódico de procedimentos de primeiros socorros.” (NR)</w:t>
      </w:r>
    </w:p>
    <w:p w:rsidR="00702043" w:rsidRPr="00C7614D" w:rsidRDefault="00702043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Artigo 6º - O artigo 4º da Lei nº 15.661, de 9 de janeiro de 2015, passa a vigorar acrescido do in</w:t>
      </w:r>
      <w:r w:rsidRPr="00C7614D">
        <w:rPr>
          <w:rFonts w:ascii="Times New Roman" w:hAnsi="Times New Roman" w:cs="Times New Roman"/>
          <w:sz w:val="24"/>
          <w:szCs w:val="24"/>
        </w:rPr>
        <w:t>ciso IV, com a seguinte redação</w:t>
      </w:r>
    </w:p>
    <w:p w:rsidR="00702043" w:rsidRPr="00C7614D" w:rsidRDefault="00702043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lastRenderedPageBreak/>
        <w:t xml:space="preserve"> “Artigo</w:t>
      </w:r>
      <w:r w:rsidR="00C761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7614D">
        <w:rPr>
          <w:rFonts w:ascii="Times New Roman" w:hAnsi="Times New Roman" w:cs="Times New Roman"/>
          <w:sz w:val="24"/>
          <w:szCs w:val="24"/>
        </w:rPr>
        <w:t xml:space="preserve">4º - </w:t>
      </w:r>
      <w:r w:rsidR="00C7614D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C7614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 .............................................. .............................................................................................. ...............</w:t>
      </w:r>
      <w:r w:rsidRPr="00C7614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702043" w:rsidRPr="00C7614D" w:rsidRDefault="00702043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IV - bombeiros</w:t>
      </w:r>
      <w:proofErr w:type="gramStart"/>
      <w:r w:rsidRPr="00C7614D">
        <w:rPr>
          <w:rFonts w:ascii="Times New Roman" w:hAnsi="Times New Roman" w:cs="Times New Roman"/>
          <w:sz w:val="24"/>
          <w:szCs w:val="24"/>
        </w:rPr>
        <w:t>.”(</w:t>
      </w:r>
      <w:proofErr w:type="gramEnd"/>
      <w:r w:rsidRPr="00C7614D">
        <w:rPr>
          <w:rFonts w:ascii="Times New Roman" w:hAnsi="Times New Roman" w:cs="Times New Roman"/>
          <w:sz w:val="24"/>
          <w:szCs w:val="24"/>
        </w:rPr>
        <w:t>NR)</w:t>
      </w:r>
    </w:p>
    <w:p w:rsidR="00702043" w:rsidRPr="00C7614D" w:rsidRDefault="00702043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Artigo 7º - O § 2º do artigo 4º da Lei nº 15.661, de 9 de janeiro de 2015, passa a vigorar com a seguinte redaçã</w:t>
      </w:r>
      <w:r w:rsidRPr="00C7614D">
        <w:rPr>
          <w:rFonts w:ascii="Times New Roman" w:hAnsi="Times New Roman" w:cs="Times New Roman"/>
          <w:sz w:val="24"/>
          <w:szCs w:val="24"/>
        </w:rPr>
        <w:t>o:</w:t>
      </w:r>
    </w:p>
    <w:p w:rsidR="00702043" w:rsidRPr="00C7614D" w:rsidRDefault="00702043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“Artigo 4º - ........................................................................... ............................................. .............................................................................................. .......................</w:t>
      </w:r>
      <w:r w:rsidRPr="00C7614D">
        <w:rPr>
          <w:rFonts w:ascii="Times New Roman" w:hAnsi="Times New Roman" w:cs="Times New Roman"/>
          <w:sz w:val="24"/>
          <w:szCs w:val="24"/>
        </w:rPr>
        <w:t>......................</w:t>
      </w:r>
    </w:p>
    <w:p w:rsidR="00702043" w:rsidRPr="00C7614D" w:rsidRDefault="00702043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§ 2º - Os conhecimentos de primeiros socorros deverão ser ministrados pelos profissionais listados nos incisos deste artigo de acordo com o disposto no Manual de Primeiros-Socorros editado pela Agência Nacional de Vigilância Sanitária (ANVISA), em parceria com o Núcleo de Biossegurança (NUBIO) da Fundaçã</w:t>
      </w:r>
      <w:r w:rsidRPr="00C7614D">
        <w:rPr>
          <w:rFonts w:ascii="Times New Roman" w:hAnsi="Times New Roman" w:cs="Times New Roman"/>
          <w:sz w:val="24"/>
          <w:szCs w:val="24"/>
        </w:rPr>
        <w:t>o Oswaldo Cruz (FIOCRUZ).” (NR)</w:t>
      </w:r>
    </w:p>
    <w:p w:rsidR="00702043" w:rsidRPr="00C7614D" w:rsidRDefault="00702043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Artigo 8º - O Poder Executivo regulamentará a presente lei no prazo de 90 (noventa) dias cont</w:t>
      </w:r>
      <w:r w:rsidRPr="00C7614D">
        <w:rPr>
          <w:rFonts w:ascii="Times New Roman" w:hAnsi="Times New Roman" w:cs="Times New Roman"/>
          <w:sz w:val="24"/>
          <w:szCs w:val="24"/>
        </w:rPr>
        <w:t>ados da data de sua publicação.</w:t>
      </w:r>
    </w:p>
    <w:p w:rsidR="00702043" w:rsidRPr="00C7614D" w:rsidRDefault="00702043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Artigo 9º - As despesas resultantes da execução desta lei correrão à conta das d</w:t>
      </w:r>
      <w:r w:rsidRPr="00C7614D">
        <w:rPr>
          <w:rFonts w:ascii="Times New Roman" w:hAnsi="Times New Roman" w:cs="Times New Roman"/>
          <w:sz w:val="24"/>
          <w:szCs w:val="24"/>
        </w:rPr>
        <w:t>otações orçamentárias próprias.</w:t>
      </w:r>
    </w:p>
    <w:p w:rsidR="00702043" w:rsidRPr="00C7614D" w:rsidRDefault="00702043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 xml:space="preserve">Artigo 10 - Esta lei entra em vigor após decorridos 180 (cento e oitenta) </w:t>
      </w:r>
      <w:r w:rsidRPr="00C7614D">
        <w:rPr>
          <w:rFonts w:ascii="Times New Roman" w:hAnsi="Times New Roman" w:cs="Times New Roman"/>
          <w:sz w:val="24"/>
          <w:szCs w:val="24"/>
        </w:rPr>
        <w:t>dias de sua publicação oficial.</w:t>
      </w:r>
    </w:p>
    <w:p w:rsidR="00702043" w:rsidRPr="00C7614D" w:rsidRDefault="00702043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Palácio dos Ba</w:t>
      </w:r>
      <w:r w:rsidRPr="00C7614D">
        <w:rPr>
          <w:rFonts w:ascii="Times New Roman" w:hAnsi="Times New Roman" w:cs="Times New Roman"/>
          <w:sz w:val="24"/>
          <w:szCs w:val="24"/>
        </w:rPr>
        <w:t>ndeirantes, 27 de julho de 2018</w:t>
      </w:r>
    </w:p>
    <w:p w:rsidR="00702043" w:rsidRPr="00C7614D" w:rsidRDefault="00702043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MÁRCIO FRANÇA</w:t>
      </w:r>
    </w:p>
    <w:p w:rsidR="00702043" w:rsidRPr="00C7614D" w:rsidRDefault="00702043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 xml:space="preserve">João </w:t>
      </w:r>
      <w:r w:rsidRPr="00C7614D">
        <w:rPr>
          <w:rFonts w:ascii="Times New Roman" w:hAnsi="Times New Roman" w:cs="Times New Roman"/>
          <w:sz w:val="24"/>
          <w:szCs w:val="24"/>
        </w:rPr>
        <w:t>Cury Neto</w:t>
      </w:r>
    </w:p>
    <w:p w:rsidR="00702043" w:rsidRPr="00C7614D" w:rsidRDefault="00702043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Secretário da Educação</w:t>
      </w:r>
    </w:p>
    <w:p w:rsidR="00702043" w:rsidRPr="00C7614D" w:rsidRDefault="00702043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Claudio Valverde Santos</w:t>
      </w:r>
    </w:p>
    <w:p w:rsidR="00702043" w:rsidRPr="00C7614D" w:rsidRDefault="00702043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Secretário-Chefe da Casa Civil</w:t>
      </w:r>
    </w:p>
    <w:p w:rsidR="00702043" w:rsidRPr="00C7614D" w:rsidRDefault="00702043" w:rsidP="00C76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4D">
        <w:rPr>
          <w:rFonts w:ascii="Times New Roman" w:hAnsi="Times New Roman" w:cs="Times New Roman"/>
          <w:sz w:val="24"/>
          <w:szCs w:val="24"/>
        </w:rPr>
        <w:t>Publicada na Assessoria Técnica da Casa Civil, em 27 de julho de 2018.</w:t>
      </w:r>
    </w:p>
    <w:sectPr w:rsidR="00702043" w:rsidRPr="00C7614D" w:rsidSect="002C1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1C1"/>
    <w:rsid w:val="000020D1"/>
    <w:rsid w:val="000176CB"/>
    <w:rsid w:val="0003117F"/>
    <w:rsid w:val="00041AE4"/>
    <w:rsid w:val="00043CFF"/>
    <w:rsid w:val="0006533D"/>
    <w:rsid w:val="000769BD"/>
    <w:rsid w:val="00076B34"/>
    <w:rsid w:val="000B2B9E"/>
    <w:rsid w:val="000F02F4"/>
    <w:rsid w:val="001262BD"/>
    <w:rsid w:val="0017514B"/>
    <w:rsid w:val="0018664A"/>
    <w:rsid w:val="001A22F6"/>
    <w:rsid w:val="001B41D0"/>
    <w:rsid w:val="001F5637"/>
    <w:rsid w:val="001F6384"/>
    <w:rsid w:val="00210F1F"/>
    <w:rsid w:val="00226BDB"/>
    <w:rsid w:val="00227B1E"/>
    <w:rsid w:val="00234547"/>
    <w:rsid w:val="00240B43"/>
    <w:rsid w:val="00240DB9"/>
    <w:rsid w:val="002425F7"/>
    <w:rsid w:val="00242AF3"/>
    <w:rsid w:val="00265B8B"/>
    <w:rsid w:val="002677A9"/>
    <w:rsid w:val="002750FB"/>
    <w:rsid w:val="002B07DB"/>
    <w:rsid w:val="002B5E6C"/>
    <w:rsid w:val="002B6B39"/>
    <w:rsid w:val="002C1CC7"/>
    <w:rsid w:val="002D45AC"/>
    <w:rsid w:val="002E3CF0"/>
    <w:rsid w:val="002F18DC"/>
    <w:rsid w:val="003001B4"/>
    <w:rsid w:val="003109C3"/>
    <w:rsid w:val="00316DAF"/>
    <w:rsid w:val="00353E57"/>
    <w:rsid w:val="0036739C"/>
    <w:rsid w:val="00375B45"/>
    <w:rsid w:val="00383640"/>
    <w:rsid w:val="00397C70"/>
    <w:rsid w:val="003A6807"/>
    <w:rsid w:val="003B2BC5"/>
    <w:rsid w:val="003C45E8"/>
    <w:rsid w:val="003C5FA4"/>
    <w:rsid w:val="003D5DD9"/>
    <w:rsid w:val="0041219F"/>
    <w:rsid w:val="00462D9B"/>
    <w:rsid w:val="00490D39"/>
    <w:rsid w:val="00494436"/>
    <w:rsid w:val="00496D7D"/>
    <w:rsid w:val="004C3CEC"/>
    <w:rsid w:val="004E3768"/>
    <w:rsid w:val="0052404E"/>
    <w:rsid w:val="0054757E"/>
    <w:rsid w:val="00581D7C"/>
    <w:rsid w:val="00592785"/>
    <w:rsid w:val="005C37F3"/>
    <w:rsid w:val="005C53BA"/>
    <w:rsid w:val="005D1D69"/>
    <w:rsid w:val="005F5F9B"/>
    <w:rsid w:val="00603660"/>
    <w:rsid w:val="00625053"/>
    <w:rsid w:val="006411C1"/>
    <w:rsid w:val="00657498"/>
    <w:rsid w:val="006A666D"/>
    <w:rsid w:val="006B566C"/>
    <w:rsid w:val="006B5D9E"/>
    <w:rsid w:val="006C08FF"/>
    <w:rsid w:val="006D4E97"/>
    <w:rsid w:val="006E17EA"/>
    <w:rsid w:val="00702043"/>
    <w:rsid w:val="00704F0D"/>
    <w:rsid w:val="00705F9F"/>
    <w:rsid w:val="0070614E"/>
    <w:rsid w:val="007332DA"/>
    <w:rsid w:val="00734AE2"/>
    <w:rsid w:val="00737054"/>
    <w:rsid w:val="00753B80"/>
    <w:rsid w:val="007738BD"/>
    <w:rsid w:val="007C1770"/>
    <w:rsid w:val="007C7E03"/>
    <w:rsid w:val="007E5F28"/>
    <w:rsid w:val="008032AA"/>
    <w:rsid w:val="008035B3"/>
    <w:rsid w:val="00823930"/>
    <w:rsid w:val="00853D74"/>
    <w:rsid w:val="00860355"/>
    <w:rsid w:val="0089659C"/>
    <w:rsid w:val="008B196F"/>
    <w:rsid w:val="008B216B"/>
    <w:rsid w:val="008C3993"/>
    <w:rsid w:val="008D2B86"/>
    <w:rsid w:val="008D3321"/>
    <w:rsid w:val="008D45C9"/>
    <w:rsid w:val="008D4EA4"/>
    <w:rsid w:val="008E380B"/>
    <w:rsid w:val="00921FD3"/>
    <w:rsid w:val="0092468E"/>
    <w:rsid w:val="009304A8"/>
    <w:rsid w:val="00947E79"/>
    <w:rsid w:val="00962E2D"/>
    <w:rsid w:val="009A6066"/>
    <w:rsid w:val="009E2A26"/>
    <w:rsid w:val="00A31B05"/>
    <w:rsid w:val="00A40458"/>
    <w:rsid w:val="00A76E90"/>
    <w:rsid w:val="00A84EB5"/>
    <w:rsid w:val="00A9251A"/>
    <w:rsid w:val="00AA252A"/>
    <w:rsid w:val="00AB4F13"/>
    <w:rsid w:val="00AD23D0"/>
    <w:rsid w:val="00B033E8"/>
    <w:rsid w:val="00B047EC"/>
    <w:rsid w:val="00B176B8"/>
    <w:rsid w:val="00B400A3"/>
    <w:rsid w:val="00B45F4B"/>
    <w:rsid w:val="00B678F6"/>
    <w:rsid w:val="00B80A67"/>
    <w:rsid w:val="00B8441F"/>
    <w:rsid w:val="00B8517B"/>
    <w:rsid w:val="00BB3806"/>
    <w:rsid w:val="00BF0207"/>
    <w:rsid w:val="00C035F6"/>
    <w:rsid w:val="00C05278"/>
    <w:rsid w:val="00C33458"/>
    <w:rsid w:val="00C62915"/>
    <w:rsid w:val="00C65029"/>
    <w:rsid w:val="00C7614D"/>
    <w:rsid w:val="00C80DBD"/>
    <w:rsid w:val="00CA7B3D"/>
    <w:rsid w:val="00CE0BB3"/>
    <w:rsid w:val="00D13CF4"/>
    <w:rsid w:val="00D3409A"/>
    <w:rsid w:val="00D52724"/>
    <w:rsid w:val="00D60FDE"/>
    <w:rsid w:val="00D65B9C"/>
    <w:rsid w:val="00D7055C"/>
    <w:rsid w:val="00D71481"/>
    <w:rsid w:val="00D76085"/>
    <w:rsid w:val="00D773D8"/>
    <w:rsid w:val="00D805D6"/>
    <w:rsid w:val="00D85C6B"/>
    <w:rsid w:val="00D94BDE"/>
    <w:rsid w:val="00DB60E6"/>
    <w:rsid w:val="00DC5B34"/>
    <w:rsid w:val="00DE27D8"/>
    <w:rsid w:val="00DE7F3C"/>
    <w:rsid w:val="00DF0221"/>
    <w:rsid w:val="00E021D9"/>
    <w:rsid w:val="00E278B3"/>
    <w:rsid w:val="00E52EDD"/>
    <w:rsid w:val="00E5508F"/>
    <w:rsid w:val="00E64ECA"/>
    <w:rsid w:val="00E76037"/>
    <w:rsid w:val="00E80F8E"/>
    <w:rsid w:val="00E902DE"/>
    <w:rsid w:val="00E94C3F"/>
    <w:rsid w:val="00EB07C0"/>
    <w:rsid w:val="00F328C1"/>
    <w:rsid w:val="00F37AEE"/>
    <w:rsid w:val="00F56619"/>
    <w:rsid w:val="00F6099F"/>
    <w:rsid w:val="00F61012"/>
    <w:rsid w:val="00F749D5"/>
    <w:rsid w:val="00FC18F5"/>
    <w:rsid w:val="00FC4455"/>
    <w:rsid w:val="00FC57DD"/>
    <w:rsid w:val="00FD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41C8"/>
  <w15:docId w15:val="{8ED4B440-2694-491E-B9D5-36A9E3AE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CC7"/>
  </w:style>
  <w:style w:type="paragraph" w:styleId="Ttulo1">
    <w:name w:val="heading 1"/>
    <w:basedOn w:val="Normal"/>
    <w:next w:val="Normal"/>
    <w:link w:val="Ttulo1Char"/>
    <w:uiPriority w:val="9"/>
    <w:qFormat/>
    <w:rsid w:val="00126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E27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2B07DB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E27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D9B"/>
    <w:pPr>
      <w:ind w:left="720"/>
      <w:contextualSpacing/>
    </w:pPr>
  </w:style>
  <w:style w:type="paragraph" w:styleId="SemEspaamento">
    <w:name w:val="No Spacing"/>
    <w:uiPriority w:val="1"/>
    <w:qFormat/>
    <w:rsid w:val="001262B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126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B07DB"/>
    <w:rPr>
      <w:rFonts w:ascii="Times New Roman" w:eastAsia="Times New Roman" w:hAnsi="Times New Roman" w:cs="Times New Roman"/>
      <w:i/>
      <w:i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2B07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6739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E27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E27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Fontepargpadro"/>
    <w:uiPriority w:val="99"/>
    <w:semiHidden/>
    <w:unhideWhenUsed/>
    <w:rsid w:val="00DE2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17506">
      <w:bodyDiv w:val="1"/>
      <w:marLeft w:val="1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589">
      <w:bodyDiv w:val="1"/>
      <w:marLeft w:val="1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771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Helena Regina Moia</cp:lastModifiedBy>
  <cp:revision>5</cp:revision>
  <cp:lastPrinted>2015-08-13T20:47:00Z</cp:lastPrinted>
  <dcterms:created xsi:type="dcterms:W3CDTF">2018-07-30T18:23:00Z</dcterms:created>
  <dcterms:modified xsi:type="dcterms:W3CDTF">2018-07-30T18:33:00Z</dcterms:modified>
</cp:coreProperties>
</file>