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E57" w:rsidRDefault="00353E57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DOE: 13-1-2015    Poder Legislativo    Pág.  4-5</w:t>
      </w:r>
    </w:p>
    <w:p w:rsidR="00383640" w:rsidRDefault="00A9251A" w:rsidP="0038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383640" w:rsidRPr="009304A8">
        <w:rPr>
          <w:rFonts w:ascii="Times New Roman" w:hAnsi="Times New Roman" w:cs="Times New Roman"/>
          <w:sz w:val="24"/>
          <w:szCs w:val="24"/>
        </w:rPr>
        <w:t xml:space="preserve">LEI Nº </w:t>
      </w:r>
      <w:r w:rsidR="00383640">
        <w:rPr>
          <w:rFonts w:ascii="Times New Roman" w:hAnsi="Times New Roman" w:cs="Times New Roman"/>
          <w:sz w:val="24"/>
          <w:szCs w:val="24"/>
        </w:rPr>
        <w:t>15.661, DE 9 DE JANEIRO DE 2015</w:t>
      </w:r>
    </w:p>
    <w:p w:rsidR="00383640" w:rsidRDefault="00383640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640" w:rsidRDefault="00383640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4A8" w:rsidRDefault="003D5DD9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 xml:space="preserve">LEI Nº </w:t>
      </w:r>
      <w:r w:rsidR="009304A8">
        <w:rPr>
          <w:rFonts w:ascii="Times New Roman" w:hAnsi="Times New Roman" w:cs="Times New Roman"/>
          <w:sz w:val="24"/>
          <w:szCs w:val="24"/>
        </w:rPr>
        <w:t>15.661, DE 9 DE JANEIRO DE 2015</w:t>
      </w:r>
    </w:p>
    <w:p w:rsidR="009304A8" w:rsidRDefault="003D5DD9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 xml:space="preserve">(Projeto de lei nº 471, de 2012, </w:t>
      </w:r>
      <w:r w:rsidR="009304A8">
        <w:rPr>
          <w:rFonts w:ascii="Times New Roman" w:hAnsi="Times New Roman" w:cs="Times New Roman"/>
          <w:sz w:val="24"/>
          <w:szCs w:val="24"/>
        </w:rPr>
        <w:t>do Deputado Carlos Cezar – PSB)</w:t>
      </w:r>
    </w:p>
    <w:p w:rsidR="009304A8" w:rsidRDefault="003D5DD9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Institui o programa Lições de Primeiros Socorros na educação básica da rede escolar em todo Estad</w:t>
      </w:r>
      <w:r w:rsidR="009304A8">
        <w:rPr>
          <w:rFonts w:ascii="Times New Roman" w:hAnsi="Times New Roman" w:cs="Times New Roman"/>
          <w:sz w:val="24"/>
          <w:szCs w:val="24"/>
        </w:rPr>
        <w:t>o e dá providências correlatas.</w:t>
      </w:r>
    </w:p>
    <w:p w:rsidR="009304A8" w:rsidRDefault="003D5DD9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O PRESID</w:t>
      </w:r>
      <w:r w:rsidR="009304A8">
        <w:rPr>
          <w:rFonts w:ascii="Times New Roman" w:hAnsi="Times New Roman" w:cs="Times New Roman"/>
          <w:sz w:val="24"/>
          <w:szCs w:val="24"/>
        </w:rPr>
        <w:t>ENTE DA ASSEMBLEIA LEGISLATIVA:</w:t>
      </w:r>
    </w:p>
    <w:p w:rsidR="009304A8" w:rsidRDefault="003D5DD9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Faço saber que a Assembleia Legislativa decreta e eu promulgo, nos termos do artigo 28, § 8º, da Constituição do Estado, a seguinte lei: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 xml:space="preserve">Artigo 1º – Fica instituído o programa Lições de Primeiros Socorros na educação básica </w:t>
      </w:r>
      <w:r>
        <w:rPr>
          <w:rFonts w:ascii="Times New Roman" w:hAnsi="Times New Roman" w:cs="Times New Roman"/>
          <w:sz w:val="24"/>
          <w:szCs w:val="24"/>
        </w:rPr>
        <w:t>da rede escolar em todo Estado.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– Vetado.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Artigo 2º – O escopo do programa Lições de Primeiros Socorros é o de fazer com que as escolas, sem prejuízo de sua</w:t>
      </w:r>
      <w:r>
        <w:rPr>
          <w:rFonts w:ascii="Times New Roman" w:hAnsi="Times New Roman" w:cs="Times New Roman"/>
          <w:sz w:val="24"/>
          <w:szCs w:val="24"/>
        </w:rPr>
        <w:t>s demais atividades ordinárias: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9304A8">
        <w:rPr>
          <w:rFonts w:ascii="Times New Roman" w:hAnsi="Times New Roman" w:cs="Times New Roman"/>
          <w:sz w:val="24"/>
          <w:szCs w:val="24"/>
        </w:rPr>
        <w:t>ensinem</w:t>
      </w:r>
      <w:proofErr w:type="gramEnd"/>
      <w:r w:rsidRPr="009304A8">
        <w:rPr>
          <w:rFonts w:ascii="Times New Roman" w:hAnsi="Times New Roman" w:cs="Times New Roman"/>
          <w:sz w:val="24"/>
          <w:szCs w:val="24"/>
        </w:rPr>
        <w:t xml:space="preserve"> os alunos a maneira mais correta e segura para lidar com situações de emergências que exijam intervenções rápidas, permitindo-lhes identificar os procedimentos</w:t>
      </w:r>
      <w:r>
        <w:rPr>
          <w:rFonts w:ascii="Times New Roman" w:hAnsi="Times New Roman" w:cs="Times New Roman"/>
          <w:sz w:val="24"/>
          <w:szCs w:val="24"/>
        </w:rPr>
        <w:t xml:space="preserve"> mais adequados para cada caso;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9304A8">
        <w:rPr>
          <w:rFonts w:ascii="Times New Roman" w:hAnsi="Times New Roman" w:cs="Times New Roman"/>
          <w:sz w:val="24"/>
          <w:szCs w:val="24"/>
        </w:rPr>
        <w:t>capacitem</w:t>
      </w:r>
      <w:proofErr w:type="gramEnd"/>
      <w:r w:rsidRPr="009304A8">
        <w:rPr>
          <w:rFonts w:ascii="Times New Roman" w:hAnsi="Times New Roman" w:cs="Times New Roman"/>
          <w:sz w:val="24"/>
          <w:szCs w:val="24"/>
        </w:rPr>
        <w:t xml:space="preserve"> os professores e os funcionários de toda a educação básica para exercer os primeiros socorros sempre que houver qualquer acidente nas escolas que</w:t>
      </w:r>
      <w:r>
        <w:rPr>
          <w:rFonts w:ascii="Times New Roman" w:hAnsi="Times New Roman" w:cs="Times New Roman"/>
          <w:sz w:val="24"/>
          <w:szCs w:val="24"/>
        </w:rPr>
        <w:t xml:space="preserve"> exija um atendimento imediato.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Artigo 3º – O programa Lições de Primeiros Socorros terá três grupos de públicos-alvo: I –</w:t>
      </w:r>
      <w:r>
        <w:rPr>
          <w:rFonts w:ascii="Times New Roman" w:hAnsi="Times New Roman" w:cs="Times New Roman"/>
          <w:sz w:val="24"/>
          <w:szCs w:val="24"/>
        </w:rPr>
        <w:t xml:space="preserve"> os professores e funcionários;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alunos;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vetado.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 xml:space="preserve">Artigo 4º – Os professores e funcionários das escolas serão treinados por </w:t>
      </w:r>
      <w:r>
        <w:rPr>
          <w:rFonts w:ascii="Times New Roman" w:hAnsi="Times New Roman" w:cs="Times New Roman"/>
          <w:sz w:val="24"/>
          <w:szCs w:val="24"/>
        </w:rPr>
        <w:t>profissionais, que poderão ser: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médicos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9304A8">
        <w:rPr>
          <w:rFonts w:ascii="Times New Roman" w:hAnsi="Times New Roman" w:cs="Times New Roman"/>
          <w:sz w:val="24"/>
          <w:szCs w:val="24"/>
        </w:rPr>
        <w:t>enfe</w:t>
      </w:r>
      <w:r>
        <w:rPr>
          <w:rFonts w:ascii="Times New Roman" w:hAnsi="Times New Roman" w:cs="Times New Roman"/>
          <w:sz w:val="24"/>
          <w:szCs w:val="24"/>
        </w:rPr>
        <w:t>rmeiros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auxiliares de enfermagem.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§ 1º – Os professores e funcionários das escolas poderão candidatar-se voluntariamente para participar do tre</w:t>
      </w:r>
      <w:r>
        <w:rPr>
          <w:rFonts w:ascii="Times New Roman" w:hAnsi="Times New Roman" w:cs="Times New Roman"/>
          <w:sz w:val="24"/>
          <w:szCs w:val="24"/>
        </w:rPr>
        <w:t>inamento em primeiros socorros.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§ 2º – Os conhecimentos de primeiros socorros deverão ser ministrados pelos profissionais listados nos incisos I, II e III de acordo com o disposto no Manual de Primeiros-Socorros editado pela Agência Nacional de Vigilância Sanitária (ANVISA), em parceria com o Núcleo de Biossegurança (NUBIO) da F</w:t>
      </w:r>
      <w:r>
        <w:rPr>
          <w:rFonts w:ascii="Times New Roman" w:hAnsi="Times New Roman" w:cs="Times New Roman"/>
          <w:sz w:val="24"/>
          <w:szCs w:val="24"/>
        </w:rPr>
        <w:t>undação Oswaldo Cruz (FIOCRUZ).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3º – Vetado.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Artigo 5º – Os alunos de todos os anos da educação infantil e do ensino fundamental receberão lições de primeiros socorros na forma de atividades educativas e palestras que acontecerão durante o período letivo regulamentar, e que versarão so</w:t>
      </w:r>
      <w:r>
        <w:rPr>
          <w:rFonts w:ascii="Times New Roman" w:hAnsi="Times New Roman" w:cs="Times New Roman"/>
          <w:sz w:val="24"/>
          <w:szCs w:val="24"/>
        </w:rPr>
        <w:t>bre: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9304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04A8">
        <w:rPr>
          <w:rFonts w:ascii="Times New Roman" w:hAnsi="Times New Roman" w:cs="Times New Roman"/>
          <w:sz w:val="24"/>
          <w:szCs w:val="24"/>
        </w:rPr>
        <w:t xml:space="preserve"> identificação de si</w:t>
      </w:r>
      <w:r>
        <w:rPr>
          <w:rFonts w:ascii="Times New Roman" w:hAnsi="Times New Roman" w:cs="Times New Roman"/>
          <w:sz w:val="24"/>
          <w:szCs w:val="24"/>
        </w:rPr>
        <w:t>tuações de emergências médicas;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9304A8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9304A8">
        <w:rPr>
          <w:rFonts w:ascii="Times New Roman" w:hAnsi="Times New Roman" w:cs="Times New Roman"/>
          <w:sz w:val="24"/>
          <w:szCs w:val="24"/>
        </w:rPr>
        <w:t xml:space="preserve"> números de telefone dos serviços públicos</w:t>
      </w:r>
      <w:r>
        <w:rPr>
          <w:rFonts w:ascii="Times New Roman" w:hAnsi="Times New Roman" w:cs="Times New Roman"/>
          <w:sz w:val="24"/>
          <w:szCs w:val="24"/>
        </w:rPr>
        <w:t xml:space="preserve"> de atendimento de emergências;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III – a importância da calma para lidar com as situações desc</w:t>
      </w:r>
      <w:r>
        <w:rPr>
          <w:rFonts w:ascii="Times New Roman" w:hAnsi="Times New Roman" w:cs="Times New Roman"/>
          <w:sz w:val="24"/>
          <w:szCs w:val="24"/>
        </w:rPr>
        <w:t>ritas no inciso I deste artigo.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 xml:space="preserve">Parágrafo único – Os </w:t>
      </w:r>
      <w:proofErr w:type="spellStart"/>
      <w:r w:rsidRPr="009304A8">
        <w:rPr>
          <w:rFonts w:ascii="Times New Roman" w:hAnsi="Times New Roman" w:cs="Times New Roman"/>
          <w:sz w:val="24"/>
          <w:szCs w:val="24"/>
        </w:rPr>
        <w:t>conteúdos</w:t>
      </w:r>
      <w:proofErr w:type="spellEnd"/>
      <w:r w:rsidRPr="009304A8">
        <w:rPr>
          <w:rFonts w:ascii="Times New Roman" w:hAnsi="Times New Roman" w:cs="Times New Roman"/>
          <w:sz w:val="24"/>
          <w:szCs w:val="24"/>
        </w:rPr>
        <w:t xml:space="preserve"> a serem abordados no “caput” deste artigo deverão se adequar às diferentes idades da</w:t>
      </w:r>
      <w:r>
        <w:rPr>
          <w:rFonts w:ascii="Times New Roman" w:hAnsi="Times New Roman" w:cs="Times New Roman"/>
          <w:sz w:val="24"/>
          <w:szCs w:val="24"/>
        </w:rPr>
        <w:t>s crianças de cada ano escolar.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6º – Vetado.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 – Vetado.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2º – Vetado.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3º – Vetado.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Artigo 7º – O Poder Executiv</w:t>
      </w:r>
      <w:r>
        <w:rPr>
          <w:rFonts w:ascii="Times New Roman" w:hAnsi="Times New Roman" w:cs="Times New Roman"/>
          <w:sz w:val="24"/>
          <w:szCs w:val="24"/>
        </w:rPr>
        <w:t>o deverá regulamentar esta lei.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Artigo 8º – As despesas resultantes da execução desta lei correrão à conta das dotações orçamentárias já consignadas no orçamento vigente, suplementadas se necessário. Artigo 9º – Esta lei entra em vigor no primeiro dia do ano letivo subsequente ao de sua publ</w:t>
      </w:r>
      <w:r>
        <w:rPr>
          <w:rFonts w:ascii="Times New Roman" w:hAnsi="Times New Roman" w:cs="Times New Roman"/>
          <w:sz w:val="24"/>
          <w:szCs w:val="24"/>
        </w:rPr>
        <w:t>icação.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Assembleia Legislativa do Estado de São P</w:t>
      </w:r>
      <w:r>
        <w:rPr>
          <w:rFonts w:ascii="Times New Roman" w:hAnsi="Times New Roman" w:cs="Times New Roman"/>
          <w:sz w:val="24"/>
          <w:szCs w:val="24"/>
        </w:rPr>
        <w:t>aulo, aos 9 de janeiro de 2015.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a) SAMUEL MOREIRA – Presidente Publicada na Secretaria da Assembleia Legislativa do Estado de São P</w:t>
      </w:r>
      <w:r>
        <w:rPr>
          <w:rFonts w:ascii="Times New Roman" w:hAnsi="Times New Roman" w:cs="Times New Roman"/>
          <w:sz w:val="24"/>
          <w:szCs w:val="24"/>
        </w:rPr>
        <w:t>aulo, aos 9 de janeiro de 2015.</w:t>
      </w:r>
    </w:p>
    <w:p w:rsid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 xml:space="preserve">a) Rodrigo </w:t>
      </w:r>
      <w:proofErr w:type="spellStart"/>
      <w:r w:rsidRPr="009304A8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9304A8">
        <w:rPr>
          <w:rFonts w:ascii="Times New Roman" w:hAnsi="Times New Roman" w:cs="Times New Roman"/>
          <w:sz w:val="24"/>
          <w:szCs w:val="24"/>
        </w:rPr>
        <w:t xml:space="preserve"> Nero – Secretário Geral Parla</w:t>
      </w:r>
      <w:r>
        <w:rPr>
          <w:rFonts w:ascii="Times New Roman" w:hAnsi="Times New Roman" w:cs="Times New Roman"/>
          <w:sz w:val="24"/>
          <w:szCs w:val="24"/>
        </w:rPr>
        <w:t>mentar</w:t>
      </w:r>
    </w:p>
    <w:p w:rsidR="009304A8" w:rsidRPr="009304A8" w:rsidRDefault="009304A8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8">
        <w:rPr>
          <w:rFonts w:ascii="Times New Roman" w:hAnsi="Times New Roman" w:cs="Times New Roman"/>
          <w:sz w:val="24"/>
          <w:szCs w:val="24"/>
        </w:rPr>
        <w:t>(Republicada por ter saído com incorreções gráficas no D.A.L. de 10/01/2015)</w:t>
      </w:r>
    </w:p>
    <w:sectPr w:rsidR="009304A8" w:rsidRPr="009304A8" w:rsidSect="002C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1C1"/>
    <w:rsid w:val="000020D1"/>
    <w:rsid w:val="000176CB"/>
    <w:rsid w:val="0003117F"/>
    <w:rsid w:val="00041AE4"/>
    <w:rsid w:val="00043CFF"/>
    <w:rsid w:val="0006533D"/>
    <w:rsid w:val="000769BD"/>
    <w:rsid w:val="00076B34"/>
    <w:rsid w:val="000B2B9E"/>
    <w:rsid w:val="000F02F4"/>
    <w:rsid w:val="001262BD"/>
    <w:rsid w:val="0017514B"/>
    <w:rsid w:val="0018664A"/>
    <w:rsid w:val="001A22F6"/>
    <w:rsid w:val="001B41D0"/>
    <w:rsid w:val="001F5637"/>
    <w:rsid w:val="001F6384"/>
    <w:rsid w:val="00226BDB"/>
    <w:rsid w:val="00227B1E"/>
    <w:rsid w:val="00234547"/>
    <w:rsid w:val="00240B43"/>
    <w:rsid w:val="00240DB9"/>
    <w:rsid w:val="002425F7"/>
    <w:rsid w:val="00242AF3"/>
    <w:rsid w:val="00265B8B"/>
    <w:rsid w:val="002677A9"/>
    <w:rsid w:val="002750FB"/>
    <w:rsid w:val="002B07DB"/>
    <w:rsid w:val="002B5E6C"/>
    <w:rsid w:val="002B6B39"/>
    <w:rsid w:val="002C1CC7"/>
    <w:rsid w:val="002D45AC"/>
    <w:rsid w:val="002E3CF0"/>
    <w:rsid w:val="002F18DC"/>
    <w:rsid w:val="003001B4"/>
    <w:rsid w:val="003109C3"/>
    <w:rsid w:val="00316DAF"/>
    <w:rsid w:val="00353E57"/>
    <w:rsid w:val="0036739C"/>
    <w:rsid w:val="00375B45"/>
    <w:rsid w:val="00383640"/>
    <w:rsid w:val="00397C70"/>
    <w:rsid w:val="003A6807"/>
    <w:rsid w:val="003C45E8"/>
    <w:rsid w:val="003C5FA4"/>
    <w:rsid w:val="003D5DD9"/>
    <w:rsid w:val="0041219F"/>
    <w:rsid w:val="00462D9B"/>
    <w:rsid w:val="00490D39"/>
    <w:rsid w:val="00494436"/>
    <w:rsid w:val="00496D7D"/>
    <w:rsid w:val="004C3CEC"/>
    <w:rsid w:val="004E3768"/>
    <w:rsid w:val="0052404E"/>
    <w:rsid w:val="0054757E"/>
    <w:rsid w:val="00581D7C"/>
    <w:rsid w:val="00592785"/>
    <w:rsid w:val="005C37F3"/>
    <w:rsid w:val="005C53BA"/>
    <w:rsid w:val="005D1D69"/>
    <w:rsid w:val="005F5F9B"/>
    <w:rsid w:val="00603660"/>
    <w:rsid w:val="00625053"/>
    <w:rsid w:val="006411C1"/>
    <w:rsid w:val="00657498"/>
    <w:rsid w:val="006A666D"/>
    <w:rsid w:val="006B566C"/>
    <w:rsid w:val="006B5D9E"/>
    <w:rsid w:val="006C08FF"/>
    <w:rsid w:val="006D4E97"/>
    <w:rsid w:val="006E17EA"/>
    <w:rsid w:val="00704F0D"/>
    <w:rsid w:val="00705F9F"/>
    <w:rsid w:val="0070614E"/>
    <w:rsid w:val="007332DA"/>
    <w:rsid w:val="00734AE2"/>
    <w:rsid w:val="00737054"/>
    <w:rsid w:val="00753B80"/>
    <w:rsid w:val="007738BD"/>
    <w:rsid w:val="007C1770"/>
    <w:rsid w:val="007C7E03"/>
    <w:rsid w:val="007E5F28"/>
    <w:rsid w:val="008032AA"/>
    <w:rsid w:val="008035B3"/>
    <w:rsid w:val="00823930"/>
    <w:rsid w:val="00853D74"/>
    <w:rsid w:val="00860355"/>
    <w:rsid w:val="0089659C"/>
    <w:rsid w:val="008B196F"/>
    <w:rsid w:val="008B216B"/>
    <w:rsid w:val="008C3993"/>
    <w:rsid w:val="008D2B86"/>
    <w:rsid w:val="008D3321"/>
    <w:rsid w:val="008D45C9"/>
    <w:rsid w:val="008D4EA4"/>
    <w:rsid w:val="008E380B"/>
    <w:rsid w:val="00921FD3"/>
    <w:rsid w:val="0092468E"/>
    <w:rsid w:val="009304A8"/>
    <w:rsid w:val="00947E79"/>
    <w:rsid w:val="00962E2D"/>
    <w:rsid w:val="009A6066"/>
    <w:rsid w:val="009E2A26"/>
    <w:rsid w:val="00A31B05"/>
    <w:rsid w:val="00A40458"/>
    <w:rsid w:val="00A76E90"/>
    <w:rsid w:val="00A84EB5"/>
    <w:rsid w:val="00A9251A"/>
    <w:rsid w:val="00AA252A"/>
    <w:rsid w:val="00AB4F13"/>
    <w:rsid w:val="00AD23D0"/>
    <w:rsid w:val="00B033E8"/>
    <w:rsid w:val="00B047EC"/>
    <w:rsid w:val="00B176B8"/>
    <w:rsid w:val="00B400A3"/>
    <w:rsid w:val="00B45F4B"/>
    <w:rsid w:val="00B678F6"/>
    <w:rsid w:val="00B80A67"/>
    <w:rsid w:val="00B8441F"/>
    <w:rsid w:val="00B8517B"/>
    <w:rsid w:val="00BB3806"/>
    <w:rsid w:val="00BF0207"/>
    <w:rsid w:val="00C035F6"/>
    <w:rsid w:val="00C05278"/>
    <w:rsid w:val="00C33458"/>
    <w:rsid w:val="00C62915"/>
    <w:rsid w:val="00C65029"/>
    <w:rsid w:val="00C80DBD"/>
    <w:rsid w:val="00CA7B3D"/>
    <w:rsid w:val="00CE0BB3"/>
    <w:rsid w:val="00D13CF4"/>
    <w:rsid w:val="00D3409A"/>
    <w:rsid w:val="00D52724"/>
    <w:rsid w:val="00D60FDE"/>
    <w:rsid w:val="00D65B9C"/>
    <w:rsid w:val="00D7055C"/>
    <w:rsid w:val="00D71481"/>
    <w:rsid w:val="00D76085"/>
    <w:rsid w:val="00D773D8"/>
    <w:rsid w:val="00D805D6"/>
    <w:rsid w:val="00D85C6B"/>
    <w:rsid w:val="00D94BDE"/>
    <w:rsid w:val="00DB60E6"/>
    <w:rsid w:val="00DC5B34"/>
    <w:rsid w:val="00DE27D8"/>
    <w:rsid w:val="00DE7F3C"/>
    <w:rsid w:val="00DF0221"/>
    <w:rsid w:val="00E021D9"/>
    <w:rsid w:val="00E278B3"/>
    <w:rsid w:val="00E52EDD"/>
    <w:rsid w:val="00E5508F"/>
    <w:rsid w:val="00E64ECA"/>
    <w:rsid w:val="00E76037"/>
    <w:rsid w:val="00E80F8E"/>
    <w:rsid w:val="00E902DE"/>
    <w:rsid w:val="00E94C3F"/>
    <w:rsid w:val="00EB07C0"/>
    <w:rsid w:val="00F328C1"/>
    <w:rsid w:val="00F37AEE"/>
    <w:rsid w:val="00F56619"/>
    <w:rsid w:val="00F6099F"/>
    <w:rsid w:val="00F61012"/>
    <w:rsid w:val="00F749D5"/>
    <w:rsid w:val="00FC18F5"/>
    <w:rsid w:val="00FC4455"/>
    <w:rsid w:val="00FC57DD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DFB6"/>
  <w15:docId w15:val="{8ED4B440-2694-491E-B9D5-36A9E3AE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CC7"/>
  </w:style>
  <w:style w:type="paragraph" w:styleId="Ttulo1">
    <w:name w:val="heading 1"/>
    <w:basedOn w:val="Normal"/>
    <w:next w:val="Normal"/>
    <w:link w:val="Ttulo1Char"/>
    <w:uiPriority w:val="9"/>
    <w:qFormat/>
    <w:rsid w:val="00126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27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B07D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E27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D9B"/>
    <w:pPr>
      <w:ind w:left="720"/>
      <w:contextualSpacing/>
    </w:pPr>
  </w:style>
  <w:style w:type="paragraph" w:styleId="SemEspaamento">
    <w:name w:val="No Spacing"/>
    <w:uiPriority w:val="1"/>
    <w:qFormat/>
    <w:rsid w:val="001262B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26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B07DB"/>
    <w:rPr>
      <w:rFonts w:ascii="Times New Roman" w:eastAsia="Times New Roman" w:hAnsi="Times New Roman" w:cs="Times New Roman"/>
      <w:i/>
      <w:i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B07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739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27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E27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DE2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7506">
      <w:bodyDiv w:val="1"/>
      <w:marLeft w:val="1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589">
      <w:bodyDiv w:val="1"/>
      <w:marLeft w:val="1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 Regina Moia</cp:lastModifiedBy>
  <cp:revision>10</cp:revision>
  <cp:lastPrinted>2015-08-13T20:47:00Z</cp:lastPrinted>
  <dcterms:created xsi:type="dcterms:W3CDTF">2018-07-30T17:40:00Z</dcterms:created>
  <dcterms:modified xsi:type="dcterms:W3CDTF">2018-07-30T18:20:00Z</dcterms:modified>
</cp:coreProperties>
</file>