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176" w:type="dxa"/>
        <w:tblLook w:val="04A0"/>
      </w:tblPr>
      <w:tblGrid>
        <w:gridCol w:w="2269"/>
        <w:gridCol w:w="1017"/>
        <w:gridCol w:w="2668"/>
        <w:gridCol w:w="3544"/>
        <w:gridCol w:w="4822"/>
      </w:tblGrid>
      <w:tr w:rsidR="00E00F3B" w:rsidTr="00F227D3">
        <w:trPr>
          <w:trHeight w:val="563"/>
        </w:trPr>
        <w:tc>
          <w:tcPr>
            <w:tcW w:w="14320" w:type="dxa"/>
            <w:gridSpan w:val="5"/>
          </w:tcPr>
          <w:p w:rsidR="00E00F3B" w:rsidRPr="00E00F3B" w:rsidRDefault="00E00F3B" w:rsidP="00F227D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Cronograma para Atribuição </w:t>
            </w:r>
            <w:r w:rsidRPr="00E00F3B">
              <w:rPr>
                <w:b/>
                <w:bCs/>
                <w:sz w:val="36"/>
                <w:szCs w:val="36"/>
              </w:rPr>
              <w:t>da EJA- 2º Semestre</w:t>
            </w:r>
          </w:p>
        </w:tc>
      </w:tr>
      <w:tr w:rsidR="00333D71" w:rsidTr="00333D71">
        <w:tc>
          <w:tcPr>
            <w:tcW w:w="2269" w:type="dxa"/>
          </w:tcPr>
          <w:p w:rsidR="00E00F3B" w:rsidRDefault="00E00F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Data/Horário</w:t>
            </w:r>
          </w:p>
        </w:tc>
        <w:tc>
          <w:tcPr>
            <w:tcW w:w="1017" w:type="dxa"/>
          </w:tcPr>
          <w:p w:rsidR="00E00F3B" w:rsidRDefault="001173FA" w:rsidP="001173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</w:t>
            </w:r>
            <w:r w:rsidR="00E00F3B">
              <w:rPr>
                <w:rFonts w:ascii="Arial" w:hAnsi="Arial" w:cs="Arial"/>
                <w:sz w:val="36"/>
                <w:szCs w:val="36"/>
              </w:rPr>
              <w:t>ase</w:t>
            </w:r>
          </w:p>
        </w:tc>
        <w:tc>
          <w:tcPr>
            <w:tcW w:w="2668" w:type="dxa"/>
          </w:tcPr>
          <w:p w:rsidR="00E00F3B" w:rsidRDefault="00E00F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Docente</w:t>
            </w:r>
          </w:p>
        </w:tc>
        <w:tc>
          <w:tcPr>
            <w:tcW w:w="3544" w:type="dxa"/>
          </w:tcPr>
          <w:p w:rsidR="00E00F3B" w:rsidRDefault="00E00F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Motivo da Atribuição</w:t>
            </w:r>
          </w:p>
        </w:tc>
        <w:tc>
          <w:tcPr>
            <w:tcW w:w="4822" w:type="dxa"/>
          </w:tcPr>
          <w:p w:rsidR="00E00F3B" w:rsidRDefault="00E00F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Observações</w:t>
            </w:r>
          </w:p>
        </w:tc>
      </w:tr>
      <w:tr w:rsidR="00333D71" w:rsidTr="00333D71">
        <w:tc>
          <w:tcPr>
            <w:tcW w:w="2269" w:type="dxa"/>
          </w:tcPr>
          <w:p w:rsidR="00E00F3B" w:rsidRPr="001173FA" w:rsidRDefault="00BA6F8D" w:rsidP="00E00F3B">
            <w:pPr>
              <w:rPr>
                <w:b/>
              </w:rPr>
            </w:pPr>
            <w:r>
              <w:rPr>
                <w:b/>
              </w:rPr>
              <w:t>25</w:t>
            </w:r>
            <w:r w:rsidR="00E00F3B" w:rsidRPr="001173FA">
              <w:rPr>
                <w:b/>
              </w:rPr>
              <w:t>/07/18</w:t>
            </w:r>
          </w:p>
          <w:p w:rsidR="00E00F3B" w:rsidRPr="001173FA" w:rsidRDefault="00E00F3B" w:rsidP="00E00F3B">
            <w:pPr>
              <w:rPr>
                <w:b/>
              </w:rPr>
            </w:pPr>
            <w:r w:rsidRPr="001173FA">
              <w:rPr>
                <w:b/>
              </w:rPr>
              <w:t xml:space="preserve">8h30min </w:t>
            </w:r>
          </w:p>
          <w:p w:rsidR="00E00F3B" w:rsidRDefault="00E00F3B"/>
        </w:tc>
        <w:tc>
          <w:tcPr>
            <w:tcW w:w="1017" w:type="dxa"/>
          </w:tcPr>
          <w:p w:rsidR="00E00F3B" w:rsidRDefault="00E00F3B">
            <w:r>
              <w:t>UE</w:t>
            </w:r>
          </w:p>
        </w:tc>
        <w:tc>
          <w:tcPr>
            <w:tcW w:w="2668" w:type="dxa"/>
          </w:tcPr>
          <w:p w:rsidR="004B1C77" w:rsidRPr="00E00F3B" w:rsidRDefault="004B1C77" w:rsidP="004B1C77">
            <w:pPr>
              <w:pStyle w:val="PargrafodaLista"/>
              <w:numPr>
                <w:ilvl w:val="0"/>
                <w:numId w:val="5"/>
              </w:numPr>
            </w:pPr>
            <w:r>
              <w:t>Efetivo com sede na UE</w:t>
            </w:r>
          </w:p>
          <w:p w:rsidR="004B1C77" w:rsidRDefault="004B1C77" w:rsidP="004B1C77">
            <w:pPr>
              <w:pStyle w:val="PargrafodaLista"/>
            </w:pPr>
          </w:p>
          <w:p w:rsidR="00E00F3B" w:rsidRPr="00E00F3B" w:rsidRDefault="00E00F3B" w:rsidP="004B1C77">
            <w:pPr>
              <w:pStyle w:val="PargrafodaLista"/>
              <w:numPr>
                <w:ilvl w:val="0"/>
                <w:numId w:val="5"/>
              </w:numPr>
            </w:pPr>
            <w:r w:rsidRPr="00E00F3B">
              <w:t xml:space="preserve"> Não Efetivos (F) </w:t>
            </w:r>
            <w:r w:rsidR="00BA6F8D">
              <w:t>com sede na UE</w:t>
            </w:r>
          </w:p>
          <w:p w:rsidR="00E00F3B" w:rsidRDefault="00E00F3B"/>
        </w:tc>
        <w:tc>
          <w:tcPr>
            <w:tcW w:w="3544" w:type="dxa"/>
          </w:tcPr>
          <w:p w:rsidR="00E00F3B" w:rsidRPr="00E00F3B" w:rsidRDefault="004B1C77" w:rsidP="00E00F3B">
            <w:r>
              <w:t>-Constituição de Jornada (</w:t>
            </w:r>
            <w:r w:rsidR="00E00F3B" w:rsidRPr="00E00F3B">
              <w:t>Efetivo);</w:t>
            </w:r>
          </w:p>
          <w:p w:rsidR="00E00F3B" w:rsidRPr="00E00F3B" w:rsidRDefault="004B1C77" w:rsidP="00E00F3B">
            <w:r>
              <w:t>- Composição de C</w:t>
            </w:r>
            <w:r w:rsidR="00BA6F8D">
              <w:t>arga</w:t>
            </w:r>
            <w:r w:rsidR="00E00F3B" w:rsidRPr="00E00F3B">
              <w:t xml:space="preserve"> </w:t>
            </w:r>
            <w:r>
              <w:t xml:space="preserve">Horária de Opção </w:t>
            </w:r>
            <w:r w:rsidR="00E00F3B" w:rsidRPr="00E00F3B">
              <w:t xml:space="preserve">(F). </w:t>
            </w:r>
          </w:p>
          <w:p w:rsidR="00E00F3B" w:rsidRDefault="00E00F3B"/>
        </w:tc>
        <w:tc>
          <w:tcPr>
            <w:tcW w:w="4822" w:type="dxa"/>
          </w:tcPr>
          <w:p w:rsidR="00BA6F8D" w:rsidRPr="00BA6F8D" w:rsidRDefault="004B1C77" w:rsidP="00BA6F8D">
            <w:pPr>
              <w:jc w:val="both"/>
            </w:pPr>
            <w:r>
              <w:t xml:space="preserve">A Constituição de Jornada </w:t>
            </w:r>
            <w:r w:rsidR="00BA6F8D" w:rsidRPr="00BA6F8D">
              <w:t xml:space="preserve">será feita com </w:t>
            </w:r>
            <w:r w:rsidR="00BA6F8D" w:rsidRPr="00BA6F8D">
              <w:rPr>
                <w:b/>
                <w:bCs/>
              </w:rPr>
              <w:t>aulas livres</w:t>
            </w:r>
            <w:proofErr w:type="gramStart"/>
            <w:r w:rsidR="00BA6F8D" w:rsidRPr="00BA6F8D">
              <w:rPr>
                <w:b/>
                <w:bCs/>
              </w:rPr>
              <w:t xml:space="preserve"> </w:t>
            </w:r>
            <w:r w:rsidR="00BA6F8D" w:rsidRPr="00BA6F8D">
              <w:t xml:space="preserve"> </w:t>
            </w:r>
            <w:proofErr w:type="gramEnd"/>
            <w:r w:rsidR="00BA6F8D" w:rsidRPr="00BA6F8D">
              <w:t>da disciplina específica do cargo</w:t>
            </w:r>
            <w:r>
              <w:t xml:space="preserve">                     </w:t>
            </w:r>
            <w:r w:rsidR="00BA6F8D" w:rsidRPr="00BA6F8D">
              <w:t xml:space="preserve"> ( obrigatoriamente) e poderá ser complementada por aulas livres da disciplina não específica da mesma licenciatura  do cargo,  bem como aulas livres de outras  disciplinas de sua habilitação</w:t>
            </w:r>
            <w:r>
              <w:t xml:space="preserve">          </w:t>
            </w:r>
            <w:r w:rsidR="00BA6F8D" w:rsidRPr="00BA6F8D">
              <w:t xml:space="preserve"> ( inciso II e § 1º do artigo 18 da Res.SE 72/16).</w:t>
            </w:r>
          </w:p>
          <w:p w:rsidR="00BA6F8D" w:rsidRPr="00BA6F8D" w:rsidRDefault="00BA6F8D" w:rsidP="00BA6F8D">
            <w:pPr>
              <w:jc w:val="both"/>
              <w:rPr>
                <w:color w:val="FF0000"/>
              </w:rPr>
            </w:pPr>
            <w:proofErr w:type="gramStart"/>
            <w:r w:rsidRPr="00BA6F8D">
              <w:rPr>
                <w:color w:val="FF0000"/>
              </w:rPr>
              <w:t>OBS :</w:t>
            </w:r>
            <w:proofErr w:type="gramEnd"/>
            <w:r w:rsidRPr="00BA6F8D">
              <w:rPr>
                <w:color w:val="FF0000"/>
              </w:rPr>
              <w:t xml:space="preserve"> Caso a unidade escolar não possua saldo de EJA, e o docente parcialmente atendido não quiser participar da atribuição em nível de </w:t>
            </w:r>
            <w:proofErr w:type="spellStart"/>
            <w:r w:rsidRPr="00BA6F8D">
              <w:rPr>
                <w:color w:val="FF0000"/>
              </w:rPr>
              <w:t>DE</w:t>
            </w:r>
            <w:proofErr w:type="spellEnd"/>
            <w:r w:rsidRPr="00BA6F8D">
              <w:rPr>
                <w:color w:val="FF0000"/>
              </w:rPr>
              <w:t>, com turmas de EJA, poderá fazer a ordem inversa na UE, com aulas regulares, para fins de constituição obrigatória de Jornada/Composição de carga horária de opção, conforme art.27 e 28 da Res. 72/</w:t>
            </w:r>
            <w:r w:rsidR="004B1C77">
              <w:rPr>
                <w:color w:val="FF0000"/>
              </w:rPr>
              <w:t>16, alterada pela Res. SE 65/17.</w:t>
            </w:r>
          </w:p>
          <w:p w:rsidR="00E00F3B" w:rsidRDefault="00E00F3B" w:rsidP="00BA6F8D">
            <w:pPr>
              <w:jc w:val="both"/>
            </w:pPr>
          </w:p>
        </w:tc>
      </w:tr>
      <w:tr w:rsidR="00333D71" w:rsidTr="00F227D3">
        <w:trPr>
          <w:trHeight w:val="85"/>
        </w:trPr>
        <w:tc>
          <w:tcPr>
            <w:tcW w:w="2269" w:type="dxa"/>
          </w:tcPr>
          <w:p w:rsidR="00E00F3B" w:rsidRPr="001173FA" w:rsidRDefault="002A6E8E">
            <w:pPr>
              <w:rPr>
                <w:b/>
              </w:rPr>
            </w:pPr>
            <w:r w:rsidRPr="001173FA">
              <w:rPr>
                <w:b/>
              </w:rPr>
              <w:t>26/07/18</w:t>
            </w:r>
          </w:p>
          <w:p w:rsidR="002A6E8E" w:rsidRDefault="002A6E8E">
            <w:r w:rsidRPr="001173FA">
              <w:rPr>
                <w:b/>
              </w:rPr>
              <w:t>14h30min</w:t>
            </w:r>
          </w:p>
        </w:tc>
        <w:tc>
          <w:tcPr>
            <w:tcW w:w="1017" w:type="dxa"/>
          </w:tcPr>
          <w:p w:rsidR="00E00F3B" w:rsidRDefault="002A6E8E">
            <w:r>
              <w:t>DE</w:t>
            </w:r>
          </w:p>
        </w:tc>
        <w:tc>
          <w:tcPr>
            <w:tcW w:w="2668" w:type="dxa"/>
          </w:tcPr>
          <w:p w:rsidR="004B1C77" w:rsidRDefault="004B1C77" w:rsidP="004B1C77">
            <w:pPr>
              <w:pStyle w:val="PargrafodaLista"/>
              <w:numPr>
                <w:ilvl w:val="0"/>
                <w:numId w:val="6"/>
              </w:numPr>
            </w:pPr>
            <w:r>
              <w:t xml:space="preserve">Efetivo </w:t>
            </w:r>
          </w:p>
          <w:p w:rsidR="002A6E8E" w:rsidRPr="00E00F3B" w:rsidRDefault="002A6E8E" w:rsidP="004B1C77">
            <w:pPr>
              <w:pStyle w:val="PargrafodaLista"/>
              <w:numPr>
                <w:ilvl w:val="0"/>
                <w:numId w:val="6"/>
              </w:numPr>
            </w:pPr>
            <w:r w:rsidRPr="00E00F3B">
              <w:t xml:space="preserve"> Não Efetivos (F) </w:t>
            </w:r>
          </w:p>
          <w:p w:rsidR="00E00F3B" w:rsidRDefault="00E00F3B"/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/>
        </w:tc>
        <w:tc>
          <w:tcPr>
            <w:tcW w:w="3544" w:type="dxa"/>
          </w:tcPr>
          <w:p w:rsidR="002A6E8E" w:rsidRPr="00E00F3B" w:rsidRDefault="004B1C77" w:rsidP="002A6E8E">
            <w:r>
              <w:t>- Constituição de Jornada (</w:t>
            </w:r>
            <w:r w:rsidR="002A6E8E" w:rsidRPr="00E00F3B">
              <w:t>Efetivo);</w:t>
            </w:r>
          </w:p>
          <w:p w:rsidR="00333D71" w:rsidRDefault="004B1C77">
            <w:r>
              <w:t>- Composição de C</w:t>
            </w:r>
            <w:r w:rsidR="00BA6F8D">
              <w:t>arga</w:t>
            </w:r>
            <w:r>
              <w:t xml:space="preserve"> Horária de Opção</w:t>
            </w:r>
            <w:r w:rsidR="002A6E8E" w:rsidRPr="00E00F3B">
              <w:t xml:space="preserve"> (F). </w:t>
            </w:r>
          </w:p>
          <w:p w:rsidR="00333D71" w:rsidRDefault="00333D71"/>
          <w:p w:rsidR="00333D71" w:rsidRDefault="00333D71"/>
          <w:p w:rsidR="00333D71" w:rsidRDefault="00333D71"/>
          <w:p w:rsidR="00333D71" w:rsidRDefault="00333D71"/>
          <w:p w:rsidR="00333D71" w:rsidRDefault="00333D71"/>
          <w:p w:rsidR="00333D71" w:rsidRDefault="00333D71"/>
        </w:tc>
        <w:tc>
          <w:tcPr>
            <w:tcW w:w="4822" w:type="dxa"/>
          </w:tcPr>
          <w:p w:rsidR="00BA6F8D" w:rsidRPr="00BA6F8D" w:rsidRDefault="00BA6F8D" w:rsidP="00BA6F8D">
            <w:pPr>
              <w:jc w:val="both"/>
            </w:pPr>
            <w:r>
              <w:t xml:space="preserve">A </w:t>
            </w:r>
            <w:r w:rsidR="004B1C77">
              <w:t xml:space="preserve">Constituição de Jornada </w:t>
            </w:r>
            <w:r w:rsidRPr="00BA6F8D">
              <w:t xml:space="preserve">será feita com </w:t>
            </w:r>
            <w:r w:rsidRPr="00BA6F8D">
              <w:rPr>
                <w:b/>
                <w:bCs/>
              </w:rPr>
              <w:t xml:space="preserve">aulas livres </w:t>
            </w:r>
            <w:r w:rsidRPr="00BA6F8D">
              <w:t xml:space="preserve">da disciplina específica do cargo                             </w:t>
            </w:r>
            <w:proofErr w:type="gramStart"/>
            <w:r w:rsidRPr="00BA6F8D">
              <w:t xml:space="preserve">( </w:t>
            </w:r>
            <w:proofErr w:type="gramEnd"/>
            <w:r w:rsidRPr="00BA6F8D">
              <w:t xml:space="preserve">obrigatoriamente) e poderá ser complementada por aulas livres da disciplina não específica da mesma licenciatura  do cargo,  bem como aulas livres de outras disciplinas de sua habilitação </w:t>
            </w:r>
            <w:r>
              <w:t xml:space="preserve">           </w:t>
            </w:r>
            <w:r w:rsidRPr="00BA6F8D">
              <w:t>( inciso II e § 1º do artigo 18 da Res.SE 72/16).</w:t>
            </w:r>
          </w:p>
          <w:p w:rsidR="00E00F3B" w:rsidRDefault="00E00F3B" w:rsidP="00BA6F8D">
            <w:pPr>
              <w:jc w:val="both"/>
            </w:pPr>
          </w:p>
        </w:tc>
      </w:tr>
      <w:tr w:rsidR="00333D71" w:rsidTr="00333D71">
        <w:tc>
          <w:tcPr>
            <w:tcW w:w="2269" w:type="dxa"/>
          </w:tcPr>
          <w:p w:rsidR="004B1C77" w:rsidRDefault="002A6E8E" w:rsidP="002A6E8E">
            <w:r w:rsidRPr="002A6E8E">
              <w:lastRenderedPageBreak/>
              <w:t xml:space="preserve">27/07/18 </w:t>
            </w:r>
          </w:p>
          <w:p w:rsidR="002A6E8E" w:rsidRPr="002A6E8E" w:rsidRDefault="002A6E8E" w:rsidP="002A6E8E">
            <w:r w:rsidRPr="002A6E8E">
              <w:t xml:space="preserve"> 8h30min </w:t>
            </w:r>
          </w:p>
          <w:p w:rsidR="00E00F3B" w:rsidRDefault="00E00F3B"/>
        </w:tc>
        <w:tc>
          <w:tcPr>
            <w:tcW w:w="1017" w:type="dxa"/>
          </w:tcPr>
          <w:p w:rsidR="00E00F3B" w:rsidRDefault="002A6E8E">
            <w:r>
              <w:t>UE</w:t>
            </w:r>
          </w:p>
        </w:tc>
        <w:tc>
          <w:tcPr>
            <w:tcW w:w="2668" w:type="dxa"/>
          </w:tcPr>
          <w:p w:rsidR="004B1C77" w:rsidRDefault="002A6E8E" w:rsidP="004B1C77">
            <w:pPr>
              <w:pStyle w:val="PargrafodaLista"/>
              <w:numPr>
                <w:ilvl w:val="0"/>
                <w:numId w:val="7"/>
              </w:numPr>
            </w:pPr>
            <w:r w:rsidRPr="002A6E8E">
              <w:t>Efetivo</w:t>
            </w:r>
            <w:r w:rsidR="004B1C77">
              <w:t xml:space="preserve"> com sede na UE</w:t>
            </w:r>
          </w:p>
          <w:p w:rsidR="002A6E8E" w:rsidRDefault="004B1C77" w:rsidP="004B1C77">
            <w:pPr>
              <w:pStyle w:val="PargrafodaLista"/>
              <w:numPr>
                <w:ilvl w:val="0"/>
                <w:numId w:val="7"/>
              </w:numPr>
            </w:pPr>
            <w:r>
              <w:t xml:space="preserve"> </w:t>
            </w:r>
            <w:r w:rsidR="002A6E8E" w:rsidRPr="002A6E8E">
              <w:t xml:space="preserve">Não Efetivos (F) </w:t>
            </w:r>
            <w:r w:rsidR="00BA6F8D">
              <w:t>com sede na UE</w:t>
            </w:r>
          </w:p>
          <w:p w:rsidR="002A6E8E" w:rsidRDefault="002A6E8E" w:rsidP="002A6E8E"/>
          <w:p w:rsidR="002A6E8E" w:rsidRDefault="002A6E8E" w:rsidP="002A6E8E"/>
          <w:p w:rsidR="002A6E8E" w:rsidRDefault="002A6E8E" w:rsidP="002A6E8E"/>
          <w:p w:rsidR="002A6E8E" w:rsidRDefault="002A6E8E" w:rsidP="002A6E8E"/>
          <w:p w:rsidR="002A6E8E" w:rsidRDefault="002A6E8E" w:rsidP="002A6E8E"/>
          <w:p w:rsidR="002A6E8E" w:rsidRDefault="002A6E8E" w:rsidP="002A6E8E"/>
          <w:p w:rsidR="002A6E8E" w:rsidRDefault="002A6E8E" w:rsidP="002A6E8E"/>
          <w:p w:rsidR="002A6E8E" w:rsidRPr="002A6E8E" w:rsidRDefault="004B1C77" w:rsidP="004B1C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E/</w:t>
            </w:r>
            <w:r w:rsidR="002A6E8E" w:rsidRPr="002A6E8E">
              <w:rPr>
                <w:color w:val="FF0000"/>
              </w:rPr>
              <w:t>OU</w:t>
            </w:r>
          </w:p>
          <w:p w:rsidR="002A6E8E" w:rsidRDefault="002A6E8E" w:rsidP="002A6E8E"/>
          <w:p w:rsidR="002A6E8E" w:rsidRDefault="004B1C77" w:rsidP="004B1C77">
            <w:pPr>
              <w:pStyle w:val="PargrafodaLista"/>
              <w:numPr>
                <w:ilvl w:val="0"/>
                <w:numId w:val="8"/>
              </w:numPr>
            </w:pPr>
            <w:r>
              <w:t>Efetivo</w:t>
            </w:r>
          </w:p>
          <w:p w:rsidR="00606E24" w:rsidRDefault="004B1C77" w:rsidP="002A6E8E">
            <w:pPr>
              <w:pStyle w:val="PargrafodaLista"/>
              <w:numPr>
                <w:ilvl w:val="0"/>
                <w:numId w:val="8"/>
              </w:numPr>
            </w:pPr>
            <w:r>
              <w:t>Não Efetivo (F)</w:t>
            </w:r>
          </w:p>
          <w:p w:rsidR="002A6E8E" w:rsidRDefault="004E3E9C" w:rsidP="002A6E8E">
            <w:pPr>
              <w:pStyle w:val="PargrafodaLista"/>
              <w:numPr>
                <w:ilvl w:val="0"/>
                <w:numId w:val="8"/>
              </w:numPr>
            </w:pPr>
            <w:r w:rsidRPr="002A6E8E">
              <w:t>Docentes contratados</w:t>
            </w:r>
            <w:proofErr w:type="gramStart"/>
            <w:r w:rsidRPr="002A6E8E">
              <w:t xml:space="preserve">  </w:t>
            </w:r>
            <w:proofErr w:type="gramEnd"/>
            <w:r w:rsidRPr="002A6E8E">
              <w:t xml:space="preserve">classificados  </w:t>
            </w:r>
            <w:r w:rsidR="004B1C77">
              <w:t xml:space="preserve">na </w:t>
            </w:r>
            <w:r w:rsidR="00F3285B">
              <w:t>UE</w:t>
            </w:r>
          </w:p>
          <w:p w:rsidR="00606E24" w:rsidRPr="002A6E8E" w:rsidRDefault="002A6E8E" w:rsidP="002A6E8E">
            <w:pPr>
              <w:pStyle w:val="PargrafodaLista"/>
              <w:numPr>
                <w:ilvl w:val="0"/>
                <w:numId w:val="8"/>
              </w:numPr>
            </w:pPr>
            <w:r>
              <w:t>Docentes contratados</w:t>
            </w:r>
            <w:r w:rsidR="004B1C77">
              <w:t xml:space="preserve"> em exercício na UE.</w:t>
            </w:r>
          </w:p>
          <w:p w:rsidR="002A6E8E" w:rsidRPr="002A6E8E" w:rsidRDefault="002A6E8E" w:rsidP="002A6E8E"/>
          <w:p w:rsidR="00E00F3B" w:rsidRDefault="002A6E8E" w:rsidP="002A6E8E">
            <w:r w:rsidRPr="002A6E8E">
              <w:t xml:space="preserve">    </w:t>
            </w:r>
          </w:p>
        </w:tc>
        <w:tc>
          <w:tcPr>
            <w:tcW w:w="3544" w:type="dxa"/>
          </w:tcPr>
          <w:p w:rsidR="002A6E8E" w:rsidRPr="002A6E8E" w:rsidRDefault="004B1C77" w:rsidP="002A6E8E">
            <w:r>
              <w:t xml:space="preserve">- </w:t>
            </w:r>
            <w:r w:rsidR="002A6E8E" w:rsidRPr="002A6E8E">
              <w:t xml:space="preserve">Constituição de Jornada </w:t>
            </w:r>
            <w:proofErr w:type="gramStart"/>
            <w:r w:rsidR="002A6E8E" w:rsidRPr="002A6E8E">
              <w:t xml:space="preserve">( </w:t>
            </w:r>
            <w:proofErr w:type="gramEnd"/>
            <w:r w:rsidR="002A6E8E" w:rsidRPr="002A6E8E">
              <w:t>Efetivo);</w:t>
            </w:r>
          </w:p>
          <w:p w:rsidR="002A6E8E" w:rsidRPr="002A6E8E" w:rsidRDefault="004B1C77" w:rsidP="002A6E8E">
            <w:r>
              <w:t>- Composição de C</w:t>
            </w:r>
            <w:r w:rsidR="00BA6F8D">
              <w:t>arga</w:t>
            </w:r>
            <w:r>
              <w:t xml:space="preserve"> Horária de Opção</w:t>
            </w:r>
            <w:r w:rsidR="002A6E8E" w:rsidRPr="002A6E8E">
              <w:t xml:space="preserve"> (F). </w:t>
            </w:r>
          </w:p>
          <w:p w:rsidR="00E00F3B" w:rsidRDefault="002A6E8E">
            <w:r>
              <w:t xml:space="preserve">      </w:t>
            </w:r>
          </w:p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/>
          <w:p w:rsidR="002A6E8E" w:rsidRDefault="002A6E8E">
            <w:pPr>
              <w:rPr>
                <w:color w:val="FF0000"/>
              </w:rPr>
            </w:pPr>
          </w:p>
          <w:p w:rsidR="004B1C77" w:rsidRDefault="004B1C77">
            <w:pPr>
              <w:rPr>
                <w:color w:val="FF0000"/>
              </w:rPr>
            </w:pPr>
          </w:p>
          <w:p w:rsidR="002A6E8E" w:rsidRDefault="002A6E8E">
            <w:pPr>
              <w:rPr>
                <w:color w:val="FF0000"/>
              </w:rPr>
            </w:pPr>
          </w:p>
          <w:p w:rsidR="004B1C77" w:rsidRDefault="004B1C77">
            <w:pPr>
              <w:rPr>
                <w:color w:val="FF0000"/>
              </w:rPr>
            </w:pPr>
          </w:p>
          <w:p w:rsidR="002A6E8E" w:rsidRPr="002A6E8E" w:rsidRDefault="002A6E8E" w:rsidP="001173FA">
            <w:pPr>
              <w:jc w:val="both"/>
            </w:pPr>
            <w:r w:rsidRPr="002A6E8E">
              <w:t xml:space="preserve">Art. 27 da Res. SE 72/16, alterada pela Res. SE 65/17. </w:t>
            </w:r>
          </w:p>
          <w:p w:rsidR="002A6E8E" w:rsidRPr="002A6E8E" w:rsidRDefault="002A6E8E">
            <w:pPr>
              <w:rPr>
                <w:color w:val="FF0000"/>
              </w:rPr>
            </w:pPr>
          </w:p>
        </w:tc>
        <w:tc>
          <w:tcPr>
            <w:tcW w:w="4822" w:type="dxa"/>
          </w:tcPr>
          <w:p w:rsidR="00BA6F8D" w:rsidRPr="00BA6F8D" w:rsidRDefault="00BA6F8D" w:rsidP="00BA6F8D">
            <w:r w:rsidRPr="00BA6F8D">
              <w:t xml:space="preserve">Ordem inversa de atribuição, com aulas regulares, conforme artigos 27 e 28 da Resolução SE 72/2016, alterada pela Resolução SE 65/2017. </w:t>
            </w:r>
          </w:p>
          <w:p w:rsidR="002A6E8E" w:rsidRDefault="002A6E8E"/>
          <w:p w:rsidR="00BA6F8D" w:rsidRDefault="00BA6F8D"/>
          <w:p w:rsidR="00BA6F8D" w:rsidRDefault="00BA6F8D"/>
          <w:p w:rsidR="002A6E8E" w:rsidRDefault="002A6E8E">
            <w:pPr>
              <w:rPr>
                <w:color w:val="FF0000"/>
              </w:rPr>
            </w:pPr>
          </w:p>
          <w:p w:rsidR="002A6E8E" w:rsidRDefault="002A6E8E">
            <w:pPr>
              <w:rPr>
                <w:color w:val="FF0000"/>
              </w:rPr>
            </w:pPr>
          </w:p>
          <w:p w:rsidR="002A6E8E" w:rsidRDefault="002A6E8E">
            <w:pPr>
              <w:rPr>
                <w:color w:val="FF0000"/>
              </w:rPr>
            </w:pPr>
          </w:p>
          <w:p w:rsidR="00BA6F8D" w:rsidRDefault="00BA6F8D">
            <w:pPr>
              <w:rPr>
                <w:color w:val="FF0000"/>
              </w:rPr>
            </w:pPr>
          </w:p>
          <w:p w:rsidR="004B1C77" w:rsidRDefault="004B1C77">
            <w:pPr>
              <w:rPr>
                <w:color w:val="FF0000"/>
              </w:rPr>
            </w:pPr>
          </w:p>
          <w:p w:rsidR="004B1C77" w:rsidRDefault="004B1C77">
            <w:pPr>
              <w:rPr>
                <w:color w:val="FF0000"/>
              </w:rPr>
            </w:pPr>
          </w:p>
          <w:p w:rsidR="00BA6F8D" w:rsidRDefault="00BA6F8D">
            <w:pPr>
              <w:rPr>
                <w:color w:val="FF0000"/>
              </w:rPr>
            </w:pPr>
          </w:p>
          <w:p w:rsidR="002A6E8E" w:rsidRPr="002A6E8E" w:rsidRDefault="002A6E8E" w:rsidP="001173FA">
            <w:pPr>
              <w:jc w:val="both"/>
            </w:pPr>
            <w:r w:rsidRPr="002A6E8E">
              <w:t xml:space="preserve">Para atribuição conforme o art. 27 da Res. SE 72/16, alterada pela Res. SE 65/17. </w:t>
            </w:r>
          </w:p>
          <w:p w:rsidR="002A6E8E" w:rsidRPr="002A6E8E" w:rsidRDefault="002A6E8E">
            <w:pPr>
              <w:rPr>
                <w:color w:val="FF0000"/>
              </w:rPr>
            </w:pPr>
          </w:p>
        </w:tc>
      </w:tr>
    </w:tbl>
    <w:p w:rsidR="0073184C" w:rsidRDefault="0073184C"/>
    <w:p w:rsidR="004B1C77" w:rsidRDefault="004B1C77"/>
    <w:p w:rsidR="00F227D3" w:rsidRDefault="00F227D3"/>
    <w:p w:rsidR="00BA6F8D" w:rsidRPr="004B1C77" w:rsidRDefault="004B1C77" w:rsidP="004B1C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Atenção</w:t>
      </w:r>
    </w:p>
    <w:tbl>
      <w:tblPr>
        <w:tblW w:w="14461" w:type="dxa"/>
        <w:tblCellMar>
          <w:left w:w="0" w:type="dxa"/>
          <w:right w:w="0" w:type="dxa"/>
        </w:tblCellMar>
        <w:tblLook w:val="04A0"/>
      </w:tblPr>
      <w:tblGrid>
        <w:gridCol w:w="2120"/>
        <w:gridCol w:w="12341"/>
      </w:tblGrid>
      <w:tr w:rsidR="00BA6F8D" w:rsidRPr="00BA6F8D" w:rsidTr="004B1C77">
        <w:trPr>
          <w:trHeight w:val="1755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8D" w:rsidRPr="00BA6F8D" w:rsidRDefault="00BA6F8D" w:rsidP="00BA6F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26/07/18 </w:t>
            </w:r>
          </w:p>
        </w:tc>
        <w:tc>
          <w:tcPr>
            <w:tcW w:w="12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8D" w:rsidRPr="00BA6F8D" w:rsidRDefault="00BA6F8D" w:rsidP="00BA6F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A escola deverá encaminhar até </w:t>
            </w:r>
            <w:proofErr w:type="gramStart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>as</w:t>
            </w:r>
            <w:proofErr w:type="gramEnd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12h:</w:t>
            </w:r>
          </w:p>
          <w:p w:rsidR="00BA6F8D" w:rsidRPr="00BA6F8D" w:rsidRDefault="00BA6F8D" w:rsidP="00BA6F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</w:t>
            </w:r>
            <w:proofErr w:type="gramStart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>o</w:t>
            </w:r>
            <w:proofErr w:type="gramEnd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edital de aulas (se houver);</w:t>
            </w:r>
          </w:p>
          <w:p w:rsidR="00BA6F8D" w:rsidRPr="00BA6F8D" w:rsidRDefault="00BA6F8D" w:rsidP="00BA6F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</w:t>
            </w:r>
            <w:proofErr w:type="gramStart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>o</w:t>
            </w:r>
            <w:proofErr w:type="gramEnd"/>
            <w:r w:rsidRPr="00BA6F8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pt-BR"/>
              </w:rPr>
              <w:t xml:space="preserve"> modelo CGRH  e o horário dos professores  efetivos e categoria F não atendidos. </w:t>
            </w:r>
          </w:p>
        </w:tc>
      </w:tr>
      <w:tr w:rsidR="00BA6F8D" w:rsidRPr="00BA6F8D" w:rsidTr="004B1C77">
        <w:trPr>
          <w:trHeight w:val="1927"/>
        </w:trPr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8D" w:rsidRPr="00BA6F8D" w:rsidRDefault="00BA6F8D" w:rsidP="00BA6F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27/07/18</w:t>
            </w:r>
          </w:p>
        </w:tc>
        <w:tc>
          <w:tcPr>
            <w:tcW w:w="1234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8D" w:rsidRPr="00BA6F8D" w:rsidRDefault="00BA6F8D" w:rsidP="00BA6F8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A escola deverá encaminhar até </w:t>
            </w:r>
            <w:proofErr w:type="gramStart"/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as</w:t>
            </w:r>
            <w:proofErr w:type="gramEnd"/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 12h:</w:t>
            </w:r>
          </w:p>
          <w:p w:rsidR="00BA6F8D" w:rsidRPr="00BA6F8D" w:rsidRDefault="00BA6F8D" w:rsidP="004B1C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 Ofício com os dados e horários dos docentes efetivos e ca</w:t>
            </w:r>
            <w:r w:rsidR="004B1C7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tegoria F, não atendidos e que </w:t>
            </w:r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solicitarem a ordem inversa em nível de </w:t>
            </w:r>
            <w:proofErr w:type="spellStart"/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DE</w:t>
            </w:r>
            <w:proofErr w:type="spellEnd"/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, de acordo com o art. 27 e 28 da</w:t>
            </w:r>
            <w:r w:rsidR="004B1C7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 Res. SE 72/16, alterada pela </w:t>
            </w:r>
            <w:r w:rsidRPr="00BA6F8D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Res. SE 65/17. </w:t>
            </w:r>
          </w:p>
        </w:tc>
      </w:tr>
      <w:tr w:rsidR="00BA6F8D" w:rsidRPr="00BA6F8D" w:rsidTr="004B1C77">
        <w:trPr>
          <w:trHeight w:val="2517"/>
        </w:trPr>
        <w:tc>
          <w:tcPr>
            <w:tcW w:w="1446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8D" w:rsidRDefault="00BA6F8D" w:rsidP="00BA6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 O docente deverá</w:t>
            </w:r>
            <w:r w:rsidR="004B1C7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 comparecer para atribuição em F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 xml:space="preserve">ase de Diretoria de Ensino munido dos seguintes </w:t>
            </w:r>
            <w:r w:rsidR="004B1C77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documentos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pt-BR"/>
              </w:rPr>
              <w:t>:</w:t>
            </w:r>
          </w:p>
          <w:p w:rsidR="00BA6F8D" w:rsidRDefault="004B1C77" w:rsidP="00BA6F8D">
            <w:pPr>
              <w:pStyle w:val="PargrafodaLista"/>
              <w:numPr>
                <w:ilvl w:val="0"/>
                <w:numId w:val="4"/>
              </w:numP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Documentos pessoais (RG)</w:t>
            </w:r>
          </w:p>
          <w:p w:rsidR="00BA6F8D" w:rsidRDefault="004B1C77" w:rsidP="00BA6F8D">
            <w:pPr>
              <w:pStyle w:val="PargrafodaLista"/>
              <w:numPr>
                <w:ilvl w:val="0"/>
                <w:numId w:val="4"/>
              </w:numP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Modelo CGRH</w:t>
            </w:r>
          </w:p>
          <w:p w:rsidR="00BA6F8D" w:rsidRPr="00BA6F8D" w:rsidRDefault="00BA6F8D" w:rsidP="00BA6F8D">
            <w:pPr>
              <w:pStyle w:val="PargrafodaLista"/>
              <w:numPr>
                <w:ilvl w:val="0"/>
                <w:numId w:val="4"/>
              </w:numP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Horário das aulas atribuídas</w:t>
            </w:r>
            <w:r w:rsidR="00F3285B"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 xml:space="preserve"> atualizado</w:t>
            </w:r>
            <w:r>
              <w:rPr>
                <w:rFonts w:ascii="Calibri" w:hAnsi="Calibri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</w:tbl>
    <w:p w:rsidR="00BA6F8D" w:rsidRDefault="00BA6F8D"/>
    <w:sectPr w:rsidR="00BA6F8D" w:rsidSect="002A6E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645"/>
    <w:multiLevelType w:val="hybridMultilevel"/>
    <w:tmpl w:val="CA7CB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281D"/>
    <w:multiLevelType w:val="hybridMultilevel"/>
    <w:tmpl w:val="543E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E3B"/>
    <w:multiLevelType w:val="hybridMultilevel"/>
    <w:tmpl w:val="381E5F9E"/>
    <w:lvl w:ilvl="0" w:tplc="C000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C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4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C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2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C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E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4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892949"/>
    <w:multiLevelType w:val="hybridMultilevel"/>
    <w:tmpl w:val="10DE7B80"/>
    <w:lvl w:ilvl="0" w:tplc="5978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80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E9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8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C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F967AB"/>
    <w:multiLevelType w:val="hybridMultilevel"/>
    <w:tmpl w:val="21D8B170"/>
    <w:lvl w:ilvl="0" w:tplc="A6AE0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2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2E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8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0CA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A6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00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69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4E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9415D3"/>
    <w:multiLevelType w:val="hybridMultilevel"/>
    <w:tmpl w:val="D518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1B25"/>
    <w:multiLevelType w:val="hybridMultilevel"/>
    <w:tmpl w:val="31A85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942EB"/>
    <w:multiLevelType w:val="hybridMultilevel"/>
    <w:tmpl w:val="C1DA3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F3B"/>
    <w:rsid w:val="00093121"/>
    <w:rsid w:val="001173FA"/>
    <w:rsid w:val="002A6E8E"/>
    <w:rsid w:val="00333D71"/>
    <w:rsid w:val="004B1C77"/>
    <w:rsid w:val="004E3E9C"/>
    <w:rsid w:val="00606E24"/>
    <w:rsid w:val="00610F4D"/>
    <w:rsid w:val="006B7232"/>
    <w:rsid w:val="00704972"/>
    <w:rsid w:val="0073184C"/>
    <w:rsid w:val="00BA6F8D"/>
    <w:rsid w:val="00D155BF"/>
    <w:rsid w:val="00D30BE2"/>
    <w:rsid w:val="00E00F3B"/>
    <w:rsid w:val="00F227D3"/>
    <w:rsid w:val="00F3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6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2018-07-23T14:19:00Z</cp:lastPrinted>
  <dcterms:created xsi:type="dcterms:W3CDTF">2018-07-23T16:42:00Z</dcterms:created>
  <dcterms:modified xsi:type="dcterms:W3CDTF">2018-07-23T16:42:00Z</dcterms:modified>
</cp:coreProperties>
</file>