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FB4" w:rsidRDefault="00AE3FB4" w:rsidP="00AE3FB4">
      <w:pPr>
        <w:ind w:firstLine="708"/>
        <w:jc w:val="both"/>
        <w:rPr>
          <w:rFonts w:asciiTheme="minorHAnsi" w:hAnsiTheme="minorHAnsi"/>
          <w:b/>
          <w:sz w:val="22"/>
          <w:szCs w:val="22"/>
        </w:rPr>
      </w:pPr>
      <w:r w:rsidRPr="00AE3FB4">
        <w:rPr>
          <w:rFonts w:asciiTheme="minorHAnsi" w:hAnsiTheme="minorHAnsi"/>
          <w:b/>
          <w:sz w:val="22"/>
          <w:szCs w:val="22"/>
        </w:rPr>
        <w:t>Comunicado de Abertura de Inscrição/Indicações</w:t>
      </w:r>
      <w:r w:rsidRPr="00AE3FB4">
        <w:rPr>
          <w:rFonts w:asciiTheme="minorHAnsi" w:hAnsiTheme="minorHAnsi"/>
          <w:b/>
          <w:sz w:val="22"/>
          <w:szCs w:val="22"/>
        </w:rPr>
        <w:t xml:space="preserve"> Remoção Docente</w:t>
      </w:r>
    </w:p>
    <w:p w:rsidR="00AE3FB4" w:rsidRPr="00AE3FB4" w:rsidRDefault="00AE3FB4" w:rsidP="00AE3FB4">
      <w:pPr>
        <w:ind w:firstLine="708"/>
        <w:jc w:val="both"/>
        <w:rPr>
          <w:rFonts w:asciiTheme="minorHAnsi" w:hAnsiTheme="minorHAnsi"/>
          <w:b/>
          <w:sz w:val="22"/>
          <w:szCs w:val="22"/>
        </w:rPr>
      </w:pPr>
      <w:bookmarkStart w:id="0" w:name="_GoBack"/>
      <w:bookmarkEnd w:id="0"/>
    </w:p>
    <w:p w:rsidR="00AE3FB4" w:rsidRPr="0038493B" w:rsidRDefault="00AE3FB4" w:rsidP="00AE3FB4">
      <w:pPr>
        <w:ind w:firstLine="708"/>
        <w:jc w:val="both"/>
        <w:rPr>
          <w:rFonts w:asciiTheme="minorHAnsi" w:hAnsiTheme="minorHAnsi"/>
          <w:strike/>
          <w:sz w:val="22"/>
          <w:szCs w:val="22"/>
        </w:rPr>
      </w:pPr>
      <w:r w:rsidRPr="0038493B">
        <w:rPr>
          <w:rFonts w:asciiTheme="minorHAnsi" w:hAnsiTheme="minorHAnsi"/>
          <w:sz w:val="22"/>
          <w:szCs w:val="22"/>
        </w:rPr>
        <w:t xml:space="preserve">O Comunicado de Abertura de Inscrição/Indicações do referido Certame, assim como a respectiva Relação de Vagas Iniciais estão previstos para serem publicados em Diário Oficial do Estado - </w:t>
      </w:r>
      <w:r w:rsidRPr="005C0639">
        <w:rPr>
          <w:rFonts w:asciiTheme="minorHAnsi" w:hAnsiTheme="minorHAnsi"/>
          <w:b/>
          <w:sz w:val="22"/>
          <w:szCs w:val="22"/>
        </w:rPr>
        <w:t>18/08/2018</w:t>
      </w:r>
      <w:r w:rsidRPr="0038493B">
        <w:rPr>
          <w:rFonts w:asciiTheme="minorHAnsi" w:hAnsiTheme="minorHAnsi"/>
          <w:sz w:val="22"/>
          <w:szCs w:val="22"/>
        </w:rPr>
        <w:t>.</w:t>
      </w:r>
    </w:p>
    <w:p w:rsidR="00AE3FB4" w:rsidRDefault="00AE3FB4" w:rsidP="00AE3FB4">
      <w:pPr>
        <w:ind w:firstLine="709"/>
        <w:jc w:val="both"/>
        <w:rPr>
          <w:rFonts w:asciiTheme="minorHAnsi" w:hAnsiTheme="minorHAnsi"/>
          <w:sz w:val="22"/>
          <w:szCs w:val="22"/>
        </w:rPr>
      </w:pPr>
    </w:p>
    <w:p w:rsidR="00AE3FB4" w:rsidRPr="00E20AB6" w:rsidRDefault="00AE3FB4" w:rsidP="00AE3FB4">
      <w:pPr>
        <w:jc w:val="both"/>
        <w:rPr>
          <w:rFonts w:asciiTheme="minorHAnsi" w:hAnsiTheme="minorHAnsi"/>
          <w:b/>
          <w:sz w:val="22"/>
          <w:szCs w:val="22"/>
        </w:rPr>
      </w:pPr>
      <w:r w:rsidRPr="00E20AB6">
        <w:rPr>
          <w:rFonts w:asciiTheme="minorHAnsi" w:hAnsiTheme="minorHAnsi"/>
          <w:b/>
          <w:sz w:val="22"/>
          <w:szCs w:val="22"/>
        </w:rPr>
        <w:t>I-LEGISLAÇÃO:</w:t>
      </w:r>
    </w:p>
    <w:p w:rsidR="00AE3FB4" w:rsidRPr="00E20AB6" w:rsidRDefault="00AE3FB4" w:rsidP="00AE3FB4">
      <w:pPr>
        <w:jc w:val="both"/>
        <w:rPr>
          <w:rFonts w:asciiTheme="minorHAnsi" w:hAnsiTheme="minorHAnsi"/>
          <w:b/>
          <w:sz w:val="22"/>
          <w:szCs w:val="22"/>
        </w:rPr>
      </w:pPr>
    </w:p>
    <w:p w:rsidR="00AE3FB4" w:rsidRPr="00E20AB6" w:rsidRDefault="00AE3FB4" w:rsidP="00AE3FB4">
      <w:pPr>
        <w:jc w:val="both"/>
        <w:rPr>
          <w:rFonts w:asciiTheme="minorHAnsi" w:hAnsiTheme="minorHAnsi"/>
          <w:b/>
          <w:sz w:val="22"/>
          <w:szCs w:val="22"/>
        </w:rPr>
      </w:pPr>
      <w:r w:rsidRPr="00E20AB6">
        <w:rPr>
          <w:rFonts w:asciiTheme="minorHAnsi" w:hAnsiTheme="minorHAnsi"/>
          <w:b/>
          <w:sz w:val="22"/>
          <w:szCs w:val="22"/>
        </w:rPr>
        <w:t>Regulamentação:</w:t>
      </w:r>
    </w:p>
    <w:p w:rsidR="00AE3FB4" w:rsidRPr="00E20AB6" w:rsidRDefault="00AE3FB4" w:rsidP="00AE3FB4">
      <w:pPr>
        <w:jc w:val="both"/>
        <w:rPr>
          <w:rFonts w:asciiTheme="minorHAnsi" w:hAnsiTheme="minorHAnsi"/>
          <w:sz w:val="22"/>
          <w:szCs w:val="22"/>
        </w:rPr>
      </w:pPr>
      <w:r w:rsidRPr="00E20AB6">
        <w:rPr>
          <w:rFonts w:ascii="Arial" w:hAnsi="Arial" w:cs="Arial"/>
          <w:sz w:val="22"/>
          <w:szCs w:val="22"/>
        </w:rPr>
        <w:t>►</w:t>
      </w:r>
      <w:r w:rsidRPr="00E20AB6">
        <w:rPr>
          <w:rFonts w:asciiTheme="minorHAnsi" w:hAnsiTheme="minorHAnsi"/>
          <w:sz w:val="22"/>
          <w:szCs w:val="22"/>
        </w:rPr>
        <w:t>Lei Complementar n</w:t>
      </w:r>
      <w:r w:rsidRPr="00E20AB6">
        <w:rPr>
          <w:rFonts w:ascii="Calibri" w:hAnsi="Calibri" w:cs="Calibri"/>
          <w:sz w:val="22"/>
          <w:szCs w:val="22"/>
        </w:rPr>
        <w:t>º</w:t>
      </w:r>
      <w:r w:rsidRPr="00E20AB6">
        <w:rPr>
          <w:rFonts w:asciiTheme="minorHAnsi" w:hAnsiTheme="minorHAnsi"/>
          <w:sz w:val="22"/>
          <w:szCs w:val="22"/>
        </w:rPr>
        <w:t xml:space="preserve"> 444/85 - Estatuto do Magist</w:t>
      </w:r>
      <w:r w:rsidRPr="00E20AB6">
        <w:rPr>
          <w:rFonts w:ascii="Calibri" w:hAnsi="Calibri" w:cs="Calibri"/>
          <w:sz w:val="22"/>
          <w:szCs w:val="22"/>
        </w:rPr>
        <w:t>é</w:t>
      </w:r>
      <w:r>
        <w:rPr>
          <w:rFonts w:asciiTheme="minorHAnsi" w:hAnsiTheme="minorHAnsi"/>
          <w:sz w:val="22"/>
          <w:szCs w:val="22"/>
        </w:rPr>
        <w:t>rio;</w:t>
      </w:r>
    </w:p>
    <w:p w:rsidR="00AE3FB4" w:rsidRPr="00E20AB6" w:rsidRDefault="00AE3FB4" w:rsidP="00AE3FB4">
      <w:pPr>
        <w:jc w:val="both"/>
        <w:rPr>
          <w:rFonts w:asciiTheme="minorHAnsi" w:hAnsiTheme="minorHAnsi"/>
          <w:sz w:val="22"/>
          <w:szCs w:val="22"/>
        </w:rPr>
      </w:pPr>
      <w:r w:rsidRPr="00E20AB6">
        <w:rPr>
          <w:rFonts w:ascii="Arial" w:hAnsi="Arial" w:cs="Arial"/>
          <w:sz w:val="22"/>
          <w:szCs w:val="22"/>
        </w:rPr>
        <w:t>►</w:t>
      </w:r>
      <w:r w:rsidRPr="00E20AB6">
        <w:rPr>
          <w:rFonts w:asciiTheme="minorHAnsi" w:hAnsiTheme="minorHAnsi"/>
          <w:sz w:val="22"/>
          <w:szCs w:val="22"/>
        </w:rPr>
        <w:t>Decreto n</w:t>
      </w:r>
      <w:r w:rsidRPr="00E20AB6">
        <w:rPr>
          <w:rFonts w:ascii="Calibri" w:hAnsi="Calibri" w:cs="Calibri"/>
          <w:sz w:val="22"/>
          <w:szCs w:val="22"/>
        </w:rPr>
        <w:t>º</w:t>
      </w:r>
      <w:r w:rsidRPr="00E20AB6">
        <w:rPr>
          <w:rFonts w:asciiTheme="minorHAnsi" w:hAnsiTheme="minorHAnsi"/>
          <w:sz w:val="22"/>
          <w:szCs w:val="22"/>
        </w:rPr>
        <w:t xml:space="preserve"> 60.649/2014 - altera os dispositivos do Decreto n</w:t>
      </w:r>
      <w:r w:rsidRPr="00E20AB6">
        <w:rPr>
          <w:rFonts w:ascii="Calibri" w:hAnsi="Calibri" w:cs="Calibri"/>
          <w:sz w:val="22"/>
          <w:szCs w:val="22"/>
        </w:rPr>
        <w:t>º</w:t>
      </w:r>
      <w:r>
        <w:rPr>
          <w:rFonts w:asciiTheme="minorHAnsi" w:hAnsiTheme="minorHAnsi"/>
          <w:sz w:val="22"/>
          <w:szCs w:val="22"/>
        </w:rPr>
        <w:t xml:space="preserve"> 55.143/2009;</w:t>
      </w:r>
    </w:p>
    <w:p w:rsidR="00AE3FB4" w:rsidRPr="00E20AB6" w:rsidRDefault="00AE3FB4" w:rsidP="00AE3FB4">
      <w:pPr>
        <w:jc w:val="both"/>
        <w:rPr>
          <w:rFonts w:asciiTheme="minorHAnsi" w:hAnsiTheme="minorHAnsi"/>
          <w:sz w:val="22"/>
          <w:szCs w:val="22"/>
        </w:rPr>
      </w:pPr>
      <w:r w:rsidRPr="00E20AB6">
        <w:rPr>
          <w:rFonts w:ascii="Arial" w:hAnsi="Arial" w:cs="Arial"/>
          <w:sz w:val="22"/>
          <w:szCs w:val="22"/>
        </w:rPr>
        <w:t>►</w:t>
      </w:r>
      <w:r w:rsidRPr="00E20AB6">
        <w:rPr>
          <w:rFonts w:asciiTheme="minorHAnsi" w:hAnsiTheme="minorHAnsi"/>
          <w:sz w:val="22"/>
          <w:szCs w:val="22"/>
        </w:rPr>
        <w:t>Decreto n</w:t>
      </w:r>
      <w:r w:rsidRPr="00E20AB6">
        <w:rPr>
          <w:rFonts w:ascii="Calibri" w:hAnsi="Calibri" w:cs="Calibri"/>
          <w:sz w:val="22"/>
          <w:szCs w:val="22"/>
        </w:rPr>
        <w:t>º</w:t>
      </w:r>
      <w:r w:rsidRPr="00E20AB6">
        <w:rPr>
          <w:rFonts w:asciiTheme="minorHAnsi" w:hAnsiTheme="minorHAnsi"/>
          <w:sz w:val="22"/>
          <w:szCs w:val="22"/>
        </w:rPr>
        <w:t xml:space="preserve"> 59.447/2013 - altera os dispositivos do Decreto n</w:t>
      </w:r>
      <w:r w:rsidRPr="00E20AB6">
        <w:rPr>
          <w:rFonts w:ascii="Calibri" w:hAnsi="Calibri" w:cs="Calibri"/>
          <w:sz w:val="22"/>
          <w:szCs w:val="22"/>
        </w:rPr>
        <w:t>º</w:t>
      </w:r>
      <w:r w:rsidRPr="00E20AB6">
        <w:rPr>
          <w:rFonts w:asciiTheme="minorHAnsi" w:hAnsiTheme="minorHAnsi"/>
          <w:sz w:val="22"/>
          <w:szCs w:val="22"/>
        </w:rPr>
        <w:t xml:space="preserve"> 53.037/2008</w:t>
      </w:r>
      <w:r>
        <w:rPr>
          <w:rFonts w:asciiTheme="minorHAnsi" w:hAnsiTheme="minorHAnsi"/>
          <w:sz w:val="22"/>
          <w:szCs w:val="22"/>
        </w:rPr>
        <w:t>;</w:t>
      </w:r>
    </w:p>
    <w:p w:rsidR="00AE3FB4" w:rsidRPr="00E20AB6" w:rsidRDefault="00AE3FB4" w:rsidP="00AE3FB4">
      <w:pPr>
        <w:jc w:val="both"/>
        <w:rPr>
          <w:rFonts w:asciiTheme="minorHAnsi" w:hAnsiTheme="minorHAnsi"/>
          <w:sz w:val="22"/>
          <w:szCs w:val="22"/>
        </w:rPr>
      </w:pPr>
      <w:r w:rsidRPr="00E20AB6">
        <w:rPr>
          <w:rFonts w:ascii="Arial" w:hAnsi="Arial" w:cs="Arial"/>
          <w:sz w:val="22"/>
          <w:szCs w:val="22"/>
        </w:rPr>
        <w:t>►</w:t>
      </w:r>
      <w:r w:rsidRPr="00E20AB6">
        <w:rPr>
          <w:rFonts w:asciiTheme="minorHAnsi" w:hAnsiTheme="minorHAnsi"/>
          <w:sz w:val="22"/>
          <w:szCs w:val="22"/>
        </w:rPr>
        <w:t>Decreto nº 55.143/2009 - regulamenta Concurso de Remoção para o Quadro do Magistério</w:t>
      </w:r>
      <w:r>
        <w:rPr>
          <w:rFonts w:asciiTheme="minorHAnsi" w:hAnsiTheme="minorHAnsi"/>
          <w:sz w:val="22"/>
          <w:szCs w:val="22"/>
        </w:rPr>
        <w:t>;</w:t>
      </w:r>
    </w:p>
    <w:p w:rsidR="00AE3FB4" w:rsidRPr="00E20AB6" w:rsidRDefault="00AE3FB4" w:rsidP="00AE3FB4">
      <w:pPr>
        <w:jc w:val="both"/>
        <w:rPr>
          <w:rFonts w:asciiTheme="minorHAnsi" w:hAnsiTheme="minorHAnsi"/>
          <w:sz w:val="22"/>
          <w:szCs w:val="22"/>
        </w:rPr>
      </w:pPr>
      <w:r w:rsidRPr="00E20AB6">
        <w:rPr>
          <w:rFonts w:ascii="Arial" w:hAnsi="Arial" w:cs="Arial"/>
          <w:sz w:val="22"/>
          <w:szCs w:val="22"/>
        </w:rPr>
        <w:t>►</w:t>
      </w:r>
      <w:r w:rsidRPr="00E20AB6">
        <w:rPr>
          <w:rFonts w:asciiTheme="minorHAnsi" w:hAnsiTheme="minorHAnsi"/>
          <w:sz w:val="22"/>
          <w:szCs w:val="22"/>
        </w:rPr>
        <w:t>Resolu</w:t>
      </w:r>
      <w:r w:rsidRPr="00E20AB6">
        <w:rPr>
          <w:rFonts w:ascii="Calibri" w:hAnsi="Calibri" w:cs="Calibri"/>
          <w:sz w:val="22"/>
          <w:szCs w:val="22"/>
        </w:rPr>
        <w:t>çã</w:t>
      </w:r>
      <w:r w:rsidRPr="00E20AB6">
        <w:rPr>
          <w:rFonts w:asciiTheme="minorHAnsi" w:hAnsiTheme="minorHAnsi"/>
          <w:sz w:val="22"/>
          <w:szCs w:val="22"/>
        </w:rPr>
        <w:t>o SE n</w:t>
      </w:r>
      <w:r w:rsidRPr="00E20AB6">
        <w:rPr>
          <w:rFonts w:ascii="Calibri" w:hAnsi="Calibri" w:cs="Calibri"/>
          <w:sz w:val="22"/>
          <w:szCs w:val="22"/>
        </w:rPr>
        <w:t>º</w:t>
      </w:r>
      <w:r w:rsidRPr="00E20AB6">
        <w:rPr>
          <w:rFonts w:asciiTheme="minorHAnsi" w:hAnsiTheme="minorHAnsi"/>
          <w:sz w:val="22"/>
          <w:szCs w:val="22"/>
        </w:rPr>
        <w:t xml:space="preserve"> 95/2009 - define crit</w:t>
      </w:r>
      <w:r w:rsidRPr="00E20AB6">
        <w:rPr>
          <w:rFonts w:ascii="Calibri" w:hAnsi="Calibri" w:cs="Calibri"/>
          <w:sz w:val="22"/>
          <w:szCs w:val="22"/>
        </w:rPr>
        <w:t>é</w:t>
      </w:r>
      <w:r w:rsidRPr="00E20AB6">
        <w:rPr>
          <w:rFonts w:asciiTheme="minorHAnsi" w:hAnsiTheme="minorHAnsi"/>
          <w:sz w:val="22"/>
          <w:szCs w:val="22"/>
        </w:rPr>
        <w:t>rios e procedimentos para realiza</w:t>
      </w:r>
      <w:r w:rsidRPr="00E20AB6">
        <w:rPr>
          <w:rFonts w:ascii="Calibri" w:hAnsi="Calibri" w:cs="Calibri"/>
          <w:sz w:val="22"/>
          <w:szCs w:val="22"/>
        </w:rPr>
        <w:t>çã</w:t>
      </w:r>
      <w:r w:rsidRPr="00E20AB6">
        <w:rPr>
          <w:rFonts w:asciiTheme="minorHAnsi" w:hAnsiTheme="minorHAnsi"/>
          <w:sz w:val="22"/>
          <w:szCs w:val="22"/>
        </w:rPr>
        <w:t>o de Concurso de Remo</w:t>
      </w:r>
      <w:r w:rsidRPr="00E20AB6">
        <w:rPr>
          <w:rFonts w:ascii="Calibri" w:hAnsi="Calibri" w:cs="Calibri"/>
          <w:sz w:val="22"/>
          <w:szCs w:val="22"/>
        </w:rPr>
        <w:t>çã</w:t>
      </w:r>
      <w:r w:rsidRPr="00E20AB6">
        <w:rPr>
          <w:rFonts w:asciiTheme="minorHAnsi" w:hAnsiTheme="minorHAnsi"/>
          <w:sz w:val="22"/>
          <w:szCs w:val="22"/>
        </w:rPr>
        <w:t>o para o Quadro do magist</w:t>
      </w:r>
      <w:r w:rsidRPr="00E20AB6">
        <w:rPr>
          <w:rFonts w:ascii="Calibri" w:hAnsi="Calibri" w:cs="Calibri"/>
          <w:sz w:val="22"/>
          <w:szCs w:val="22"/>
        </w:rPr>
        <w:t>é</w:t>
      </w:r>
      <w:r w:rsidRPr="00E20AB6">
        <w:rPr>
          <w:rFonts w:asciiTheme="minorHAnsi" w:hAnsiTheme="minorHAnsi"/>
          <w:sz w:val="22"/>
          <w:szCs w:val="22"/>
        </w:rPr>
        <w:t>rio</w:t>
      </w:r>
      <w:r>
        <w:rPr>
          <w:rFonts w:asciiTheme="minorHAnsi" w:hAnsiTheme="minorHAnsi"/>
          <w:sz w:val="22"/>
          <w:szCs w:val="22"/>
        </w:rPr>
        <w:t>;</w:t>
      </w:r>
    </w:p>
    <w:p w:rsidR="00AE3FB4" w:rsidRDefault="00AE3FB4" w:rsidP="00AE3FB4">
      <w:pPr>
        <w:jc w:val="both"/>
        <w:rPr>
          <w:rFonts w:asciiTheme="minorHAnsi" w:hAnsiTheme="minorHAnsi"/>
          <w:sz w:val="22"/>
          <w:szCs w:val="22"/>
        </w:rPr>
      </w:pPr>
      <w:r w:rsidRPr="00E20AB6">
        <w:rPr>
          <w:rFonts w:ascii="Arial" w:hAnsi="Arial" w:cs="Arial"/>
          <w:sz w:val="22"/>
          <w:szCs w:val="22"/>
        </w:rPr>
        <w:t>►</w:t>
      </w:r>
      <w:r w:rsidRPr="00E20AB6">
        <w:rPr>
          <w:rFonts w:asciiTheme="minorHAnsi" w:hAnsiTheme="minorHAnsi"/>
          <w:sz w:val="22"/>
          <w:szCs w:val="22"/>
        </w:rPr>
        <w:t>Lei Complementar n</w:t>
      </w:r>
      <w:r w:rsidRPr="00E20AB6">
        <w:rPr>
          <w:rFonts w:ascii="Calibri" w:hAnsi="Calibri" w:cs="Calibri"/>
          <w:sz w:val="22"/>
          <w:szCs w:val="22"/>
        </w:rPr>
        <w:t>º</w:t>
      </w:r>
      <w:r w:rsidRPr="00E20AB6">
        <w:rPr>
          <w:rFonts w:asciiTheme="minorHAnsi" w:hAnsiTheme="minorHAnsi"/>
          <w:sz w:val="22"/>
          <w:szCs w:val="22"/>
        </w:rPr>
        <w:t xml:space="preserve"> 1.207/2013 - disp</w:t>
      </w:r>
      <w:r w:rsidRPr="00E20AB6">
        <w:rPr>
          <w:rFonts w:ascii="Calibri" w:hAnsi="Calibri" w:cs="Calibri"/>
          <w:sz w:val="22"/>
          <w:szCs w:val="22"/>
        </w:rPr>
        <w:t>õ</w:t>
      </w:r>
      <w:r w:rsidRPr="00E20AB6">
        <w:rPr>
          <w:rFonts w:asciiTheme="minorHAnsi" w:hAnsiTheme="minorHAnsi"/>
          <w:sz w:val="22"/>
          <w:szCs w:val="22"/>
        </w:rPr>
        <w:t>e sobre Concursos Públicos Regionalizados para os integrantes do Quadro do Magis</w:t>
      </w:r>
      <w:r>
        <w:rPr>
          <w:rFonts w:asciiTheme="minorHAnsi" w:hAnsiTheme="minorHAnsi"/>
          <w:sz w:val="22"/>
          <w:szCs w:val="22"/>
        </w:rPr>
        <w:t>tério da Secretaria da Educação;</w:t>
      </w:r>
    </w:p>
    <w:p w:rsidR="00AE3FB4" w:rsidRPr="00EB4BA2" w:rsidRDefault="00AE3FB4" w:rsidP="00AE3FB4">
      <w:pPr>
        <w:jc w:val="both"/>
        <w:rPr>
          <w:rFonts w:asciiTheme="minorHAnsi" w:hAnsiTheme="minorHAnsi" w:cs="Arial"/>
          <w:sz w:val="22"/>
          <w:szCs w:val="22"/>
        </w:rPr>
      </w:pPr>
      <w:r w:rsidRPr="00EB4BA2">
        <w:rPr>
          <w:rFonts w:ascii="Arial" w:hAnsi="Arial" w:cs="Arial"/>
          <w:sz w:val="22"/>
          <w:szCs w:val="22"/>
        </w:rPr>
        <w:t>►</w:t>
      </w:r>
      <w:r w:rsidRPr="00EB4BA2">
        <w:rPr>
          <w:rFonts w:asciiTheme="minorHAnsi" w:hAnsiTheme="minorHAnsi" w:cs="Arial"/>
          <w:sz w:val="22"/>
          <w:szCs w:val="22"/>
        </w:rPr>
        <w:t>Resolução SE 21/2017 - Dispõe sobre normas e critérios referentes ao levantamento de vagas para concursos de ingresso e de remoção nas classes docentes do Quadro do Magistério.</w:t>
      </w:r>
    </w:p>
    <w:p w:rsidR="00AE3FB4" w:rsidRPr="00E20AB6" w:rsidRDefault="00AE3FB4" w:rsidP="00AE3FB4">
      <w:pPr>
        <w:jc w:val="both"/>
        <w:rPr>
          <w:rFonts w:asciiTheme="minorHAnsi" w:hAnsiTheme="minorHAnsi"/>
          <w:b/>
          <w:sz w:val="22"/>
          <w:szCs w:val="22"/>
        </w:rPr>
      </w:pPr>
    </w:p>
    <w:p w:rsidR="00AE3FB4" w:rsidRDefault="00AE3FB4" w:rsidP="00AE3FB4">
      <w:pPr>
        <w:pStyle w:val="Recuodecorpodetexto"/>
        <w:ind w:firstLine="0"/>
        <w:jc w:val="both"/>
        <w:rPr>
          <w:rFonts w:asciiTheme="minorHAnsi" w:hAnsiTheme="minorHAnsi"/>
          <w:b/>
          <w:sz w:val="22"/>
          <w:szCs w:val="22"/>
          <w:u w:val="single"/>
        </w:rPr>
      </w:pPr>
    </w:p>
    <w:p w:rsidR="00AE3FB4" w:rsidRPr="005C0639" w:rsidRDefault="00AE3FB4" w:rsidP="00AE3FB4">
      <w:pPr>
        <w:pStyle w:val="Recuodecorpodetexto"/>
        <w:ind w:firstLine="0"/>
        <w:jc w:val="both"/>
        <w:rPr>
          <w:rFonts w:asciiTheme="minorHAnsi" w:hAnsiTheme="minorHAnsi"/>
          <w:b/>
          <w:sz w:val="22"/>
          <w:szCs w:val="22"/>
          <w:u w:val="single"/>
        </w:rPr>
      </w:pPr>
      <w:r w:rsidRPr="005C0639">
        <w:rPr>
          <w:rFonts w:asciiTheme="minorHAnsi" w:hAnsiTheme="minorHAnsi"/>
          <w:b/>
          <w:sz w:val="22"/>
          <w:szCs w:val="22"/>
          <w:u w:val="single"/>
        </w:rPr>
        <w:t>LEVANTAMENTO DE VAGAS</w:t>
      </w:r>
    </w:p>
    <w:p w:rsidR="00AE3FB4" w:rsidRPr="00067516" w:rsidRDefault="00AE3FB4" w:rsidP="00AE3FB4">
      <w:pPr>
        <w:pStyle w:val="Recuodecorpodetexto"/>
        <w:ind w:firstLine="0"/>
        <w:jc w:val="both"/>
        <w:rPr>
          <w:rFonts w:asciiTheme="minorHAnsi" w:hAnsiTheme="minorHAnsi"/>
          <w:sz w:val="22"/>
          <w:szCs w:val="22"/>
        </w:rPr>
      </w:pPr>
      <w:r>
        <w:rPr>
          <w:rFonts w:asciiTheme="minorHAnsi" w:hAnsiTheme="minorHAnsi"/>
          <w:sz w:val="22"/>
          <w:szCs w:val="22"/>
        </w:rPr>
        <w:t xml:space="preserve"> </w:t>
      </w:r>
      <w:r w:rsidRPr="00067516">
        <w:rPr>
          <w:rFonts w:asciiTheme="minorHAnsi" w:hAnsiTheme="minorHAnsi"/>
          <w:sz w:val="22"/>
          <w:szCs w:val="22"/>
        </w:rPr>
        <w:t xml:space="preserve">Será obtido do Quadro Aulas existente na </w:t>
      </w:r>
      <w:r>
        <w:rPr>
          <w:rFonts w:asciiTheme="minorHAnsi" w:hAnsiTheme="minorHAnsi"/>
          <w:sz w:val="22"/>
          <w:szCs w:val="22"/>
        </w:rPr>
        <w:t>Secretaria Escolar Digital</w:t>
      </w:r>
      <w:r w:rsidRPr="00067516">
        <w:rPr>
          <w:rFonts w:asciiTheme="minorHAnsi" w:hAnsiTheme="minorHAnsi"/>
          <w:sz w:val="22"/>
          <w:szCs w:val="22"/>
        </w:rPr>
        <w:t>, decorrente da digitação das matrizes curriculares.</w:t>
      </w:r>
    </w:p>
    <w:p w:rsidR="00AE3FB4" w:rsidRPr="00067516" w:rsidRDefault="00AE3FB4" w:rsidP="00AE3FB4">
      <w:pPr>
        <w:pStyle w:val="Recuodecorpodetexto"/>
        <w:ind w:firstLine="0"/>
        <w:jc w:val="both"/>
        <w:rPr>
          <w:rFonts w:asciiTheme="minorHAnsi" w:hAnsiTheme="minorHAnsi"/>
          <w:sz w:val="22"/>
          <w:szCs w:val="22"/>
        </w:rPr>
      </w:pPr>
      <w:r>
        <w:rPr>
          <w:rFonts w:asciiTheme="minorHAnsi" w:hAnsiTheme="minorHAnsi"/>
          <w:sz w:val="22"/>
          <w:szCs w:val="22"/>
        </w:rPr>
        <w:t xml:space="preserve"> Assim, cada Unidade E</w:t>
      </w:r>
      <w:r w:rsidRPr="00067516">
        <w:rPr>
          <w:rFonts w:asciiTheme="minorHAnsi" w:hAnsiTheme="minorHAnsi"/>
          <w:sz w:val="22"/>
          <w:szCs w:val="22"/>
        </w:rPr>
        <w:t>scolar deverá verificar na SED, se todas as matrizes curriculares da unidade   foram digitadas e conferir se o Quadro Aulas foi gerado corretamente.</w:t>
      </w:r>
    </w:p>
    <w:p w:rsidR="00AE3FB4" w:rsidRPr="005C0639" w:rsidRDefault="00AE3FB4" w:rsidP="00AE3FB4">
      <w:pPr>
        <w:pStyle w:val="Recuodecorpodetexto"/>
        <w:ind w:firstLine="0"/>
        <w:jc w:val="both"/>
        <w:rPr>
          <w:rFonts w:asciiTheme="minorHAnsi" w:hAnsiTheme="minorHAnsi"/>
          <w:b/>
          <w:sz w:val="22"/>
          <w:szCs w:val="22"/>
        </w:rPr>
      </w:pPr>
      <w:r w:rsidRPr="00067516">
        <w:rPr>
          <w:rFonts w:asciiTheme="minorHAnsi" w:hAnsiTheme="minorHAnsi"/>
          <w:b/>
          <w:sz w:val="22"/>
          <w:szCs w:val="22"/>
        </w:rPr>
        <w:t xml:space="preserve">    </w:t>
      </w:r>
    </w:p>
    <w:p w:rsidR="00AE3FB4" w:rsidRDefault="00AE3FB4" w:rsidP="00AE3FB4">
      <w:pPr>
        <w:pStyle w:val="Recuodecorpodetexto"/>
        <w:ind w:firstLine="0"/>
        <w:jc w:val="both"/>
        <w:rPr>
          <w:rFonts w:asciiTheme="minorHAnsi" w:hAnsiTheme="minorHAnsi"/>
          <w:b/>
          <w:sz w:val="22"/>
          <w:szCs w:val="22"/>
        </w:rPr>
      </w:pPr>
    </w:p>
    <w:p w:rsidR="00AE3FB4" w:rsidRPr="00067516" w:rsidRDefault="00AE3FB4" w:rsidP="00AE3FB4">
      <w:pPr>
        <w:pStyle w:val="Recuodecorpodetexto"/>
        <w:ind w:firstLine="0"/>
        <w:jc w:val="both"/>
        <w:rPr>
          <w:rFonts w:asciiTheme="minorHAnsi" w:hAnsiTheme="minorHAnsi"/>
          <w:b/>
          <w:sz w:val="22"/>
          <w:szCs w:val="22"/>
        </w:rPr>
      </w:pPr>
      <w:r>
        <w:rPr>
          <w:rFonts w:asciiTheme="minorHAnsi" w:hAnsiTheme="minorHAnsi"/>
          <w:b/>
          <w:sz w:val="22"/>
          <w:szCs w:val="22"/>
        </w:rPr>
        <w:t xml:space="preserve"> </w:t>
      </w:r>
      <w:r w:rsidRPr="008F1C9A">
        <w:rPr>
          <w:rFonts w:asciiTheme="minorHAnsi" w:hAnsiTheme="minorHAnsi"/>
          <w:b/>
          <w:sz w:val="22"/>
          <w:szCs w:val="22"/>
          <w:u w:val="single"/>
        </w:rPr>
        <w:t>Atualização da Carga Horária</w:t>
      </w:r>
      <w:r w:rsidRPr="00067516">
        <w:rPr>
          <w:rFonts w:asciiTheme="minorHAnsi" w:hAnsiTheme="minorHAnsi"/>
          <w:b/>
          <w:sz w:val="22"/>
          <w:szCs w:val="22"/>
        </w:rPr>
        <w:t>:</w:t>
      </w:r>
    </w:p>
    <w:p w:rsidR="00AE3FB4" w:rsidRPr="00067516" w:rsidRDefault="00AE3FB4" w:rsidP="00AE3FB4">
      <w:pPr>
        <w:pStyle w:val="Recuodecorpodetexto"/>
        <w:ind w:firstLine="0"/>
        <w:jc w:val="both"/>
        <w:rPr>
          <w:rFonts w:asciiTheme="minorHAnsi" w:hAnsiTheme="minorHAnsi"/>
          <w:sz w:val="22"/>
          <w:szCs w:val="22"/>
        </w:rPr>
      </w:pPr>
      <w:r>
        <w:rPr>
          <w:rFonts w:asciiTheme="minorHAnsi" w:hAnsiTheme="minorHAnsi"/>
          <w:sz w:val="22"/>
          <w:szCs w:val="22"/>
        </w:rPr>
        <w:t xml:space="preserve">Verificar se </w:t>
      </w:r>
      <w:proofErr w:type="gramStart"/>
      <w:r>
        <w:rPr>
          <w:rFonts w:asciiTheme="minorHAnsi" w:hAnsiTheme="minorHAnsi"/>
          <w:sz w:val="22"/>
          <w:szCs w:val="22"/>
        </w:rPr>
        <w:t>a</w:t>
      </w:r>
      <w:r w:rsidRPr="00067516">
        <w:rPr>
          <w:rFonts w:asciiTheme="minorHAnsi" w:hAnsiTheme="minorHAnsi"/>
          <w:sz w:val="22"/>
          <w:szCs w:val="22"/>
        </w:rPr>
        <w:t xml:space="preserve"> carga horária de todos os docentes</w:t>
      </w:r>
      <w:r>
        <w:rPr>
          <w:rFonts w:asciiTheme="minorHAnsi" w:hAnsiTheme="minorHAnsi"/>
          <w:sz w:val="22"/>
          <w:szCs w:val="22"/>
        </w:rPr>
        <w:t xml:space="preserve"> estão</w:t>
      </w:r>
      <w:proofErr w:type="gramEnd"/>
      <w:r w:rsidRPr="00067516">
        <w:rPr>
          <w:rFonts w:asciiTheme="minorHAnsi" w:hAnsiTheme="minorHAnsi"/>
          <w:sz w:val="22"/>
          <w:szCs w:val="22"/>
        </w:rPr>
        <w:t xml:space="preserve"> devidamente atualizada, pois o pro</w:t>
      </w:r>
      <w:r>
        <w:rPr>
          <w:rFonts w:asciiTheme="minorHAnsi" w:hAnsiTheme="minorHAnsi"/>
          <w:sz w:val="22"/>
          <w:szCs w:val="22"/>
        </w:rPr>
        <w:t xml:space="preserve">cesso de levantamento de vagas </w:t>
      </w:r>
      <w:r w:rsidRPr="00067516">
        <w:rPr>
          <w:rFonts w:asciiTheme="minorHAnsi" w:hAnsiTheme="minorHAnsi"/>
          <w:sz w:val="22"/>
          <w:szCs w:val="22"/>
        </w:rPr>
        <w:t xml:space="preserve">verifica a carga horária dos docentes efetivos, bloqueando as aulas correspondentes à disciplina de concurso para o computo de vaga inicial.   </w:t>
      </w:r>
    </w:p>
    <w:p w:rsidR="00AE3FB4" w:rsidRPr="00474611" w:rsidRDefault="00AE3FB4" w:rsidP="00AE3FB4">
      <w:pPr>
        <w:pStyle w:val="Recuodecorpodetexto"/>
        <w:ind w:firstLine="0"/>
        <w:jc w:val="both"/>
        <w:rPr>
          <w:rFonts w:asciiTheme="minorHAnsi" w:hAnsiTheme="minorHAnsi"/>
          <w:b/>
          <w:sz w:val="22"/>
          <w:szCs w:val="22"/>
          <w:u w:val="single"/>
        </w:rPr>
      </w:pPr>
    </w:p>
    <w:p w:rsidR="00AE3FB4" w:rsidRPr="00474611" w:rsidRDefault="00AE3FB4" w:rsidP="00AE3FB4">
      <w:pPr>
        <w:pStyle w:val="Recuodecorpodetexto"/>
        <w:ind w:firstLine="0"/>
        <w:jc w:val="both"/>
        <w:rPr>
          <w:rFonts w:asciiTheme="minorHAnsi" w:hAnsiTheme="minorHAnsi"/>
          <w:color w:val="000000"/>
          <w:sz w:val="22"/>
          <w:szCs w:val="22"/>
        </w:rPr>
      </w:pPr>
      <w:r>
        <w:rPr>
          <w:rFonts w:asciiTheme="minorHAnsi" w:hAnsiTheme="minorHAnsi"/>
          <w:b/>
          <w:color w:val="000000"/>
          <w:sz w:val="22"/>
          <w:szCs w:val="22"/>
          <w:u w:val="single"/>
        </w:rPr>
        <w:t>III- PROCEDIMENTOS:</w:t>
      </w:r>
    </w:p>
    <w:p w:rsidR="00AE3FB4" w:rsidRPr="00474611" w:rsidRDefault="00AE3FB4" w:rsidP="00AE3FB4">
      <w:pPr>
        <w:rPr>
          <w:rFonts w:asciiTheme="minorHAnsi" w:hAnsiTheme="minorHAnsi"/>
          <w:color w:val="000000"/>
          <w:sz w:val="22"/>
          <w:szCs w:val="22"/>
        </w:rPr>
      </w:pPr>
      <w:r>
        <w:rPr>
          <w:rFonts w:asciiTheme="minorHAnsi" w:hAnsiTheme="minorHAnsi"/>
          <w:color w:val="000000"/>
          <w:sz w:val="22"/>
          <w:szCs w:val="22"/>
        </w:rPr>
        <w:t xml:space="preserve">  </w:t>
      </w:r>
      <w:r w:rsidRPr="00474611">
        <w:rPr>
          <w:rFonts w:asciiTheme="minorHAnsi" w:hAnsiTheme="minorHAnsi"/>
          <w:color w:val="000000"/>
          <w:sz w:val="22"/>
          <w:szCs w:val="22"/>
        </w:rPr>
        <w:t xml:space="preserve">      </w:t>
      </w:r>
    </w:p>
    <w:p w:rsidR="00AE3FB4" w:rsidRDefault="00AE3FB4" w:rsidP="00AE3FB4">
      <w:pPr>
        <w:pStyle w:val="Recuodecorpodetexto"/>
        <w:ind w:firstLine="0"/>
        <w:jc w:val="both"/>
        <w:rPr>
          <w:rFonts w:asciiTheme="minorHAnsi" w:hAnsiTheme="minorHAnsi"/>
          <w:b/>
          <w:sz w:val="22"/>
          <w:szCs w:val="22"/>
          <w:u w:val="single"/>
        </w:rPr>
      </w:pPr>
      <w:r>
        <w:rPr>
          <w:rFonts w:asciiTheme="minorHAnsi" w:hAnsiTheme="minorHAnsi"/>
          <w:b/>
          <w:sz w:val="22"/>
          <w:szCs w:val="22"/>
          <w:u w:val="single"/>
        </w:rPr>
        <w:t>1.-</w:t>
      </w:r>
      <w:r w:rsidRPr="00474611">
        <w:rPr>
          <w:rFonts w:asciiTheme="minorHAnsi" w:hAnsiTheme="minorHAnsi"/>
          <w:b/>
          <w:sz w:val="22"/>
          <w:szCs w:val="22"/>
          <w:u w:val="single"/>
        </w:rPr>
        <w:t xml:space="preserve">Unidade Escolar: </w:t>
      </w:r>
      <w:r>
        <w:rPr>
          <w:rFonts w:asciiTheme="minorHAnsi" w:hAnsiTheme="minorHAnsi"/>
          <w:b/>
          <w:sz w:val="22"/>
          <w:szCs w:val="22"/>
          <w:u w:val="single"/>
        </w:rPr>
        <w:t>23 a 26/07/2018</w:t>
      </w:r>
    </w:p>
    <w:p w:rsidR="00AE3FB4" w:rsidRDefault="00AE3FB4" w:rsidP="00AE3FB4">
      <w:pPr>
        <w:pStyle w:val="Recuodecorpodetexto"/>
        <w:ind w:firstLine="0"/>
        <w:jc w:val="both"/>
        <w:rPr>
          <w:rFonts w:asciiTheme="minorHAnsi" w:hAnsiTheme="minorHAnsi"/>
          <w:b/>
          <w:sz w:val="22"/>
          <w:szCs w:val="22"/>
          <w:u w:val="single"/>
        </w:rPr>
      </w:pPr>
    </w:p>
    <w:p w:rsidR="00AE3FB4" w:rsidRPr="004B36F4" w:rsidRDefault="00AE3FB4" w:rsidP="00AE3FB4">
      <w:pPr>
        <w:pStyle w:val="Recuodecorpodetexto"/>
        <w:ind w:firstLine="0"/>
        <w:jc w:val="both"/>
        <w:rPr>
          <w:rFonts w:asciiTheme="minorHAnsi" w:hAnsiTheme="minorHAnsi"/>
          <w:i/>
          <w:sz w:val="22"/>
          <w:szCs w:val="22"/>
        </w:rPr>
      </w:pPr>
      <w:r w:rsidRPr="00F92DFA">
        <w:rPr>
          <w:rFonts w:asciiTheme="minorHAnsi" w:hAnsiTheme="minorHAnsi"/>
          <w:sz w:val="22"/>
          <w:szCs w:val="22"/>
        </w:rPr>
        <w:t>1.1-</w:t>
      </w:r>
      <w:r>
        <w:rPr>
          <w:rFonts w:asciiTheme="minorHAnsi" w:hAnsiTheme="minorHAnsi"/>
          <w:sz w:val="22"/>
          <w:szCs w:val="22"/>
        </w:rPr>
        <w:t xml:space="preserve"> Caberá à Unidade Escolar proceder a </w:t>
      </w:r>
      <w:r w:rsidRPr="00F92DFA">
        <w:rPr>
          <w:rFonts w:asciiTheme="minorHAnsi" w:hAnsiTheme="minorHAnsi"/>
          <w:sz w:val="22"/>
          <w:szCs w:val="22"/>
        </w:rPr>
        <w:t xml:space="preserve">ratificação/retificação </w:t>
      </w:r>
      <w:r>
        <w:rPr>
          <w:rFonts w:asciiTheme="minorHAnsi" w:hAnsiTheme="minorHAnsi"/>
          <w:sz w:val="22"/>
          <w:szCs w:val="22"/>
        </w:rPr>
        <w:t>da</w:t>
      </w:r>
      <w:r w:rsidRPr="00F92DFA">
        <w:rPr>
          <w:rFonts w:asciiTheme="minorHAnsi" w:hAnsiTheme="minorHAnsi"/>
          <w:sz w:val="22"/>
          <w:szCs w:val="22"/>
        </w:rPr>
        <w:t xml:space="preserve"> vaga inicial preliminarmente levantada</w:t>
      </w:r>
      <w:r>
        <w:rPr>
          <w:rFonts w:asciiTheme="minorHAnsi" w:hAnsiTheme="minorHAnsi"/>
          <w:sz w:val="22"/>
          <w:szCs w:val="22"/>
        </w:rPr>
        <w:t xml:space="preserve"> pelo sistema – </w:t>
      </w:r>
      <w:proofErr w:type="spellStart"/>
      <w:r>
        <w:rPr>
          <w:rFonts w:asciiTheme="minorHAnsi" w:hAnsiTheme="minorHAnsi"/>
          <w:sz w:val="22"/>
          <w:szCs w:val="22"/>
        </w:rPr>
        <w:t>Portalnet</w:t>
      </w:r>
      <w:proofErr w:type="spellEnd"/>
      <w:r>
        <w:rPr>
          <w:rFonts w:asciiTheme="minorHAnsi" w:hAnsiTheme="minorHAnsi"/>
          <w:sz w:val="22"/>
          <w:szCs w:val="22"/>
        </w:rPr>
        <w:t>, cujo</w:t>
      </w:r>
      <w:r w:rsidRPr="00F92DFA">
        <w:rPr>
          <w:rFonts w:asciiTheme="minorHAnsi" w:hAnsiTheme="minorHAnsi"/>
          <w:sz w:val="22"/>
          <w:szCs w:val="22"/>
        </w:rPr>
        <w:t xml:space="preserve"> levantamento </w:t>
      </w:r>
      <w:r>
        <w:rPr>
          <w:rFonts w:asciiTheme="minorHAnsi" w:hAnsiTheme="minorHAnsi"/>
          <w:sz w:val="22"/>
          <w:szCs w:val="22"/>
        </w:rPr>
        <w:t>irá considerar dados constantes do</w:t>
      </w:r>
      <w:r w:rsidRPr="00F92DFA">
        <w:rPr>
          <w:rFonts w:asciiTheme="minorHAnsi" w:hAnsiTheme="minorHAnsi"/>
          <w:sz w:val="22"/>
          <w:szCs w:val="22"/>
        </w:rPr>
        <w:t xml:space="preserve"> </w:t>
      </w:r>
      <w:r w:rsidRPr="004B36F4">
        <w:rPr>
          <w:rFonts w:asciiTheme="minorHAnsi" w:hAnsiTheme="minorHAnsi"/>
          <w:i/>
          <w:sz w:val="22"/>
          <w:szCs w:val="22"/>
        </w:rPr>
        <w:t xml:space="preserve">CADASTRO FUNCIONAL X QUADRO DE AULAS X CONTIGENTE EFETIVO – PAEF. </w:t>
      </w:r>
    </w:p>
    <w:p w:rsidR="00AE3FB4" w:rsidRPr="004B36F4" w:rsidRDefault="00AE3FB4" w:rsidP="00AE3FB4">
      <w:pPr>
        <w:pStyle w:val="Recuodecorpodetexto"/>
        <w:ind w:firstLine="0"/>
        <w:jc w:val="both"/>
        <w:rPr>
          <w:rFonts w:asciiTheme="minorHAnsi" w:hAnsiTheme="minorHAnsi"/>
          <w:i/>
          <w:sz w:val="22"/>
          <w:szCs w:val="22"/>
        </w:rPr>
      </w:pPr>
    </w:p>
    <w:p w:rsidR="00AE3FB4" w:rsidRDefault="00AE3FB4" w:rsidP="00AE3FB4">
      <w:pPr>
        <w:pStyle w:val="Recuodecorpodetexto"/>
        <w:ind w:firstLine="0"/>
        <w:jc w:val="both"/>
        <w:rPr>
          <w:rFonts w:asciiTheme="minorHAnsi" w:hAnsiTheme="minorHAnsi"/>
          <w:sz w:val="22"/>
          <w:szCs w:val="22"/>
        </w:rPr>
      </w:pPr>
      <w:r w:rsidRPr="002C4D09">
        <w:rPr>
          <w:rFonts w:asciiTheme="minorHAnsi" w:hAnsiTheme="minorHAnsi"/>
          <w:b/>
          <w:sz w:val="22"/>
          <w:szCs w:val="22"/>
        </w:rPr>
        <w:t>1.1.1-</w:t>
      </w:r>
      <w:r>
        <w:rPr>
          <w:rFonts w:asciiTheme="minorHAnsi" w:hAnsiTheme="minorHAnsi"/>
          <w:sz w:val="22"/>
          <w:szCs w:val="22"/>
        </w:rPr>
        <w:t xml:space="preserve"> O Diretor de Escola deverá </w:t>
      </w:r>
      <w:r w:rsidRPr="004F4C6B">
        <w:rPr>
          <w:rFonts w:asciiTheme="minorHAnsi" w:hAnsiTheme="minorHAnsi"/>
          <w:sz w:val="22"/>
          <w:szCs w:val="22"/>
        </w:rPr>
        <w:t>acessar</w:t>
      </w:r>
      <w:r>
        <w:rPr>
          <w:rFonts w:asciiTheme="minorHAnsi" w:hAnsiTheme="minorHAnsi"/>
          <w:sz w:val="22"/>
          <w:szCs w:val="22"/>
        </w:rPr>
        <w:t xml:space="preserve"> o site: </w:t>
      </w:r>
      <w:hyperlink r:id="rId5" w:history="1">
        <w:r w:rsidRPr="00627277">
          <w:rPr>
            <w:rStyle w:val="Hyperlink"/>
            <w:rFonts w:asciiTheme="minorHAnsi" w:hAnsiTheme="minorHAnsi"/>
            <w:sz w:val="22"/>
            <w:szCs w:val="22"/>
          </w:rPr>
          <w:t>http://portalnet.educacao.sp.gov.br</w:t>
        </w:r>
      </w:hyperlink>
      <w:r w:rsidRPr="00627277">
        <w:rPr>
          <w:rFonts w:asciiTheme="minorHAnsi" w:hAnsiTheme="minorHAnsi"/>
          <w:sz w:val="22"/>
          <w:szCs w:val="22"/>
        </w:rPr>
        <w:t>.</w:t>
      </w:r>
      <w:r w:rsidRPr="004F4C6B">
        <w:rPr>
          <w:rFonts w:asciiTheme="minorHAnsi" w:hAnsiTheme="minorHAnsi"/>
          <w:sz w:val="22"/>
          <w:szCs w:val="22"/>
        </w:rPr>
        <w:t xml:space="preserve"> Nesta página encontra-se disponível Manual – Confirmação de Vagas, para consulta</w:t>
      </w:r>
      <w:r>
        <w:rPr>
          <w:rFonts w:asciiTheme="minorHAnsi" w:hAnsiTheme="minorHAnsi"/>
          <w:sz w:val="22"/>
          <w:szCs w:val="22"/>
        </w:rPr>
        <w:t>,</w:t>
      </w:r>
      <w:r w:rsidRPr="004F4C6B">
        <w:rPr>
          <w:rFonts w:asciiTheme="minorHAnsi" w:hAnsiTheme="minorHAnsi"/>
          <w:sz w:val="22"/>
          <w:szCs w:val="22"/>
        </w:rPr>
        <w:t xml:space="preserve"> a respeito </w:t>
      </w:r>
      <w:r>
        <w:rPr>
          <w:rFonts w:asciiTheme="minorHAnsi" w:hAnsiTheme="minorHAnsi"/>
          <w:sz w:val="22"/>
          <w:szCs w:val="22"/>
        </w:rPr>
        <w:t>dos passos a serem seguidos</w:t>
      </w:r>
      <w:r w:rsidRPr="004F4C6B">
        <w:rPr>
          <w:rFonts w:asciiTheme="minorHAnsi" w:hAnsiTheme="minorHAnsi"/>
          <w:sz w:val="22"/>
          <w:szCs w:val="22"/>
        </w:rPr>
        <w:t xml:space="preserve"> para </w:t>
      </w:r>
      <w:r>
        <w:rPr>
          <w:rFonts w:asciiTheme="minorHAnsi" w:hAnsiTheme="minorHAnsi"/>
          <w:sz w:val="22"/>
          <w:szCs w:val="22"/>
        </w:rPr>
        <w:t>efetuar a Confirmação de V</w:t>
      </w:r>
      <w:r w:rsidRPr="004F4C6B">
        <w:rPr>
          <w:rFonts w:asciiTheme="minorHAnsi" w:hAnsiTheme="minorHAnsi"/>
          <w:sz w:val="22"/>
          <w:szCs w:val="22"/>
        </w:rPr>
        <w:t xml:space="preserve">agas. </w:t>
      </w:r>
    </w:p>
    <w:p w:rsidR="00AE3FB4" w:rsidRDefault="00AE3FB4" w:rsidP="00AE3FB4">
      <w:pPr>
        <w:pStyle w:val="Recuodecorpodetexto"/>
        <w:ind w:left="720" w:firstLine="0"/>
        <w:jc w:val="both"/>
        <w:rPr>
          <w:rFonts w:asciiTheme="minorHAnsi" w:hAnsiTheme="minorHAnsi"/>
          <w:sz w:val="22"/>
          <w:szCs w:val="22"/>
        </w:rPr>
      </w:pPr>
    </w:p>
    <w:p w:rsidR="00AE3FB4" w:rsidRPr="004F4C6B" w:rsidRDefault="00AE3FB4" w:rsidP="00AE3FB4">
      <w:pPr>
        <w:pStyle w:val="Recuodecorpodetexto"/>
        <w:ind w:firstLine="0"/>
        <w:jc w:val="both"/>
        <w:rPr>
          <w:rFonts w:asciiTheme="minorHAnsi" w:hAnsiTheme="minorHAnsi"/>
          <w:sz w:val="22"/>
          <w:szCs w:val="22"/>
        </w:rPr>
      </w:pPr>
      <w:r w:rsidRPr="002C4D09">
        <w:rPr>
          <w:rFonts w:asciiTheme="minorHAnsi" w:hAnsiTheme="minorHAnsi"/>
          <w:b/>
          <w:sz w:val="22"/>
          <w:szCs w:val="22"/>
        </w:rPr>
        <w:t>1.1.2</w:t>
      </w:r>
      <w:proofErr w:type="gramStart"/>
      <w:r w:rsidRPr="002C4D09">
        <w:rPr>
          <w:rFonts w:asciiTheme="minorHAnsi" w:hAnsiTheme="minorHAnsi"/>
          <w:b/>
          <w:sz w:val="22"/>
          <w:szCs w:val="22"/>
        </w:rPr>
        <w:t>-</w:t>
      </w:r>
      <w:r>
        <w:rPr>
          <w:rFonts w:asciiTheme="minorHAnsi" w:hAnsiTheme="minorHAnsi"/>
          <w:sz w:val="22"/>
          <w:szCs w:val="22"/>
        </w:rPr>
        <w:t xml:space="preserve"> </w:t>
      </w:r>
      <w:r w:rsidRPr="004F4C6B">
        <w:rPr>
          <w:rFonts w:asciiTheme="minorHAnsi" w:hAnsiTheme="minorHAnsi"/>
          <w:sz w:val="22"/>
          <w:szCs w:val="22"/>
        </w:rPr>
        <w:t xml:space="preserve"> Na</w:t>
      </w:r>
      <w:proofErr w:type="gramEnd"/>
      <w:r w:rsidRPr="004F4C6B">
        <w:rPr>
          <w:rFonts w:asciiTheme="minorHAnsi" w:hAnsiTheme="minorHAnsi"/>
          <w:sz w:val="22"/>
          <w:szCs w:val="22"/>
        </w:rPr>
        <w:t xml:space="preserve"> sequência</w:t>
      </w:r>
      <w:r>
        <w:rPr>
          <w:rFonts w:asciiTheme="minorHAnsi" w:hAnsiTheme="minorHAnsi"/>
          <w:sz w:val="22"/>
          <w:szCs w:val="22"/>
        </w:rPr>
        <w:t>, deverá</w:t>
      </w:r>
      <w:r w:rsidRPr="004F4C6B">
        <w:rPr>
          <w:rFonts w:asciiTheme="minorHAnsi" w:hAnsiTheme="minorHAnsi"/>
          <w:sz w:val="22"/>
          <w:szCs w:val="22"/>
        </w:rPr>
        <w:t xml:space="preserve"> acessar o Link</w:t>
      </w:r>
      <w:r>
        <w:rPr>
          <w:rFonts w:asciiTheme="minorHAnsi" w:hAnsiTheme="minorHAnsi"/>
          <w:sz w:val="22"/>
          <w:szCs w:val="22"/>
        </w:rPr>
        <w:t xml:space="preserve"> Cadastro/ Confirmação de Vagas.</w:t>
      </w:r>
    </w:p>
    <w:p w:rsidR="00AE3FB4" w:rsidRPr="004F4C6B" w:rsidRDefault="00AE3FB4" w:rsidP="00AE3FB4">
      <w:pPr>
        <w:pStyle w:val="Recuodecorpodetexto"/>
        <w:ind w:firstLine="709"/>
        <w:jc w:val="both"/>
        <w:rPr>
          <w:rFonts w:asciiTheme="minorHAnsi" w:hAnsiTheme="minorHAnsi"/>
          <w:sz w:val="22"/>
          <w:szCs w:val="22"/>
        </w:rPr>
      </w:pPr>
    </w:p>
    <w:p w:rsidR="00AE3FB4" w:rsidRDefault="00AE3FB4" w:rsidP="00AE3FB4">
      <w:pPr>
        <w:pStyle w:val="Recuodecorpodetexto"/>
        <w:ind w:firstLine="0"/>
        <w:jc w:val="both"/>
        <w:rPr>
          <w:rFonts w:asciiTheme="minorHAnsi" w:hAnsiTheme="minorHAnsi"/>
          <w:sz w:val="22"/>
          <w:szCs w:val="22"/>
        </w:rPr>
      </w:pPr>
      <w:r w:rsidRPr="002C4D09">
        <w:rPr>
          <w:rFonts w:asciiTheme="minorHAnsi" w:hAnsiTheme="minorHAnsi"/>
          <w:b/>
          <w:sz w:val="22"/>
          <w:szCs w:val="22"/>
        </w:rPr>
        <w:t>1.1.3</w:t>
      </w:r>
      <w:r>
        <w:rPr>
          <w:rFonts w:asciiTheme="minorHAnsi" w:hAnsiTheme="minorHAnsi"/>
          <w:sz w:val="22"/>
          <w:szCs w:val="22"/>
        </w:rPr>
        <w:t xml:space="preserve">- </w:t>
      </w:r>
      <w:r w:rsidRPr="004F4C6B">
        <w:rPr>
          <w:rFonts w:asciiTheme="minorHAnsi" w:hAnsiTheme="minorHAnsi"/>
          <w:sz w:val="22"/>
          <w:szCs w:val="22"/>
        </w:rPr>
        <w:t xml:space="preserve">Nesta tela, </w:t>
      </w:r>
      <w:r>
        <w:rPr>
          <w:rFonts w:asciiTheme="minorHAnsi" w:hAnsiTheme="minorHAnsi"/>
          <w:sz w:val="22"/>
          <w:szCs w:val="22"/>
        </w:rPr>
        <w:t>deverá proceder</w:t>
      </w:r>
      <w:r w:rsidRPr="004F4C6B">
        <w:rPr>
          <w:rFonts w:asciiTheme="minorHAnsi" w:hAnsiTheme="minorHAnsi"/>
          <w:sz w:val="22"/>
          <w:szCs w:val="22"/>
        </w:rPr>
        <w:t xml:space="preserve"> a confirmação das vagas levan</w:t>
      </w:r>
      <w:r>
        <w:rPr>
          <w:rFonts w:asciiTheme="minorHAnsi" w:hAnsiTheme="minorHAnsi"/>
          <w:sz w:val="22"/>
          <w:szCs w:val="22"/>
        </w:rPr>
        <w:t xml:space="preserve">tadas previamente pelo sistema, </w:t>
      </w:r>
      <w:r w:rsidRPr="004F4C6B">
        <w:rPr>
          <w:rFonts w:asciiTheme="minorHAnsi" w:hAnsiTheme="minorHAnsi"/>
          <w:sz w:val="22"/>
          <w:szCs w:val="22"/>
        </w:rPr>
        <w:t xml:space="preserve">para os Cargos </w:t>
      </w:r>
      <w:r>
        <w:rPr>
          <w:rFonts w:asciiTheme="minorHAnsi" w:hAnsiTheme="minorHAnsi"/>
          <w:sz w:val="22"/>
          <w:szCs w:val="22"/>
        </w:rPr>
        <w:t>PEB I e II, todas as disciplinas</w:t>
      </w:r>
      <w:r w:rsidRPr="004F4C6B">
        <w:rPr>
          <w:rFonts w:asciiTheme="minorHAnsi" w:hAnsiTheme="minorHAnsi"/>
          <w:sz w:val="22"/>
          <w:szCs w:val="22"/>
        </w:rPr>
        <w:t xml:space="preserve">, registrando </w:t>
      </w:r>
      <w:r w:rsidRPr="00ED2578">
        <w:rPr>
          <w:rFonts w:asciiTheme="minorHAnsi" w:hAnsiTheme="minorHAnsi"/>
          <w:b/>
          <w:sz w:val="22"/>
          <w:szCs w:val="22"/>
        </w:rPr>
        <w:t>SIM</w:t>
      </w:r>
      <w:r w:rsidRPr="004F4C6B">
        <w:rPr>
          <w:rFonts w:asciiTheme="minorHAnsi" w:hAnsiTheme="minorHAnsi"/>
          <w:sz w:val="22"/>
          <w:szCs w:val="22"/>
        </w:rPr>
        <w:t xml:space="preserve"> no caso de concordância do levantamento efetuado pelo sistema.</w:t>
      </w:r>
    </w:p>
    <w:p w:rsidR="00AE3FB4" w:rsidRPr="004F4C6B" w:rsidRDefault="00AE3FB4" w:rsidP="00AE3FB4">
      <w:pPr>
        <w:pStyle w:val="Recuodecorpodetexto"/>
        <w:ind w:firstLine="0"/>
        <w:jc w:val="both"/>
        <w:rPr>
          <w:rFonts w:asciiTheme="minorHAnsi" w:hAnsiTheme="minorHAnsi"/>
          <w:sz w:val="22"/>
          <w:szCs w:val="22"/>
        </w:rPr>
      </w:pPr>
      <w:r w:rsidRPr="004F4C6B">
        <w:rPr>
          <w:rFonts w:asciiTheme="minorHAnsi" w:hAnsiTheme="minorHAnsi"/>
          <w:sz w:val="22"/>
          <w:szCs w:val="22"/>
        </w:rPr>
        <w:t xml:space="preserve"> </w:t>
      </w:r>
    </w:p>
    <w:p w:rsidR="00AE3FB4" w:rsidRPr="004F4C6B" w:rsidRDefault="00AE3FB4" w:rsidP="00AE3FB4">
      <w:pPr>
        <w:pStyle w:val="Recuodecorpodetexto"/>
        <w:ind w:firstLine="0"/>
        <w:jc w:val="both"/>
        <w:rPr>
          <w:rFonts w:asciiTheme="minorHAnsi" w:hAnsiTheme="minorHAnsi"/>
          <w:sz w:val="22"/>
          <w:szCs w:val="22"/>
        </w:rPr>
      </w:pPr>
      <w:r w:rsidRPr="002C4D09">
        <w:rPr>
          <w:rFonts w:asciiTheme="minorHAnsi" w:hAnsiTheme="minorHAnsi"/>
          <w:b/>
          <w:sz w:val="22"/>
          <w:szCs w:val="22"/>
        </w:rPr>
        <w:lastRenderedPageBreak/>
        <w:t>1.1.4</w:t>
      </w:r>
      <w:r>
        <w:rPr>
          <w:rFonts w:asciiTheme="minorHAnsi" w:hAnsiTheme="minorHAnsi"/>
          <w:sz w:val="22"/>
          <w:szCs w:val="22"/>
        </w:rPr>
        <w:t xml:space="preserve">- </w:t>
      </w:r>
      <w:r w:rsidRPr="004F4C6B">
        <w:rPr>
          <w:rFonts w:asciiTheme="minorHAnsi" w:hAnsiTheme="minorHAnsi"/>
          <w:sz w:val="22"/>
          <w:szCs w:val="22"/>
        </w:rPr>
        <w:t xml:space="preserve">Caso discorde, deverá registrar </w:t>
      </w:r>
      <w:r w:rsidRPr="00ED2578">
        <w:rPr>
          <w:rFonts w:asciiTheme="minorHAnsi" w:hAnsiTheme="minorHAnsi"/>
          <w:b/>
          <w:sz w:val="22"/>
          <w:szCs w:val="22"/>
        </w:rPr>
        <w:t>NÃO</w:t>
      </w:r>
      <w:r w:rsidRPr="004F4C6B">
        <w:rPr>
          <w:rFonts w:asciiTheme="minorHAnsi" w:hAnsiTheme="minorHAnsi"/>
          <w:sz w:val="22"/>
          <w:szCs w:val="22"/>
        </w:rPr>
        <w:t xml:space="preserve">, sendo que neste caso, deve-se justificar no campo determinado, a alteração a ser considerada pela DER, bem como, a quantidade correta </w:t>
      </w:r>
      <w:r>
        <w:rPr>
          <w:rFonts w:asciiTheme="minorHAnsi" w:hAnsiTheme="minorHAnsi"/>
          <w:sz w:val="22"/>
          <w:szCs w:val="22"/>
        </w:rPr>
        <w:t xml:space="preserve">da vaga inicial a ser oferecida, de acordo com a tela abaixo disposta:  </w:t>
      </w:r>
    </w:p>
    <w:p w:rsidR="00AE3FB4" w:rsidRPr="004F4C6B" w:rsidRDefault="00AE3FB4" w:rsidP="00AE3FB4">
      <w:pPr>
        <w:pStyle w:val="Recuodecorpodetexto"/>
        <w:ind w:firstLine="709"/>
        <w:jc w:val="both"/>
        <w:rPr>
          <w:rFonts w:asciiTheme="minorHAnsi" w:hAnsiTheme="minorHAnsi"/>
          <w:sz w:val="22"/>
          <w:szCs w:val="22"/>
        </w:rPr>
      </w:pPr>
    </w:p>
    <w:p w:rsidR="00AE3FB4" w:rsidRPr="00800614" w:rsidRDefault="00AE3FB4" w:rsidP="00AE3FB4">
      <w:pPr>
        <w:pStyle w:val="Recuodecorpodetexto"/>
        <w:ind w:firstLine="142"/>
        <w:jc w:val="both"/>
        <w:rPr>
          <w:rFonts w:asciiTheme="minorHAnsi" w:hAnsiTheme="minorHAnsi"/>
          <w:b/>
          <w:sz w:val="22"/>
          <w:szCs w:val="22"/>
          <w:u w:val="single"/>
        </w:rPr>
      </w:pPr>
      <w:r>
        <w:rPr>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1805940</wp:posOffset>
                </wp:positionH>
                <wp:positionV relativeFrom="paragraph">
                  <wp:posOffset>711200</wp:posOffset>
                </wp:positionV>
                <wp:extent cx="671830" cy="342900"/>
                <wp:effectExtent l="38100" t="57150" r="33020" b="76200"/>
                <wp:wrapNone/>
                <wp:docPr id="2" name="Seta: para a Esquerd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830" cy="342900"/>
                        </a:xfrm>
                        <a:prstGeom prst="leftArrow">
                          <a:avLst>
                            <a:gd name="adj1" fmla="val 50000"/>
                            <a:gd name="adj2" fmla="val 48981"/>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50F2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eta: para a Esquerda 2" o:spid="_x0000_s1026" type="#_x0000_t66" style="position:absolute;margin-left:142.2pt;margin-top:56pt;width:52.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" fillcolor="#ed7d31 [3205]" strokecolor="#f2f2f2 [3041]" strokeweight="3pt">
                <v:shadow on="t" color="#823b0b [1605]" opacity=".5" offset="1pt"/>
              </v:shape>
            </w:pict>
          </mc:Fallback>
        </mc:AlternateContent>
      </w:r>
      <w:r>
        <w:rPr>
          <w:b/>
          <w:noProof/>
          <w:sz w:val="22"/>
          <w:szCs w:val="22"/>
        </w:rPr>
        <w:drawing>
          <wp:inline distT="0" distB="0" distL="0" distR="0" wp14:anchorId="23789825" wp14:editId="64718959">
            <wp:extent cx="5361940" cy="360934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61940" cy="3609340"/>
                    </a:xfrm>
                    <a:prstGeom prst="rect">
                      <a:avLst/>
                    </a:prstGeom>
                    <a:noFill/>
                  </pic:spPr>
                </pic:pic>
              </a:graphicData>
            </a:graphic>
          </wp:inline>
        </w:drawing>
      </w:r>
    </w:p>
    <w:p w:rsidR="00AE3FB4" w:rsidRDefault="00AE3FB4" w:rsidP="00AE3FB4">
      <w:pPr>
        <w:pStyle w:val="Recuodecorpodetexto"/>
        <w:ind w:firstLine="0"/>
        <w:jc w:val="both"/>
        <w:rPr>
          <w:rFonts w:asciiTheme="minorHAnsi" w:hAnsiTheme="minorHAnsi"/>
          <w:sz w:val="22"/>
          <w:szCs w:val="22"/>
        </w:rPr>
      </w:pPr>
    </w:p>
    <w:p w:rsidR="00AE3FB4" w:rsidRDefault="00AE3FB4" w:rsidP="00AE3FB4">
      <w:pPr>
        <w:pStyle w:val="Recuodecorpodetexto"/>
        <w:ind w:firstLine="0"/>
        <w:jc w:val="both"/>
        <w:rPr>
          <w:rFonts w:asciiTheme="minorHAnsi" w:hAnsiTheme="minorHAnsi"/>
          <w:sz w:val="22"/>
          <w:szCs w:val="22"/>
        </w:rPr>
      </w:pPr>
      <w:r>
        <w:rPr>
          <w:rFonts w:asciiTheme="minorHAnsi" w:hAnsiTheme="minorHAnsi"/>
          <w:sz w:val="22"/>
          <w:szCs w:val="22"/>
        </w:rPr>
        <w:t xml:space="preserve"> </w:t>
      </w:r>
    </w:p>
    <w:p w:rsidR="00AE3FB4" w:rsidRPr="0050789A" w:rsidRDefault="00AE3FB4" w:rsidP="00AE3FB4">
      <w:pPr>
        <w:pStyle w:val="Recuodecorpodetexto"/>
        <w:ind w:firstLine="0"/>
        <w:jc w:val="both"/>
        <w:rPr>
          <w:rFonts w:asciiTheme="minorHAnsi" w:hAnsiTheme="minorHAnsi"/>
          <w:b/>
          <w:sz w:val="22"/>
          <w:szCs w:val="22"/>
        </w:rPr>
      </w:pPr>
      <w:r w:rsidRPr="0050789A">
        <w:rPr>
          <w:rFonts w:asciiTheme="minorHAnsi" w:hAnsiTheme="minorHAnsi"/>
          <w:b/>
          <w:sz w:val="22"/>
          <w:szCs w:val="22"/>
        </w:rPr>
        <w:t>3</w:t>
      </w:r>
      <w:proofErr w:type="gramStart"/>
      <w:r w:rsidRPr="0050789A">
        <w:rPr>
          <w:rFonts w:asciiTheme="minorHAnsi" w:hAnsiTheme="minorHAnsi"/>
          <w:b/>
          <w:sz w:val="22"/>
          <w:szCs w:val="22"/>
        </w:rPr>
        <w:t>-</w:t>
      </w:r>
      <w:r>
        <w:rPr>
          <w:rFonts w:asciiTheme="minorHAnsi" w:hAnsiTheme="minorHAnsi"/>
          <w:sz w:val="22"/>
          <w:szCs w:val="22"/>
        </w:rPr>
        <w:t xml:space="preserve">  </w:t>
      </w:r>
      <w:r w:rsidRPr="0050789A">
        <w:rPr>
          <w:rFonts w:asciiTheme="minorHAnsi" w:hAnsiTheme="minorHAnsi"/>
          <w:b/>
          <w:sz w:val="22"/>
          <w:szCs w:val="22"/>
        </w:rPr>
        <w:t>Observações</w:t>
      </w:r>
      <w:proofErr w:type="gramEnd"/>
      <w:r w:rsidRPr="0050789A">
        <w:rPr>
          <w:rFonts w:asciiTheme="minorHAnsi" w:hAnsiTheme="minorHAnsi"/>
          <w:b/>
          <w:sz w:val="22"/>
          <w:szCs w:val="22"/>
        </w:rPr>
        <w:t xml:space="preserve"> para o cômputo da vaga inicial:</w:t>
      </w:r>
    </w:p>
    <w:p w:rsidR="00AE3FB4" w:rsidRDefault="00AE3FB4" w:rsidP="00AE3FB4">
      <w:pPr>
        <w:pStyle w:val="Recuodecorpodetexto"/>
        <w:ind w:firstLine="0"/>
        <w:jc w:val="both"/>
        <w:rPr>
          <w:rFonts w:asciiTheme="minorHAnsi" w:hAnsiTheme="minorHAnsi"/>
          <w:sz w:val="22"/>
          <w:szCs w:val="22"/>
        </w:rPr>
      </w:pPr>
    </w:p>
    <w:p w:rsidR="00AE3FB4" w:rsidRPr="0050789A" w:rsidRDefault="00AE3FB4" w:rsidP="00AE3FB4">
      <w:pPr>
        <w:pStyle w:val="Recuodecorpodetexto"/>
        <w:numPr>
          <w:ilvl w:val="1"/>
          <w:numId w:val="2"/>
        </w:numPr>
        <w:ind w:left="426"/>
        <w:jc w:val="both"/>
        <w:rPr>
          <w:rFonts w:asciiTheme="minorHAnsi" w:hAnsiTheme="minorHAnsi"/>
          <w:b/>
          <w:sz w:val="22"/>
          <w:szCs w:val="22"/>
        </w:rPr>
      </w:pPr>
      <w:r>
        <w:rPr>
          <w:rFonts w:asciiTheme="minorHAnsi" w:hAnsiTheme="minorHAnsi"/>
          <w:sz w:val="22"/>
          <w:szCs w:val="22"/>
        </w:rPr>
        <w:t xml:space="preserve">  </w:t>
      </w:r>
      <w:r w:rsidRPr="0050789A">
        <w:rPr>
          <w:rFonts w:asciiTheme="minorHAnsi" w:hAnsiTheme="minorHAnsi"/>
          <w:b/>
          <w:sz w:val="22"/>
          <w:szCs w:val="22"/>
        </w:rPr>
        <w:t>Não deverão ser ofertadas:</w:t>
      </w:r>
    </w:p>
    <w:p w:rsidR="00AE3FB4" w:rsidRDefault="00AE3FB4" w:rsidP="00AE3FB4">
      <w:pPr>
        <w:pStyle w:val="Recuodecorpodetexto"/>
        <w:ind w:firstLine="0"/>
        <w:jc w:val="both"/>
        <w:rPr>
          <w:rFonts w:asciiTheme="minorHAnsi" w:hAnsiTheme="minorHAnsi"/>
          <w:sz w:val="22"/>
          <w:szCs w:val="22"/>
        </w:rPr>
      </w:pPr>
    </w:p>
    <w:p w:rsidR="00AE3FB4" w:rsidRDefault="00AE3FB4" w:rsidP="00AE3FB4">
      <w:pPr>
        <w:pStyle w:val="Recuodecorpodetexto"/>
        <w:ind w:firstLine="0"/>
        <w:jc w:val="both"/>
        <w:rPr>
          <w:rFonts w:asciiTheme="minorHAnsi" w:hAnsiTheme="minorHAnsi"/>
          <w:sz w:val="22"/>
          <w:szCs w:val="22"/>
        </w:rPr>
      </w:pPr>
      <w:r w:rsidRPr="0050789A">
        <w:rPr>
          <w:rFonts w:asciiTheme="minorHAnsi" w:hAnsiTheme="minorHAnsi"/>
          <w:b/>
          <w:sz w:val="22"/>
          <w:szCs w:val="22"/>
        </w:rPr>
        <w:t>3.1.1</w:t>
      </w:r>
      <w:r>
        <w:rPr>
          <w:rFonts w:asciiTheme="minorHAnsi" w:hAnsiTheme="minorHAnsi"/>
          <w:sz w:val="22"/>
          <w:szCs w:val="22"/>
        </w:rPr>
        <w:t>- A</w:t>
      </w:r>
      <w:r w:rsidRPr="00422C3B">
        <w:rPr>
          <w:rFonts w:asciiTheme="minorHAnsi" w:hAnsiTheme="minorHAnsi"/>
          <w:sz w:val="22"/>
          <w:szCs w:val="22"/>
        </w:rPr>
        <w:t>s classes/aulas da</w:t>
      </w:r>
      <w:r>
        <w:rPr>
          <w:rFonts w:asciiTheme="minorHAnsi" w:hAnsiTheme="minorHAnsi"/>
          <w:sz w:val="22"/>
          <w:szCs w:val="22"/>
        </w:rPr>
        <w:t xml:space="preserve"> jornada do professor efetivo, </w:t>
      </w:r>
      <w:r w:rsidRPr="00422C3B">
        <w:rPr>
          <w:rFonts w:asciiTheme="minorHAnsi" w:hAnsiTheme="minorHAnsi"/>
          <w:sz w:val="22"/>
          <w:szCs w:val="22"/>
        </w:rPr>
        <w:t xml:space="preserve">sendo que no caso de PEB II, </w:t>
      </w:r>
      <w:r>
        <w:rPr>
          <w:rFonts w:asciiTheme="minorHAnsi" w:hAnsiTheme="minorHAnsi"/>
          <w:sz w:val="22"/>
          <w:szCs w:val="22"/>
        </w:rPr>
        <w:t>não oferecer as aulas do b</w:t>
      </w:r>
      <w:r w:rsidRPr="00DA12C9">
        <w:rPr>
          <w:rFonts w:asciiTheme="minorHAnsi" w:hAnsiTheme="minorHAnsi"/>
          <w:sz w:val="22"/>
          <w:szCs w:val="22"/>
        </w:rPr>
        <w:t>loco i</w:t>
      </w:r>
      <w:r>
        <w:rPr>
          <w:rFonts w:asciiTheme="minorHAnsi" w:hAnsiTheme="minorHAnsi"/>
          <w:sz w:val="22"/>
          <w:szCs w:val="22"/>
        </w:rPr>
        <w:t xml:space="preserve">ndivisível da constituição/ampliação registrada nas opções </w:t>
      </w:r>
      <w:r w:rsidRPr="00422C3B">
        <w:rPr>
          <w:rFonts w:asciiTheme="minorHAnsi" w:hAnsiTheme="minorHAnsi"/>
          <w:i/>
          <w:sz w:val="22"/>
          <w:szCs w:val="22"/>
        </w:rPr>
        <w:t>1.1</w:t>
      </w:r>
      <w:r w:rsidRPr="00882621">
        <w:rPr>
          <w:rFonts w:asciiTheme="minorHAnsi" w:hAnsiTheme="minorHAnsi"/>
          <w:b/>
          <w:i/>
          <w:sz w:val="22"/>
          <w:szCs w:val="22"/>
        </w:rPr>
        <w:t xml:space="preserve"> UE ou b.1 DE</w:t>
      </w:r>
      <w:r w:rsidRPr="00ED2578">
        <w:rPr>
          <w:rFonts w:asciiTheme="minorHAnsi" w:hAnsiTheme="minorHAnsi"/>
          <w:sz w:val="22"/>
          <w:szCs w:val="22"/>
        </w:rPr>
        <w:t>, para co</w:t>
      </w:r>
      <w:r>
        <w:rPr>
          <w:rFonts w:asciiTheme="minorHAnsi" w:hAnsiTheme="minorHAnsi"/>
          <w:sz w:val="22"/>
          <w:szCs w:val="22"/>
        </w:rPr>
        <w:t xml:space="preserve">nstituição e </w:t>
      </w:r>
      <w:r w:rsidRPr="00882621">
        <w:rPr>
          <w:rFonts w:asciiTheme="minorHAnsi" w:hAnsiTheme="minorHAnsi"/>
          <w:b/>
          <w:i/>
          <w:sz w:val="22"/>
          <w:szCs w:val="22"/>
        </w:rPr>
        <w:t>1.2</w:t>
      </w:r>
      <w:r>
        <w:rPr>
          <w:rFonts w:asciiTheme="minorHAnsi" w:hAnsiTheme="minorHAnsi"/>
          <w:sz w:val="22"/>
          <w:szCs w:val="22"/>
        </w:rPr>
        <w:t xml:space="preserve"> para ampliação</w:t>
      </w:r>
      <w:r w:rsidRPr="00ED2578">
        <w:rPr>
          <w:rFonts w:asciiTheme="minorHAnsi" w:hAnsiTheme="minorHAnsi"/>
          <w:sz w:val="22"/>
          <w:szCs w:val="22"/>
        </w:rPr>
        <w:t>;</w:t>
      </w:r>
      <w:r>
        <w:rPr>
          <w:rFonts w:asciiTheme="minorHAnsi" w:hAnsiTheme="minorHAnsi"/>
          <w:sz w:val="22"/>
          <w:szCs w:val="22"/>
        </w:rPr>
        <w:t xml:space="preserve"> </w:t>
      </w:r>
    </w:p>
    <w:p w:rsidR="00AE3FB4" w:rsidRDefault="00AE3FB4" w:rsidP="00AE3FB4">
      <w:pPr>
        <w:pStyle w:val="Recuodecorpodetexto"/>
        <w:ind w:left="720" w:firstLine="0"/>
        <w:jc w:val="both"/>
        <w:rPr>
          <w:rFonts w:asciiTheme="minorHAnsi" w:hAnsiTheme="minorHAnsi"/>
          <w:sz w:val="22"/>
          <w:szCs w:val="22"/>
        </w:rPr>
      </w:pPr>
    </w:p>
    <w:p w:rsidR="00AE3FB4" w:rsidRPr="00736A19" w:rsidRDefault="00AE3FB4" w:rsidP="00AE3FB4">
      <w:pPr>
        <w:pStyle w:val="Recuodecorpodetexto"/>
        <w:numPr>
          <w:ilvl w:val="2"/>
          <w:numId w:val="3"/>
        </w:numPr>
        <w:ind w:left="0" w:firstLine="0"/>
        <w:jc w:val="both"/>
        <w:rPr>
          <w:rFonts w:asciiTheme="minorHAnsi" w:hAnsiTheme="minorHAnsi"/>
          <w:sz w:val="22"/>
          <w:szCs w:val="22"/>
        </w:rPr>
      </w:pPr>
      <w:r>
        <w:rPr>
          <w:rFonts w:asciiTheme="minorHAnsi" w:hAnsiTheme="minorHAnsi"/>
          <w:sz w:val="22"/>
          <w:szCs w:val="22"/>
        </w:rPr>
        <w:t>As</w:t>
      </w:r>
      <w:r w:rsidRPr="00422C3B">
        <w:rPr>
          <w:rFonts w:asciiTheme="minorHAnsi" w:hAnsiTheme="minorHAnsi"/>
          <w:sz w:val="22"/>
          <w:szCs w:val="22"/>
        </w:rPr>
        <w:t xml:space="preserve"> classes/aulas das</w:t>
      </w:r>
      <w:r w:rsidRPr="00422C3B">
        <w:rPr>
          <w:rFonts w:asciiTheme="minorHAnsi" w:hAnsiTheme="minorHAnsi"/>
          <w:b/>
        </w:rPr>
        <w:t xml:space="preserve"> </w:t>
      </w:r>
      <w:r w:rsidRPr="00736A19">
        <w:rPr>
          <w:rFonts w:asciiTheme="minorHAnsi" w:hAnsiTheme="minorHAnsi"/>
        </w:rPr>
        <w:t>Categorias P, N e F,</w:t>
      </w:r>
      <w:r>
        <w:rPr>
          <w:rFonts w:asciiTheme="minorHAnsi" w:hAnsiTheme="minorHAnsi"/>
          <w:b/>
        </w:rPr>
        <w:t xml:space="preserve"> </w:t>
      </w:r>
      <w:r>
        <w:rPr>
          <w:rFonts w:asciiTheme="minorHAnsi" w:hAnsiTheme="minorHAnsi"/>
        </w:rPr>
        <w:t>sendo que no caso de PEB II, não oferecer as a</w:t>
      </w:r>
      <w:r w:rsidRPr="007D65DB">
        <w:rPr>
          <w:rFonts w:asciiTheme="minorHAnsi" w:hAnsiTheme="minorHAnsi"/>
        </w:rPr>
        <w:t>ulas livres pertinentes à</w:t>
      </w:r>
      <w:r w:rsidRPr="007D65DB">
        <w:rPr>
          <w:rFonts w:asciiTheme="minorHAnsi" w:hAnsiTheme="minorHAnsi"/>
          <w:b/>
        </w:rPr>
        <w:t xml:space="preserve"> </w:t>
      </w:r>
      <w:r w:rsidRPr="004B36F4">
        <w:rPr>
          <w:rFonts w:asciiTheme="minorHAnsi" w:hAnsiTheme="minorHAnsi"/>
          <w:i/>
          <w:u w:val="single"/>
        </w:rPr>
        <w:t>carga horária de opção</w:t>
      </w:r>
      <w:r w:rsidRPr="007D65DB">
        <w:rPr>
          <w:rFonts w:asciiTheme="minorHAnsi" w:hAnsiTheme="minorHAnsi"/>
        </w:rPr>
        <w:t xml:space="preserve"> registrada nas opções </w:t>
      </w:r>
      <w:r w:rsidRPr="007D65DB">
        <w:rPr>
          <w:rFonts w:asciiTheme="minorHAnsi" w:hAnsiTheme="minorHAnsi"/>
          <w:b/>
          <w:i/>
        </w:rPr>
        <w:t>1.3 e b.3</w:t>
      </w:r>
      <w:r>
        <w:rPr>
          <w:rFonts w:asciiTheme="minorHAnsi" w:hAnsiTheme="minorHAnsi"/>
        </w:rPr>
        <w:t xml:space="preserve">, </w:t>
      </w:r>
    </w:p>
    <w:p w:rsidR="00AE3FB4" w:rsidRPr="007D65DB" w:rsidRDefault="00AE3FB4" w:rsidP="00AE3FB4">
      <w:pPr>
        <w:pStyle w:val="Recuodecorpodetexto"/>
        <w:ind w:firstLine="0"/>
        <w:jc w:val="both"/>
        <w:rPr>
          <w:rFonts w:asciiTheme="minorHAnsi" w:hAnsiTheme="minorHAnsi"/>
          <w:sz w:val="22"/>
          <w:szCs w:val="22"/>
        </w:rPr>
      </w:pPr>
    </w:p>
    <w:p w:rsidR="00AE3FB4" w:rsidRPr="00D26C0D" w:rsidRDefault="00AE3FB4" w:rsidP="00AE3FB4">
      <w:pPr>
        <w:pStyle w:val="Recuodecorpodetexto"/>
        <w:numPr>
          <w:ilvl w:val="2"/>
          <w:numId w:val="3"/>
        </w:numPr>
        <w:ind w:left="0" w:firstLine="0"/>
        <w:jc w:val="both"/>
        <w:rPr>
          <w:rFonts w:asciiTheme="minorHAnsi" w:hAnsiTheme="minorHAnsi"/>
          <w:sz w:val="22"/>
          <w:szCs w:val="22"/>
        </w:rPr>
      </w:pPr>
      <w:r>
        <w:rPr>
          <w:rFonts w:asciiTheme="minorHAnsi" w:hAnsiTheme="minorHAnsi"/>
          <w:sz w:val="22"/>
          <w:szCs w:val="22"/>
        </w:rPr>
        <w:t>As</w:t>
      </w:r>
      <w:r w:rsidRPr="00422C3B">
        <w:rPr>
          <w:rFonts w:asciiTheme="minorHAnsi" w:hAnsiTheme="minorHAnsi"/>
          <w:sz w:val="22"/>
          <w:szCs w:val="22"/>
        </w:rPr>
        <w:t xml:space="preserve"> classes/aulas livres </w:t>
      </w:r>
      <w:r>
        <w:rPr>
          <w:rFonts w:asciiTheme="minorHAnsi" w:hAnsiTheme="minorHAnsi"/>
        </w:rPr>
        <w:t>relativas à jornada de trabalho de</w:t>
      </w:r>
      <w:r w:rsidRPr="007D65DB">
        <w:rPr>
          <w:rFonts w:asciiTheme="minorHAnsi" w:hAnsiTheme="minorHAnsi"/>
        </w:rPr>
        <w:t xml:space="preserve"> docentes afastados</w:t>
      </w:r>
      <w:r>
        <w:rPr>
          <w:rFonts w:asciiTheme="minorHAnsi" w:hAnsiTheme="minorHAnsi"/>
        </w:rPr>
        <w:t xml:space="preserve">, devendo neste caso, não oferecer as classes/aulas que estejam sendo ministradas por docentes categoria O. No caso de PEB II, para esta reserva, além das aulas ministradas por esta categoria, deve-se considerar aulas de carga suplementar ou as que excederem a opção de carga horária das Categorias </w:t>
      </w:r>
      <w:r w:rsidRPr="007D65DB">
        <w:rPr>
          <w:rFonts w:asciiTheme="minorHAnsi" w:hAnsiTheme="minorHAnsi"/>
        </w:rPr>
        <w:t>P, N e F</w:t>
      </w:r>
      <w:r>
        <w:rPr>
          <w:rFonts w:asciiTheme="minorHAnsi" w:hAnsiTheme="minorHAnsi"/>
        </w:rPr>
        <w:t>;</w:t>
      </w:r>
    </w:p>
    <w:p w:rsidR="00AE3FB4" w:rsidRDefault="00AE3FB4" w:rsidP="00AE3FB4">
      <w:pPr>
        <w:pStyle w:val="PargrafodaLista"/>
        <w:rPr>
          <w:rFonts w:asciiTheme="minorHAnsi" w:hAnsiTheme="minorHAnsi"/>
          <w:sz w:val="22"/>
          <w:szCs w:val="22"/>
        </w:rPr>
      </w:pPr>
    </w:p>
    <w:p w:rsidR="00AE3FB4" w:rsidRPr="00D26C0D" w:rsidRDefault="00AE3FB4" w:rsidP="00AE3FB4">
      <w:pPr>
        <w:pStyle w:val="Recuodecorpodetexto"/>
        <w:ind w:firstLine="0"/>
        <w:jc w:val="both"/>
        <w:rPr>
          <w:rFonts w:asciiTheme="minorHAnsi" w:hAnsiTheme="minorHAnsi"/>
          <w:b/>
          <w:color w:val="FF0000"/>
          <w:sz w:val="22"/>
          <w:szCs w:val="22"/>
        </w:rPr>
      </w:pPr>
      <w:r>
        <w:rPr>
          <w:rFonts w:asciiTheme="minorHAnsi" w:hAnsiTheme="minorHAnsi"/>
          <w:b/>
          <w:sz w:val="22"/>
          <w:szCs w:val="22"/>
        </w:rPr>
        <w:t xml:space="preserve">4 </w:t>
      </w:r>
      <w:r w:rsidRPr="00D26C0D">
        <w:rPr>
          <w:rFonts w:asciiTheme="minorHAnsi" w:hAnsiTheme="minorHAnsi"/>
          <w:b/>
          <w:sz w:val="22"/>
          <w:szCs w:val="22"/>
        </w:rPr>
        <w:t xml:space="preserve">-   </w:t>
      </w:r>
      <w:r w:rsidRPr="00D26C0D">
        <w:rPr>
          <w:rFonts w:asciiTheme="minorHAnsi" w:hAnsiTheme="minorHAnsi"/>
          <w:sz w:val="22"/>
          <w:szCs w:val="22"/>
        </w:rPr>
        <w:t>Respeitada a reserva de classes/aulas para as situações acima elencadas</w:t>
      </w:r>
      <w:r w:rsidRPr="00D26C0D">
        <w:rPr>
          <w:rFonts w:asciiTheme="minorHAnsi" w:hAnsiTheme="minorHAnsi"/>
          <w:b/>
          <w:sz w:val="22"/>
          <w:szCs w:val="22"/>
        </w:rPr>
        <w:t>, deverão ser coletadas e oferecidas como vaga inicial:</w:t>
      </w:r>
    </w:p>
    <w:p w:rsidR="00AE3FB4" w:rsidRDefault="00AE3FB4" w:rsidP="00AE3FB4">
      <w:pPr>
        <w:pStyle w:val="Recuodecorpodetexto"/>
        <w:ind w:firstLine="0"/>
        <w:jc w:val="both"/>
        <w:rPr>
          <w:rFonts w:asciiTheme="minorHAnsi" w:hAnsiTheme="minorHAnsi"/>
          <w:sz w:val="22"/>
          <w:szCs w:val="22"/>
        </w:rPr>
      </w:pPr>
    </w:p>
    <w:p w:rsidR="00AE3FB4" w:rsidRPr="00965437" w:rsidRDefault="00AE3FB4" w:rsidP="00AE3FB4">
      <w:pPr>
        <w:pStyle w:val="Recuodecorpodetexto"/>
        <w:ind w:firstLine="0"/>
        <w:jc w:val="both"/>
        <w:rPr>
          <w:rFonts w:asciiTheme="minorHAnsi" w:hAnsiTheme="minorHAnsi"/>
          <w:sz w:val="22"/>
          <w:szCs w:val="22"/>
        </w:rPr>
      </w:pPr>
      <w:r w:rsidRPr="0050789A">
        <w:rPr>
          <w:rFonts w:asciiTheme="minorHAnsi" w:hAnsiTheme="minorHAnsi"/>
          <w:b/>
          <w:sz w:val="22"/>
          <w:szCs w:val="22"/>
        </w:rPr>
        <w:t>4.3.1</w:t>
      </w:r>
      <w:r>
        <w:rPr>
          <w:rFonts w:asciiTheme="minorHAnsi" w:hAnsiTheme="minorHAnsi"/>
          <w:sz w:val="22"/>
          <w:szCs w:val="22"/>
        </w:rPr>
        <w:t>-</w:t>
      </w:r>
      <w:r w:rsidRPr="00965437">
        <w:rPr>
          <w:rFonts w:asciiTheme="minorHAnsi" w:hAnsiTheme="minorHAnsi"/>
          <w:sz w:val="22"/>
          <w:szCs w:val="22"/>
        </w:rPr>
        <w:t xml:space="preserve"> As aulas livres ministradas por docentes da categoria O. </w:t>
      </w:r>
    </w:p>
    <w:p w:rsidR="00AE3FB4" w:rsidRPr="00965437" w:rsidRDefault="00AE3FB4" w:rsidP="00AE3FB4">
      <w:pPr>
        <w:pStyle w:val="Recuodecorpodetexto"/>
        <w:ind w:firstLine="0"/>
        <w:jc w:val="both"/>
        <w:rPr>
          <w:rFonts w:asciiTheme="minorHAnsi" w:hAnsiTheme="minorHAnsi"/>
          <w:sz w:val="22"/>
          <w:szCs w:val="22"/>
        </w:rPr>
      </w:pPr>
      <w:r w:rsidRPr="00965437">
        <w:rPr>
          <w:rFonts w:asciiTheme="minorHAnsi" w:hAnsiTheme="minorHAnsi"/>
          <w:b/>
          <w:sz w:val="22"/>
          <w:szCs w:val="22"/>
        </w:rPr>
        <w:t>4.3.2-</w:t>
      </w:r>
      <w:r w:rsidRPr="00965437">
        <w:rPr>
          <w:rFonts w:asciiTheme="minorHAnsi" w:hAnsiTheme="minorHAnsi"/>
          <w:sz w:val="22"/>
          <w:szCs w:val="22"/>
        </w:rPr>
        <w:t xml:space="preserve"> Aulas livres relativas à carga suplementar – registrada na </w:t>
      </w:r>
      <w:r w:rsidRPr="00965437">
        <w:rPr>
          <w:rFonts w:asciiTheme="minorHAnsi" w:hAnsiTheme="minorHAnsi"/>
          <w:i/>
          <w:sz w:val="22"/>
          <w:szCs w:val="22"/>
        </w:rPr>
        <w:t>fase 1.3</w:t>
      </w:r>
      <w:r w:rsidRPr="00965437">
        <w:rPr>
          <w:rFonts w:asciiTheme="minorHAnsi" w:hAnsiTheme="minorHAnsi"/>
          <w:sz w:val="22"/>
          <w:szCs w:val="22"/>
        </w:rPr>
        <w:t xml:space="preserve"> e,</w:t>
      </w:r>
    </w:p>
    <w:p w:rsidR="00AE3FB4" w:rsidRPr="00D26C0D" w:rsidRDefault="00AE3FB4" w:rsidP="00AE3FB4">
      <w:pPr>
        <w:pStyle w:val="Recuodecorpodetexto"/>
        <w:ind w:firstLine="0"/>
        <w:jc w:val="both"/>
        <w:rPr>
          <w:rFonts w:asciiTheme="minorHAnsi" w:hAnsiTheme="minorHAnsi"/>
          <w:b/>
          <w:color w:val="FF0000"/>
          <w:sz w:val="22"/>
          <w:szCs w:val="22"/>
        </w:rPr>
      </w:pPr>
      <w:r w:rsidRPr="00965437">
        <w:rPr>
          <w:rFonts w:asciiTheme="minorHAnsi" w:hAnsiTheme="minorHAnsi"/>
          <w:b/>
          <w:sz w:val="22"/>
          <w:szCs w:val="22"/>
        </w:rPr>
        <w:t>4.3.3-</w:t>
      </w:r>
      <w:r w:rsidRPr="00965437">
        <w:rPr>
          <w:rFonts w:asciiTheme="minorHAnsi" w:hAnsiTheme="minorHAnsi"/>
          <w:sz w:val="22"/>
          <w:szCs w:val="22"/>
        </w:rPr>
        <w:t xml:space="preserve"> Aulas livres que excederem </w:t>
      </w:r>
      <w:r>
        <w:rPr>
          <w:rFonts w:asciiTheme="minorHAnsi" w:hAnsiTheme="minorHAnsi"/>
          <w:sz w:val="22"/>
          <w:szCs w:val="22"/>
        </w:rPr>
        <w:t>a carga horária dos docentes P, N e F.</w:t>
      </w:r>
    </w:p>
    <w:p w:rsidR="00AE3FB4" w:rsidRDefault="00AE3FB4" w:rsidP="00AE3FB4">
      <w:pPr>
        <w:pStyle w:val="Recuodecorpodetexto"/>
        <w:ind w:firstLine="709"/>
        <w:jc w:val="both"/>
        <w:rPr>
          <w:rFonts w:asciiTheme="minorHAnsi" w:hAnsiTheme="minorHAnsi"/>
          <w:b/>
          <w:sz w:val="22"/>
          <w:szCs w:val="22"/>
          <w:u w:val="single"/>
        </w:rPr>
      </w:pPr>
    </w:p>
    <w:p w:rsidR="00AE3FB4" w:rsidRDefault="00AE3FB4" w:rsidP="00AE3FB4">
      <w:pPr>
        <w:pStyle w:val="Recuodecorpodetexto2"/>
        <w:ind w:left="0"/>
        <w:rPr>
          <w:rFonts w:asciiTheme="minorHAnsi" w:hAnsiTheme="minorHAnsi"/>
          <w:b/>
          <w:color w:val="000000"/>
          <w:sz w:val="22"/>
          <w:szCs w:val="22"/>
        </w:rPr>
      </w:pPr>
      <w:r>
        <w:rPr>
          <w:rFonts w:asciiTheme="minorHAnsi" w:hAnsiTheme="minorHAnsi"/>
          <w:b/>
          <w:color w:val="000000"/>
          <w:sz w:val="22"/>
          <w:szCs w:val="22"/>
        </w:rPr>
        <w:lastRenderedPageBreak/>
        <w:t>5</w:t>
      </w:r>
      <w:r w:rsidRPr="00E20AB6">
        <w:rPr>
          <w:rFonts w:asciiTheme="minorHAnsi" w:hAnsiTheme="minorHAnsi"/>
          <w:b/>
          <w:color w:val="000000"/>
          <w:sz w:val="22"/>
          <w:szCs w:val="22"/>
        </w:rPr>
        <w:t>-CRITÉRIOS</w:t>
      </w:r>
    </w:p>
    <w:p w:rsidR="00AE3FB4" w:rsidRDefault="00AE3FB4" w:rsidP="00AE3FB4">
      <w:pPr>
        <w:pStyle w:val="Recuodecorpodetexto2"/>
        <w:ind w:left="0"/>
        <w:rPr>
          <w:rFonts w:asciiTheme="minorHAnsi" w:hAnsiTheme="minorHAnsi"/>
          <w:b/>
          <w:bCs/>
          <w:color w:val="000000"/>
          <w:sz w:val="22"/>
          <w:szCs w:val="22"/>
        </w:rPr>
      </w:pPr>
      <w:r>
        <w:rPr>
          <w:rFonts w:asciiTheme="minorHAnsi" w:hAnsiTheme="minorHAnsi"/>
          <w:b/>
          <w:color w:val="000000"/>
          <w:sz w:val="22"/>
          <w:szCs w:val="22"/>
        </w:rPr>
        <w:t xml:space="preserve">.1- </w:t>
      </w:r>
      <w:r w:rsidRPr="00E20AB6">
        <w:rPr>
          <w:rFonts w:asciiTheme="minorHAnsi" w:hAnsiTheme="minorHAnsi"/>
          <w:b/>
          <w:color w:val="000000"/>
          <w:sz w:val="22"/>
          <w:szCs w:val="22"/>
        </w:rPr>
        <w:t xml:space="preserve">Para a constituição de vaga inicial, além das classes/aulas que constituem as matrizes curriculares previstas na Resolução SE nº 81, de 16/12/2011, retificada em DOE de 22 e 28/12/2011, alterada pela Resolução SE nº 03, de </w:t>
      </w:r>
      <w:r>
        <w:rPr>
          <w:rFonts w:asciiTheme="minorHAnsi" w:hAnsiTheme="minorHAnsi"/>
          <w:b/>
          <w:color w:val="000000"/>
          <w:sz w:val="22"/>
          <w:szCs w:val="22"/>
        </w:rPr>
        <w:t xml:space="preserve">16/01/2014, </w:t>
      </w:r>
      <w:r w:rsidRPr="00E20AB6">
        <w:rPr>
          <w:rFonts w:asciiTheme="minorHAnsi" w:hAnsiTheme="minorHAnsi"/>
          <w:b/>
          <w:color w:val="000000"/>
          <w:sz w:val="22"/>
          <w:szCs w:val="22"/>
        </w:rPr>
        <w:t>Resolução SE 6</w:t>
      </w:r>
      <w:r>
        <w:rPr>
          <w:rFonts w:asciiTheme="minorHAnsi" w:hAnsiTheme="minorHAnsi"/>
          <w:b/>
          <w:color w:val="000000"/>
          <w:sz w:val="22"/>
          <w:szCs w:val="22"/>
        </w:rPr>
        <w:t>0</w:t>
      </w:r>
      <w:r w:rsidRPr="00E20AB6">
        <w:rPr>
          <w:rFonts w:asciiTheme="minorHAnsi" w:hAnsiTheme="minorHAnsi"/>
          <w:b/>
          <w:color w:val="000000"/>
          <w:sz w:val="22"/>
          <w:szCs w:val="22"/>
        </w:rPr>
        <w:t xml:space="preserve">, de </w:t>
      </w:r>
      <w:r>
        <w:rPr>
          <w:rFonts w:asciiTheme="minorHAnsi" w:hAnsiTheme="minorHAnsi"/>
          <w:b/>
          <w:color w:val="000000"/>
          <w:sz w:val="22"/>
          <w:szCs w:val="22"/>
        </w:rPr>
        <w:t>06/12/2017</w:t>
      </w:r>
      <w:r w:rsidRPr="00E20AB6">
        <w:rPr>
          <w:rFonts w:asciiTheme="minorHAnsi" w:hAnsiTheme="minorHAnsi"/>
          <w:b/>
          <w:color w:val="000000"/>
          <w:sz w:val="22"/>
          <w:szCs w:val="22"/>
        </w:rPr>
        <w:t xml:space="preserve"> </w:t>
      </w:r>
      <w:r>
        <w:rPr>
          <w:rFonts w:asciiTheme="minorHAnsi" w:hAnsiTheme="minorHAnsi"/>
          <w:b/>
          <w:color w:val="000000"/>
          <w:sz w:val="22"/>
          <w:szCs w:val="22"/>
        </w:rPr>
        <w:t xml:space="preserve">e Resolução SE nº21 de 13/04/2017, </w:t>
      </w:r>
      <w:r w:rsidRPr="006411E2">
        <w:rPr>
          <w:rFonts w:asciiTheme="minorHAnsi" w:hAnsiTheme="minorHAnsi"/>
          <w:b/>
          <w:color w:val="000000"/>
          <w:sz w:val="22"/>
          <w:szCs w:val="22"/>
          <w:u w:val="single"/>
        </w:rPr>
        <w:t>devem ser consideradas</w:t>
      </w:r>
      <w:r w:rsidRPr="00E20AB6">
        <w:rPr>
          <w:rFonts w:asciiTheme="minorHAnsi" w:hAnsiTheme="minorHAnsi"/>
          <w:b/>
          <w:color w:val="000000"/>
          <w:sz w:val="22"/>
          <w:szCs w:val="22"/>
        </w:rPr>
        <w:t>:</w:t>
      </w:r>
      <w:r>
        <w:rPr>
          <w:rFonts w:asciiTheme="minorHAnsi" w:hAnsiTheme="minorHAnsi"/>
          <w:b/>
          <w:bCs/>
          <w:color w:val="000000"/>
          <w:sz w:val="22"/>
          <w:szCs w:val="22"/>
        </w:rPr>
        <w:t xml:space="preserve">            </w:t>
      </w:r>
    </w:p>
    <w:p w:rsidR="00AE3FB4" w:rsidRDefault="00AE3FB4" w:rsidP="00AE3FB4">
      <w:pPr>
        <w:pStyle w:val="Recuodecorpodetexto2"/>
        <w:spacing w:line="240" w:lineRule="auto"/>
        <w:ind w:left="0"/>
        <w:jc w:val="both"/>
        <w:rPr>
          <w:rFonts w:asciiTheme="minorHAnsi" w:hAnsiTheme="minorHAnsi"/>
          <w:b/>
          <w:bCs/>
          <w:color w:val="000000"/>
          <w:sz w:val="22"/>
          <w:szCs w:val="22"/>
        </w:rPr>
      </w:pPr>
      <w:r>
        <w:rPr>
          <w:rFonts w:asciiTheme="minorHAnsi" w:hAnsiTheme="minorHAnsi"/>
          <w:b/>
          <w:bCs/>
          <w:color w:val="000000"/>
          <w:sz w:val="22"/>
          <w:szCs w:val="22"/>
        </w:rPr>
        <w:t xml:space="preserve">  PEB II:</w:t>
      </w:r>
    </w:p>
    <w:p w:rsidR="00AE3FB4" w:rsidRPr="002054A4" w:rsidRDefault="00AE3FB4" w:rsidP="00AE3FB4">
      <w:pPr>
        <w:pStyle w:val="Recuodecorpodetexto2"/>
        <w:spacing w:line="240" w:lineRule="auto"/>
        <w:ind w:left="0"/>
        <w:jc w:val="both"/>
        <w:rPr>
          <w:rFonts w:asciiTheme="minorHAnsi" w:hAnsiTheme="minorHAnsi"/>
          <w:b/>
          <w:bCs/>
          <w:color w:val="000000"/>
          <w:sz w:val="22"/>
          <w:szCs w:val="22"/>
        </w:rPr>
      </w:pPr>
      <w:r w:rsidRPr="00DC603F">
        <w:rPr>
          <w:rFonts w:asciiTheme="minorHAnsi" w:hAnsiTheme="minorHAnsi"/>
          <w:bCs/>
          <w:color w:val="000000"/>
          <w:sz w:val="22"/>
          <w:szCs w:val="22"/>
        </w:rPr>
        <w:t>•</w:t>
      </w:r>
      <w:r>
        <w:rPr>
          <w:rFonts w:asciiTheme="minorHAnsi" w:hAnsiTheme="minorHAnsi"/>
          <w:bCs/>
          <w:color w:val="000000"/>
          <w:sz w:val="22"/>
          <w:szCs w:val="22"/>
        </w:rPr>
        <w:t xml:space="preserve">   </w:t>
      </w:r>
      <w:r w:rsidRPr="00474611">
        <w:rPr>
          <w:rFonts w:asciiTheme="minorHAnsi" w:hAnsiTheme="minorHAnsi"/>
          <w:bCs/>
          <w:color w:val="000000"/>
          <w:sz w:val="22"/>
          <w:szCs w:val="22"/>
        </w:rPr>
        <w:t>Aulas regulares livres do Ensino Fundamental ciclo II e Ensino Médio;</w:t>
      </w:r>
    </w:p>
    <w:p w:rsidR="00AE3FB4" w:rsidRPr="00474611" w:rsidRDefault="00AE3FB4" w:rsidP="00AE3FB4">
      <w:pPr>
        <w:pStyle w:val="Recuodecorpodetexto2"/>
        <w:tabs>
          <w:tab w:val="left" w:pos="1560"/>
        </w:tabs>
        <w:spacing w:after="0" w:line="240" w:lineRule="auto"/>
        <w:ind w:left="0"/>
        <w:rPr>
          <w:rFonts w:asciiTheme="minorHAnsi" w:hAnsiTheme="minorHAnsi"/>
          <w:bCs/>
          <w:color w:val="000000"/>
          <w:sz w:val="22"/>
          <w:szCs w:val="22"/>
        </w:rPr>
      </w:pPr>
      <w:r w:rsidRPr="00DC603F">
        <w:rPr>
          <w:rFonts w:asciiTheme="minorHAnsi" w:hAnsiTheme="minorHAnsi"/>
          <w:bCs/>
          <w:color w:val="000000"/>
          <w:sz w:val="22"/>
          <w:szCs w:val="22"/>
        </w:rPr>
        <w:t>•</w:t>
      </w:r>
      <w:r>
        <w:rPr>
          <w:rFonts w:asciiTheme="minorHAnsi" w:hAnsiTheme="minorHAnsi"/>
          <w:bCs/>
          <w:color w:val="000000"/>
          <w:sz w:val="22"/>
          <w:szCs w:val="22"/>
        </w:rPr>
        <w:t xml:space="preserve">   </w:t>
      </w:r>
      <w:r w:rsidRPr="00474611">
        <w:rPr>
          <w:rFonts w:asciiTheme="minorHAnsi" w:hAnsiTheme="minorHAnsi"/>
          <w:bCs/>
          <w:color w:val="000000"/>
          <w:sz w:val="22"/>
          <w:szCs w:val="22"/>
        </w:rPr>
        <w:t>Classes livres de Educação Especial – DI e TEA;</w:t>
      </w:r>
    </w:p>
    <w:p w:rsidR="00AE3FB4" w:rsidRPr="00754811" w:rsidRDefault="00AE3FB4" w:rsidP="00AE3FB4">
      <w:pPr>
        <w:pStyle w:val="Recuodecorpodetexto2"/>
        <w:tabs>
          <w:tab w:val="left" w:pos="1560"/>
        </w:tabs>
        <w:spacing w:after="0" w:line="240" w:lineRule="auto"/>
        <w:ind w:left="0"/>
        <w:rPr>
          <w:rFonts w:asciiTheme="minorHAnsi" w:hAnsiTheme="minorHAnsi"/>
          <w:bCs/>
          <w:sz w:val="22"/>
          <w:szCs w:val="22"/>
        </w:rPr>
      </w:pPr>
      <w:r w:rsidRPr="00DC603F">
        <w:rPr>
          <w:rFonts w:asciiTheme="minorHAnsi" w:hAnsiTheme="minorHAnsi"/>
          <w:bCs/>
          <w:color w:val="000000"/>
          <w:sz w:val="22"/>
          <w:szCs w:val="22"/>
        </w:rPr>
        <w:t>•</w:t>
      </w:r>
      <w:r w:rsidRPr="00474611">
        <w:rPr>
          <w:rFonts w:asciiTheme="minorHAnsi" w:hAnsiTheme="minorHAnsi"/>
          <w:bCs/>
          <w:color w:val="000000"/>
          <w:sz w:val="22"/>
          <w:szCs w:val="22"/>
        </w:rPr>
        <w:t xml:space="preserve"> </w:t>
      </w:r>
      <w:r>
        <w:rPr>
          <w:rFonts w:asciiTheme="minorHAnsi" w:hAnsiTheme="minorHAnsi"/>
          <w:bCs/>
          <w:color w:val="000000"/>
          <w:sz w:val="22"/>
          <w:szCs w:val="22"/>
        </w:rPr>
        <w:t>Aulas</w:t>
      </w:r>
      <w:r w:rsidRPr="00474611">
        <w:rPr>
          <w:rFonts w:asciiTheme="minorHAnsi" w:hAnsiTheme="minorHAnsi"/>
          <w:bCs/>
          <w:color w:val="000000"/>
          <w:sz w:val="22"/>
          <w:szCs w:val="22"/>
        </w:rPr>
        <w:t xml:space="preserve"> pertinentes às Salas de Recursos livres de Educação Especial – todas </w:t>
      </w:r>
      <w:r>
        <w:rPr>
          <w:rFonts w:asciiTheme="minorHAnsi" w:hAnsiTheme="minorHAnsi"/>
          <w:bCs/>
          <w:color w:val="000000"/>
          <w:sz w:val="22"/>
          <w:szCs w:val="22"/>
        </w:rPr>
        <w:t>as modalidades de Educação E</w:t>
      </w:r>
      <w:r w:rsidRPr="00474611">
        <w:rPr>
          <w:rFonts w:asciiTheme="minorHAnsi" w:hAnsiTheme="minorHAnsi"/>
          <w:bCs/>
          <w:color w:val="000000"/>
          <w:sz w:val="22"/>
          <w:szCs w:val="22"/>
        </w:rPr>
        <w:t>special</w:t>
      </w:r>
      <w:r>
        <w:rPr>
          <w:rFonts w:asciiTheme="minorHAnsi" w:hAnsiTheme="minorHAnsi"/>
          <w:bCs/>
          <w:color w:val="000000"/>
          <w:sz w:val="22"/>
          <w:szCs w:val="22"/>
        </w:rPr>
        <w:t xml:space="preserve"> -</w:t>
      </w:r>
      <w:r w:rsidRPr="00474611">
        <w:rPr>
          <w:rFonts w:asciiTheme="minorHAnsi" w:hAnsiTheme="minorHAnsi"/>
          <w:bCs/>
          <w:color w:val="000000"/>
          <w:sz w:val="22"/>
          <w:szCs w:val="22"/>
        </w:rPr>
        <w:t xml:space="preserve"> </w:t>
      </w:r>
      <w:r w:rsidRPr="00754811">
        <w:rPr>
          <w:rFonts w:asciiTheme="minorHAnsi" w:hAnsiTheme="minorHAnsi"/>
          <w:bCs/>
          <w:sz w:val="22"/>
          <w:szCs w:val="22"/>
        </w:rPr>
        <w:t>cada 10 aulas considerar uma vaga;</w:t>
      </w:r>
    </w:p>
    <w:p w:rsidR="00AE3FB4" w:rsidRDefault="00AE3FB4" w:rsidP="00AE3FB4">
      <w:pPr>
        <w:tabs>
          <w:tab w:val="left" w:pos="1560"/>
          <w:tab w:val="left" w:pos="1843"/>
        </w:tabs>
        <w:autoSpaceDE w:val="0"/>
        <w:autoSpaceDN w:val="0"/>
        <w:jc w:val="both"/>
        <w:rPr>
          <w:rFonts w:asciiTheme="minorHAnsi" w:hAnsiTheme="minorHAnsi" w:cs="Arial"/>
          <w:sz w:val="22"/>
          <w:szCs w:val="22"/>
        </w:rPr>
      </w:pPr>
      <w:r w:rsidRPr="00DC603F">
        <w:rPr>
          <w:rFonts w:asciiTheme="minorHAnsi" w:hAnsiTheme="minorHAnsi" w:cs="Arial"/>
          <w:sz w:val="22"/>
          <w:szCs w:val="22"/>
        </w:rPr>
        <w:t>•</w:t>
      </w:r>
      <w:r>
        <w:rPr>
          <w:rFonts w:asciiTheme="minorHAnsi" w:hAnsiTheme="minorHAnsi" w:cs="Arial"/>
          <w:sz w:val="22"/>
          <w:szCs w:val="22"/>
        </w:rPr>
        <w:t xml:space="preserve"> </w:t>
      </w:r>
      <w:r w:rsidRPr="004F5251">
        <w:rPr>
          <w:rFonts w:asciiTheme="minorHAnsi" w:hAnsiTheme="minorHAnsi" w:cs="Arial"/>
          <w:sz w:val="22"/>
          <w:szCs w:val="22"/>
        </w:rPr>
        <w:t>Educação Física: além das aulas regulares, considerar as aulas dos anos iniciais do Ensino Fundamental</w:t>
      </w:r>
      <w:r w:rsidRPr="002D1603">
        <w:rPr>
          <w:rFonts w:asciiTheme="minorHAnsi" w:hAnsiTheme="minorHAnsi" w:cs="Arial"/>
          <w:sz w:val="22"/>
          <w:szCs w:val="22"/>
        </w:rPr>
        <w:t>, assim como as ministradas fora do período;</w:t>
      </w:r>
    </w:p>
    <w:p w:rsidR="00AE3FB4" w:rsidRDefault="00AE3FB4" w:rsidP="00AE3FB4">
      <w:pPr>
        <w:tabs>
          <w:tab w:val="left" w:pos="1560"/>
          <w:tab w:val="left" w:pos="1701"/>
        </w:tabs>
        <w:autoSpaceDE w:val="0"/>
        <w:autoSpaceDN w:val="0"/>
        <w:jc w:val="both"/>
        <w:rPr>
          <w:rFonts w:asciiTheme="minorHAnsi" w:hAnsiTheme="minorHAnsi" w:cs="Arial"/>
          <w:sz w:val="22"/>
          <w:szCs w:val="22"/>
        </w:rPr>
      </w:pPr>
      <w:r w:rsidRPr="00DC603F">
        <w:rPr>
          <w:rFonts w:asciiTheme="minorHAnsi" w:hAnsiTheme="minorHAnsi" w:cs="Arial"/>
          <w:sz w:val="22"/>
          <w:szCs w:val="22"/>
        </w:rPr>
        <w:t>•</w:t>
      </w:r>
      <w:r>
        <w:rPr>
          <w:rFonts w:asciiTheme="minorHAnsi" w:hAnsiTheme="minorHAnsi" w:cs="Arial"/>
          <w:sz w:val="22"/>
          <w:szCs w:val="22"/>
        </w:rPr>
        <w:t xml:space="preserve">   </w:t>
      </w:r>
      <w:r w:rsidRPr="004F5251">
        <w:rPr>
          <w:rFonts w:asciiTheme="minorHAnsi" w:hAnsiTheme="minorHAnsi" w:cs="Arial"/>
          <w:sz w:val="22"/>
          <w:szCs w:val="22"/>
        </w:rPr>
        <w:t>Arte: além das aulas regulares, considerar as aulas existentes nas unidades escolares dos anos iniciais Ensino Fundamental;</w:t>
      </w:r>
    </w:p>
    <w:p w:rsidR="00AE3FB4" w:rsidRPr="00D8675B" w:rsidRDefault="00AE3FB4" w:rsidP="00AE3FB4">
      <w:pPr>
        <w:tabs>
          <w:tab w:val="left" w:pos="1560"/>
        </w:tabs>
        <w:autoSpaceDE w:val="0"/>
        <w:autoSpaceDN w:val="0"/>
        <w:jc w:val="both"/>
        <w:rPr>
          <w:rFonts w:asciiTheme="minorHAnsi" w:hAnsiTheme="minorHAnsi" w:cs="Arial"/>
          <w:sz w:val="22"/>
          <w:szCs w:val="22"/>
          <w:u w:val="single"/>
        </w:rPr>
      </w:pPr>
      <w:r w:rsidRPr="00DC603F">
        <w:rPr>
          <w:rFonts w:asciiTheme="minorHAnsi" w:hAnsiTheme="minorHAnsi" w:cs="Arial"/>
          <w:sz w:val="22"/>
          <w:szCs w:val="22"/>
        </w:rPr>
        <w:t>•</w:t>
      </w:r>
      <w:r>
        <w:rPr>
          <w:rFonts w:asciiTheme="minorHAnsi" w:hAnsiTheme="minorHAnsi" w:cs="Arial"/>
          <w:sz w:val="22"/>
          <w:szCs w:val="22"/>
        </w:rPr>
        <w:t xml:space="preserve"> </w:t>
      </w:r>
      <w:r w:rsidRPr="004F5251">
        <w:rPr>
          <w:rFonts w:asciiTheme="minorHAnsi" w:hAnsiTheme="minorHAnsi" w:cs="Arial"/>
          <w:sz w:val="22"/>
          <w:szCs w:val="22"/>
        </w:rPr>
        <w:t xml:space="preserve">Inglês: além das aulas regulares, considerar as aulas existentes nas unidades escolares dos anos iniciais do Ensino Fundamental;     </w:t>
      </w:r>
    </w:p>
    <w:p w:rsidR="00AE3FB4" w:rsidRPr="002D1603" w:rsidRDefault="00AE3FB4" w:rsidP="00AE3FB4">
      <w:pPr>
        <w:tabs>
          <w:tab w:val="left" w:pos="1560"/>
        </w:tabs>
        <w:autoSpaceDE w:val="0"/>
        <w:autoSpaceDN w:val="0"/>
        <w:jc w:val="both"/>
        <w:rPr>
          <w:rFonts w:asciiTheme="minorHAnsi" w:hAnsiTheme="minorHAnsi" w:cs="Arial"/>
          <w:color w:val="FF0000"/>
          <w:sz w:val="22"/>
          <w:szCs w:val="22"/>
        </w:rPr>
      </w:pPr>
      <w:r w:rsidRPr="002D1603">
        <w:rPr>
          <w:rFonts w:asciiTheme="minorHAnsi" w:hAnsiTheme="minorHAnsi" w:cs="Arial"/>
          <w:sz w:val="22"/>
          <w:szCs w:val="22"/>
        </w:rPr>
        <w:t xml:space="preserve">• Aulas da EJA (Educação de Jovens e Adultos) - </w:t>
      </w:r>
      <w:r w:rsidRPr="002D1603">
        <w:rPr>
          <w:rFonts w:asciiTheme="minorHAnsi" w:hAnsiTheme="minorHAnsi" w:cs="Arial"/>
          <w:sz w:val="22"/>
          <w:szCs w:val="22"/>
          <w:u w:val="single"/>
        </w:rPr>
        <w:t>considerar aulas existentes no primeiro semestre</w:t>
      </w:r>
      <w:r w:rsidRPr="002D1603">
        <w:rPr>
          <w:rFonts w:asciiTheme="minorHAnsi" w:hAnsiTheme="minorHAnsi" w:cs="Arial"/>
          <w:sz w:val="22"/>
          <w:szCs w:val="22"/>
        </w:rPr>
        <w:t>;</w:t>
      </w:r>
    </w:p>
    <w:p w:rsidR="00AE3FB4" w:rsidRPr="00917EC2" w:rsidRDefault="00AE3FB4" w:rsidP="00AE3FB4">
      <w:pPr>
        <w:tabs>
          <w:tab w:val="left" w:pos="1560"/>
        </w:tabs>
        <w:autoSpaceDE w:val="0"/>
        <w:autoSpaceDN w:val="0"/>
        <w:jc w:val="both"/>
        <w:rPr>
          <w:rFonts w:asciiTheme="minorHAnsi" w:hAnsiTheme="minorHAnsi" w:cs="Arial"/>
          <w:sz w:val="22"/>
          <w:szCs w:val="22"/>
        </w:rPr>
      </w:pPr>
      <w:r w:rsidRPr="002D1603">
        <w:rPr>
          <w:rFonts w:asciiTheme="minorHAnsi" w:hAnsiTheme="minorHAnsi" w:cs="Arial"/>
          <w:sz w:val="22"/>
          <w:szCs w:val="22"/>
        </w:rPr>
        <w:t>• Aulas referentes à base comum e parte diversificada do Ensino Médio Técnico Profissionalizante Paula Souza/Federal (Resolução SE 09, de 20/01/2012) – VENCE;</w:t>
      </w:r>
    </w:p>
    <w:p w:rsidR="00AE3FB4" w:rsidRDefault="00AE3FB4" w:rsidP="00AE3FB4">
      <w:pPr>
        <w:tabs>
          <w:tab w:val="left" w:pos="1560"/>
        </w:tabs>
        <w:autoSpaceDE w:val="0"/>
        <w:autoSpaceDN w:val="0"/>
        <w:jc w:val="both"/>
        <w:rPr>
          <w:rFonts w:asciiTheme="minorHAnsi" w:hAnsiTheme="minorHAnsi" w:cs="Arial"/>
          <w:sz w:val="22"/>
          <w:szCs w:val="22"/>
        </w:rPr>
      </w:pPr>
      <w:r w:rsidRPr="00DC603F">
        <w:rPr>
          <w:rFonts w:asciiTheme="minorHAnsi" w:hAnsiTheme="minorHAnsi" w:cs="Arial"/>
          <w:sz w:val="22"/>
          <w:szCs w:val="22"/>
        </w:rPr>
        <w:t>•</w:t>
      </w:r>
      <w:r>
        <w:rPr>
          <w:rFonts w:asciiTheme="minorHAnsi" w:hAnsiTheme="minorHAnsi" w:cs="Arial"/>
          <w:sz w:val="22"/>
          <w:szCs w:val="22"/>
        </w:rPr>
        <w:t xml:space="preserve">   </w:t>
      </w:r>
      <w:r w:rsidRPr="00474611">
        <w:rPr>
          <w:rFonts w:asciiTheme="minorHAnsi" w:hAnsiTheme="minorHAnsi" w:cs="Arial"/>
          <w:sz w:val="22"/>
          <w:szCs w:val="22"/>
        </w:rPr>
        <w:t>Aulas pertinentes a Língua Espanhola das unidades escolares regulares</w:t>
      </w:r>
      <w:r>
        <w:rPr>
          <w:rFonts w:asciiTheme="minorHAnsi" w:hAnsiTheme="minorHAnsi" w:cs="Arial"/>
          <w:sz w:val="22"/>
          <w:szCs w:val="22"/>
        </w:rPr>
        <w:t>;</w:t>
      </w:r>
    </w:p>
    <w:p w:rsidR="00AE3FB4" w:rsidRDefault="00AE3FB4" w:rsidP="00AE3FB4">
      <w:pPr>
        <w:tabs>
          <w:tab w:val="left" w:pos="1560"/>
        </w:tabs>
        <w:autoSpaceDE w:val="0"/>
        <w:autoSpaceDN w:val="0"/>
        <w:jc w:val="both"/>
        <w:rPr>
          <w:rFonts w:asciiTheme="minorHAnsi" w:hAnsiTheme="minorHAnsi" w:cs="Arial"/>
          <w:sz w:val="22"/>
          <w:szCs w:val="22"/>
        </w:rPr>
      </w:pPr>
      <w:r w:rsidRPr="002D1603">
        <w:rPr>
          <w:rFonts w:asciiTheme="minorHAnsi" w:hAnsiTheme="minorHAnsi" w:cs="Arial"/>
          <w:sz w:val="22"/>
          <w:szCs w:val="22"/>
        </w:rPr>
        <w:t>•   Aulas DE RC e RCI;</w:t>
      </w:r>
    </w:p>
    <w:p w:rsidR="00AE3FB4" w:rsidRPr="002748FC" w:rsidRDefault="00AE3FB4" w:rsidP="00AE3FB4">
      <w:pPr>
        <w:pStyle w:val="PargrafodaLista"/>
        <w:tabs>
          <w:tab w:val="left" w:pos="1560"/>
        </w:tabs>
        <w:autoSpaceDE w:val="0"/>
        <w:autoSpaceDN w:val="0"/>
        <w:jc w:val="both"/>
        <w:rPr>
          <w:rFonts w:asciiTheme="minorHAnsi" w:hAnsiTheme="minorHAnsi" w:cs="Arial"/>
          <w:sz w:val="22"/>
          <w:szCs w:val="22"/>
        </w:rPr>
      </w:pPr>
    </w:p>
    <w:p w:rsidR="00AE3FB4" w:rsidRPr="00474611" w:rsidRDefault="00AE3FB4" w:rsidP="00AE3FB4">
      <w:pPr>
        <w:autoSpaceDE w:val="0"/>
        <w:autoSpaceDN w:val="0"/>
        <w:jc w:val="both"/>
        <w:rPr>
          <w:rFonts w:asciiTheme="minorHAnsi" w:hAnsiTheme="minorHAnsi" w:cs="Arial"/>
          <w:sz w:val="22"/>
          <w:szCs w:val="22"/>
        </w:rPr>
      </w:pPr>
    </w:p>
    <w:p w:rsidR="00AE3FB4" w:rsidRDefault="00AE3FB4" w:rsidP="00AE3FB4">
      <w:pPr>
        <w:jc w:val="both"/>
        <w:rPr>
          <w:rFonts w:asciiTheme="minorHAnsi" w:hAnsiTheme="minorHAnsi" w:cs="Arial"/>
          <w:b/>
          <w:sz w:val="22"/>
          <w:szCs w:val="22"/>
        </w:rPr>
      </w:pPr>
      <w:r>
        <w:rPr>
          <w:rFonts w:asciiTheme="minorHAnsi" w:hAnsiTheme="minorHAnsi" w:cs="Arial"/>
          <w:b/>
          <w:sz w:val="22"/>
          <w:szCs w:val="22"/>
        </w:rPr>
        <w:t>4.2-</w:t>
      </w:r>
      <w:r w:rsidRPr="00474611">
        <w:rPr>
          <w:rFonts w:asciiTheme="minorHAnsi" w:hAnsiTheme="minorHAnsi" w:cs="Arial"/>
          <w:b/>
          <w:sz w:val="22"/>
          <w:szCs w:val="22"/>
        </w:rPr>
        <w:t xml:space="preserve"> </w:t>
      </w:r>
      <w:r w:rsidRPr="006411E2">
        <w:rPr>
          <w:rFonts w:asciiTheme="minorHAnsi" w:hAnsiTheme="minorHAnsi" w:cs="Arial"/>
          <w:b/>
          <w:sz w:val="22"/>
          <w:szCs w:val="22"/>
          <w:u w:val="single"/>
        </w:rPr>
        <w:t>Não podem ser consideradas, no levantamento de vagas, as aulas de</w:t>
      </w:r>
      <w:r w:rsidRPr="00474611">
        <w:rPr>
          <w:rFonts w:asciiTheme="minorHAnsi" w:hAnsiTheme="minorHAnsi" w:cs="Arial"/>
          <w:b/>
          <w:sz w:val="22"/>
          <w:szCs w:val="22"/>
        </w:rPr>
        <w:t>:</w:t>
      </w:r>
    </w:p>
    <w:p w:rsidR="00AE3FB4" w:rsidRPr="00474611" w:rsidRDefault="00AE3FB4" w:rsidP="00AE3FB4">
      <w:pPr>
        <w:jc w:val="both"/>
        <w:rPr>
          <w:rFonts w:asciiTheme="minorHAnsi" w:hAnsiTheme="minorHAnsi" w:cs="Arial"/>
          <w:b/>
          <w:sz w:val="22"/>
          <w:szCs w:val="22"/>
        </w:rPr>
      </w:pPr>
    </w:p>
    <w:p w:rsidR="00AE3FB4" w:rsidRPr="00F44957" w:rsidRDefault="00AE3FB4" w:rsidP="00AE3FB4">
      <w:pPr>
        <w:jc w:val="both"/>
        <w:rPr>
          <w:rFonts w:asciiTheme="minorHAnsi" w:hAnsiTheme="minorHAnsi" w:cs="Arial"/>
          <w:b/>
          <w:sz w:val="22"/>
          <w:szCs w:val="22"/>
          <w:u w:val="single"/>
        </w:rPr>
      </w:pPr>
      <w:r>
        <w:rPr>
          <w:rFonts w:asciiTheme="minorHAnsi" w:hAnsiTheme="minorHAnsi" w:cs="Arial"/>
          <w:color w:val="FF0000"/>
          <w:sz w:val="22"/>
          <w:szCs w:val="22"/>
        </w:rPr>
        <w:t xml:space="preserve"> </w:t>
      </w:r>
      <w:r w:rsidRPr="00F44957">
        <w:rPr>
          <w:rFonts w:asciiTheme="minorHAnsi" w:hAnsiTheme="minorHAnsi" w:cs="Arial"/>
          <w:b/>
          <w:sz w:val="22"/>
          <w:szCs w:val="22"/>
          <w:u w:val="single"/>
        </w:rPr>
        <w:t>PEB II:</w:t>
      </w:r>
    </w:p>
    <w:p w:rsidR="00AE3FB4" w:rsidRPr="00474611" w:rsidRDefault="00AE3FB4" w:rsidP="00AE3FB4">
      <w:pPr>
        <w:autoSpaceDE w:val="0"/>
        <w:autoSpaceDN w:val="0"/>
        <w:jc w:val="both"/>
        <w:rPr>
          <w:rFonts w:asciiTheme="minorHAnsi" w:hAnsiTheme="minorHAnsi" w:cs="Arial"/>
          <w:sz w:val="22"/>
          <w:szCs w:val="22"/>
        </w:rPr>
      </w:pPr>
      <w:r w:rsidRPr="00DC603F">
        <w:rPr>
          <w:rFonts w:asciiTheme="minorHAnsi" w:hAnsiTheme="minorHAnsi" w:cs="Arial"/>
          <w:sz w:val="22"/>
          <w:szCs w:val="22"/>
        </w:rPr>
        <w:t>•</w:t>
      </w:r>
      <w:r>
        <w:rPr>
          <w:rFonts w:asciiTheme="minorHAnsi" w:hAnsiTheme="minorHAnsi" w:cs="Arial"/>
          <w:sz w:val="22"/>
          <w:szCs w:val="22"/>
        </w:rPr>
        <w:t xml:space="preserve"> Atividades</w:t>
      </w:r>
      <w:r w:rsidRPr="00474611">
        <w:rPr>
          <w:rFonts w:asciiTheme="minorHAnsi" w:hAnsiTheme="minorHAnsi" w:cs="Arial"/>
          <w:sz w:val="22"/>
          <w:szCs w:val="22"/>
        </w:rPr>
        <w:t xml:space="preserve"> Curriculares Desportivas - ACD;</w:t>
      </w:r>
    </w:p>
    <w:p w:rsidR="00AE3FB4" w:rsidRPr="00474611" w:rsidRDefault="00AE3FB4" w:rsidP="00AE3FB4">
      <w:pPr>
        <w:autoSpaceDE w:val="0"/>
        <w:autoSpaceDN w:val="0"/>
        <w:jc w:val="both"/>
        <w:rPr>
          <w:rFonts w:asciiTheme="minorHAnsi" w:hAnsiTheme="minorHAnsi" w:cs="Arial"/>
          <w:sz w:val="22"/>
          <w:szCs w:val="22"/>
        </w:rPr>
      </w:pPr>
      <w:r w:rsidRPr="00DC603F">
        <w:rPr>
          <w:rFonts w:asciiTheme="minorHAnsi" w:hAnsiTheme="minorHAnsi" w:cs="Arial"/>
          <w:sz w:val="22"/>
          <w:szCs w:val="22"/>
        </w:rPr>
        <w:t>•</w:t>
      </w:r>
      <w:r>
        <w:rPr>
          <w:rFonts w:asciiTheme="minorHAnsi" w:hAnsiTheme="minorHAnsi" w:cs="Arial"/>
          <w:sz w:val="22"/>
          <w:szCs w:val="22"/>
        </w:rPr>
        <w:t xml:space="preserve"> </w:t>
      </w:r>
      <w:r w:rsidRPr="00474611">
        <w:rPr>
          <w:rFonts w:asciiTheme="minorHAnsi" w:hAnsiTheme="minorHAnsi" w:cs="Arial"/>
          <w:sz w:val="22"/>
          <w:szCs w:val="22"/>
        </w:rPr>
        <w:t>CEL – Centro de Estudos de Línguas;</w:t>
      </w:r>
    </w:p>
    <w:p w:rsidR="00AE3FB4" w:rsidRPr="00474611" w:rsidRDefault="00AE3FB4" w:rsidP="00AE3FB4">
      <w:pPr>
        <w:autoSpaceDE w:val="0"/>
        <w:autoSpaceDN w:val="0"/>
        <w:jc w:val="both"/>
        <w:rPr>
          <w:rFonts w:asciiTheme="minorHAnsi" w:hAnsiTheme="minorHAnsi" w:cs="Arial"/>
          <w:sz w:val="22"/>
          <w:szCs w:val="22"/>
        </w:rPr>
      </w:pPr>
      <w:r w:rsidRPr="00DC603F">
        <w:rPr>
          <w:rFonts w:asciiTheme="minorHAnsi" w:hAnsiTheme="minorHAnsi" w:cs="Arial"/>
          <w:sz w:val="22"/>
          <w:szCs w:val="22"/>
        </w:rPr>
        <w:t>•</w:t>
      </w:r>
      <w:r>
        <w:rPr>
          <w:rFonts w:asciiTheme="minorHAnsi" w:hAnsiTheme="minorHAnsi" w:cs="Arial"/>
          <w:sz w:val="22"/>
          <w:szCs w:val="22"/>
        </w:rPr>
        <w:t xml:space="preserve"> </w:t>
      </w:r>
      <w:r w:rsidRPr="00474611">
        <w:rPr>
          <w:rFonts w:asciiTheme="minorHAnsi" w:hAnsiTheme="minorHAnsi" w:cs="Arial"/>
          <w:sz w:val="22"/>
          <w:szCs w:val="22"/>
        </w:rPr>
        <w:t>Ensino Religioso;</w:t>
      </w:r>
    </w:p>
    <w:p w:rsidR="00AE3FB4" w:rsidRPr="00246096" w:rsidRDefault="00AE3FB4" w:rsidP="00AE3FB4">
      <w:pPr>
        <w:autoSpaceDE w:val="0"/>
        <w:autoSpaceDN w:val="0"/>
        <w:jc w:val="both"/>
        <w:rPr>
          <w:rFonts w:asciiTheme="minorHAnsi" w:hAnsiTheme="minorHAnsi" w:cs="Arial"/>
          <w:sz w:val="22"/>
          <w:szCs w:val="22"/>
        </w:rPr>
      </w:pPr>
      <w:r w:rsidRPr="00246096">
        <w:rPr>
          <w:rFonts w:asciiTheme="minorHAnsi" w:hAnsiTheme="minorHAnsi" w:cs="Arial"/>
          <w:sz w:val="22"/>
          <w:szCs w:val="22"/>
        </w:rPr>
        <w:t>•Aulas do Projeto Ensino Médio Articulado do EMA (Paula Souza e Federal) (parte Profissionalizante);</w:t>
      </w:r>
    </w:p>
    <w:p w:rsidR="00AE3FB4" w:rsidRPr="00474611" w:rsidRDefault="00AE3FB4" w:rsidP="00AE3FB4">
      <w:pPr>
        <w:autoSpaceDE w:val="0"/>
        <w:autoSpaceDN w:val="0"/>
        <w:jc w:val="both"/>
        <w:rPr>
          <w:rFonts w:asciiTheme="minorHAnsi" w:hAnsiTheme="minorHAnsi" w:cs="Arial"/>
          <w:sz w:val="22"/>
          <w:szCs w:val="22"/>
        </w:rPr>
      </w:pPr>
      <w:r w:rsidRPr="00246096">
        <w:rPr>
          <w:rFonts w:asciiTheme="minorHAnsi" w:hAnsiTheme="minorHAnsi" w:cs="Arial"/>
          <w:sz w:val="22"/>
          <w:szCs w:val="22"/>
        </w:rPr>
        <w:t xml:space="preserve">• Horas de </w:t>
      </w:r>
      <w:proofErr w:type="spellStart"/>
      <w:r w:rsidRPr="00246096">
        <w:rPr>
          <w:rFonts w:asciiTheme="minorHAnsi" w:hAnsiTheme="minorHAnsi" w:cs="Arial"/>
          <w:sz w:val="22"/>
          <w:szCs w:val="22"/>
        </w:rPr>
        <w:t>itinerância</w:t>
      </w:r>
      <w:proofErr w:type="spellEnd"/>
      <w:r w:rsidRPr="00246096">
        <w:rPr>
          <w:rFonts w:asciiTheme="minorHAnsi" w:hAnsiTheme="minorHAnsi" w:cs="Arial"/>
          <w:sz w:val="22"/>
          <w:szCs w:val="22"/>
        </w:rPr>
        <w:t xml:space="preserve"> do SAPE – Serviço de Apoio Pedagógico Especializado, Libras (Interlocutor)</w:t>
      </w:r>
      <w:r w:rsidRPr="00474611">
        <w:rPr>
          <w:rFonts w:asciiTheme="minorHAnsi" w:hAnsiTheme="minorHAnsi" w:cs="Arial"/>
          <w:sz w:val="22"/>
          <w:szCs w:val="22"/>
        </w:rPr>
        <w:t xml:space="preserve"> e Sala de Leitura;</w:t>
      </w:r>
    </w:p>
    <w:p w:rsidR="00AE3FB4" w:rsidRPr="00474611" w:rsidRDefault="00AE3FB4" w:rsidP="00AE3FB4">
      <w:pPr>
        <w:autoSpaceDE w:val="0"/>
        <w:autoSpaceDN w:val="0"/>
        <w:jc w:val="both"/>
        <w:rPr>
          <w:rFonts w:asciiTheme="minorHAnsi" w:hAnsiTheme="minorHAnsi" w:cs="Arial"/>
          <w:sz w:val="22"/>
          <w:szCs w:val="22"/>
        </w:rPr>
      </w:pPr>
      <w:r w:rsidRPr="00DC603F">
        <w:rPr>
          <w:rFonts w:asciiTheme="minorHAnsi" w:hAnsiTheme="minorHAnsi" w:cs="Arial"/>
          <w:sz w:val="22"/>
          <w:szCs w:val="22"/>
        </w:rPr>
        <w:t>•</w:t>
      </w:r>
      <w:r>
        <w:rPr>
          <w:rFonts w:asciiTheme="minorHAnsi" w:hAnsiTheme="minorHAnsi" w:cs="Arial"/>
          <w:sz w:val="22"/>
          <w:szCs w:val="22"/>
        </w:rPr>
        <w:t xml:space="preserve"> </w:t>
      </w:r>
      <w:r w:rsidRPr="00474611">
        <w:rPr>
          <w:rFonts w:asciiTheme="minorHAnsi" w:hAnsiTheme="minorHAnsi" w:cs="Arial"/>
          <w:sz w:val="22"/>
          <w:szCs w:val="22"/>
        </w:rPr>
        <w:t xml:space="preserve">Escolas </w:t>
      </w:r>
      <w:proofErr w:type="spellStart"/>
      <w:r>
        <w:rPr>
          <w:rFonts w:asciiTheme="minorHAnsi" w:hAnsiTheme="minorHAnsi" w:cs="Arial"/>
          <w:sz w:val="22"/>
          <w:szCs w:val="22"/>
        </w:rPr>
        <w:t>Uni</w:t>
      </w:r>
      <w:r w:rsidRPr="00474611">
        <w:rPr>
          <w:rFonts w:asciiTheme="minorHAnsi" w:hAnsiTheme="minorHAnsi" w:cs="Arial"/>
          <w:sz w:val="22"/>
          <w:szCs w:val="22"/>
        </w:rPr>
        <w:t>docentes</w:t>
      </w:r>
      <w:proofErr w:type="spellEnd"/>
      <w:r w:rsidRPr="00474611">
        <w:rPr>
          <w:rFonts w:asciiTheme="minorHAnsi" w:hAnsiTheme="minorHAnsi" w:cs="Arial"/>
          <w:sz w:val="22"/>
          <w:szCs w:val="22"/>
        </w:rPr>
        <w:t xml:space="preserve"> vinculadas (regulares);</w:t>
      </w:r>
    </w:p>
    <w:p w:rsidR="00AE3FB4" w:rsidRPr="00474611" w:rsidRDefault="00AE3FB4" w:rsidP="00AE3FB4">
      <w:pPr>
        <w:autoSpaceDE w:val="0"/>
        <w:autoSpaceDN w:val="0"/>
        <w:jc w:val="both"/>
        <w:rPr>
          <w:rFonts w:asciiTheme="minorHAnsi" w:hAnsiTheme="minorHAnsi" w:cs="Arial"/>
          <w:sz w:val="22"/>
          <w:szCs w:val="22"/>
        </w:rPr>
      </w:pPr>
      <w:r w:rsidRPr="00DC603F">
        <w:rPr>
          <w:rFonts w:asciiTheme="minorHAnsi" w:hAnsiTheme="minorHAnsi" w:cs="Arial"/>
          <w:sz w:val="22"/>
          <w:szCs w:val="22"/>
        </w:rPr>
        <w:t>•</w:t>
      </w:r>
      <w:r>
        <w:rPr>
          <w:rFonts w:asciiTheme="minorHAnsi" w:hAnsiTheme="minorHAnsi" w:cs="Arial"/>
          <w:sz w:val="22"/>
          <w:szCs w:val="22"/>
        </w:rPr>
        <w:t xml:space="preserve"> </w:t>
      </w:r>
      <w:r w:rsidRPr="00474611">
        <w:rPr>
          <w:rFonts w:asciiTheme="minorHAnsi" w:hAnsiTheme="minorHAnsi" w:cs="Arial"/>
          <w:sz w:val="22"/>
          <w:szCs w:val="22"/>
        </w:rPr>
        <w:t>Aulas do Sistema de Proteção Escolar (PEMEC);</w:t>
      </w:r>
    </w:p>
    <w:p w:rsidR="00AE3FB4" w:rsidRPr="00474611" w:rsidRDefault="00AE3FB4" w:rsidP="00AE3FB4">
      <w:pPr>
        <w:autoSpaceDE w:val="0"/>
        <w:autoSpaceDN w:val="0"/>
        <w:jc w:val="both"/>
        <w:rPr>
          <w:rFonts w:asciiTheme="minorHAnsi" w:hAnsiTheme="minorHAnsi" w:cs="Arial"/>
          <w:sz w:val="22"/>
          <w:szCs w:val="22"/>
        </w:rPr>
      </w:pPr>
      <w:r w:rsidRPr="00DC603F">
        <w:rPr>
          <w:rFonts w:asciiTheme="minorHAnsi" w:hAnsiTheme="minorHAnsi" w:cs="Arial"/>
          <w:sz w:val="22"/>
          <w:szCs w:val="22"/>
        </w:rPr>
        <w:t>•</w:t>
      </w:r>
      <w:r w:rsidRPr="00474611">
        <w:rPr>
          <w:rFonts w:asciiTheme="minorHAnsi" w:hAnsiTheme="minorHAnsi" w:cs="Arial"/>
          <w:sz w:val="22"/>
          <w:szCs w:val="22"/>
        </w:rPr>
        <w:t>Classes e aulas das unidades da Fundação CASA;</w:t>
      </w:r>
    </w:p>
    <w:p w:rsidR="00AE3FB4" w:rsidRPr="00474611" w:rsidRDefault="00AE3FB4" w:rsidP="00AE3FB4">
      <w:pPr>
        <w:autoSpaceDE w:val="0"/>
        <w:autoSpaceDN w:val="0"/>
        <w:jc w:val="both"/>
        <w:rPr>
          <w:rFonts w:asciiTheme="minorHAnsi" w:hAnsiTheme="minorHAnsi" w:cs="Arial"/>
          <w:sz w:val="22"/>
          <w:szCs w:val="22"/>
        </w:rPr>
      </w:pPr>
      <w:r w:rsidRPr="00DC603F">
        <w:rPr>
          <w:rFonts w:asciiTheme="minorHAnsi" w:hAnsiTheme="minorHAnsi" w:cs="Arial"/>
          <w:sz w:val="22"/>
          <w:szCs w:val="22"/>
        </w:rPr>
        <w:t>•</w:t>
      </w:r>
      <w:r>
        <w:rPr>
          <w:rFonts w:asciiTheme="minorHAnsi" w:hAnsiTheme="minorHAnsi" w:cs="Arial"/>
          <w:sz w:val="22"/>
          <w:szCs w:val="22"/>
        </w:rPr>
        <w:t xml:space="preserve"> </w:t>
      </w:r>
      <w:r w:rsidRPr="00474611">
        <w:rPr>
          <w:rFonts w:asciiTheme="minorHAnsi" w:hAnsiTheme="minorHAnsi" w:cs="Arial"/>
          <w:sz w:val="22"/>
          <w:szCs w:val="22"/>
        </w:rPr>
        <w:t xml:space="preserve">Classe Hospitalar; </w:t>
      </w:r>
    </w:p>
    <w:p w:rsidR="00AE3FB4" w:rsidRPr="00474611" w:rsidRDefault="00AE3FB4" w:rsidP="00AE3FB4">
      <w:pPr>
        <w:autoSpaceDE w:val="0"/>
        <w:autoSpaceDN w:val="0"/>
        <w:jc w:val="both"/>
        <w:rPr>
          <w:rFonts w:asciiTheme="minorHAnsi" w:hAnsiTheme="minorHAnsi" w:cs="Arial"/>
          <w:sz w:val="22"/>
          <w:szCs w:val="22"/>
        </w:rPr>
      </w:pPr>
      <w:r w:rsidRPr="00DC603F">
        <w:rPr>
          <w:rFonts w:asciiTheme="minorHAnsi" w:hAnsiTheme="minorHAnsi" w:cs="Arial"/>
          <w:sz w:val="22"/>
          <w:szCs w:val="22"/>
        </w:rPr>
        <w:t>•</w:t>
      </w:r>
      <w:r>
        <w:rPr>
          <w:rFonts w:asciiTheme="minorHAnsi" w:hAnsiTheme="minorHAnsi" w:cs="Arial"/>
          <w:sz w:val="22"/>
          <w:szCs w:val="22"/>
        </w:rPr>
        <w:t xml:space="preserve"> </w:t>
      </w:r>
      <w:r w:rsidRPr="00474611">
        <w:rPr>
          <w:rFonts w:asciiTheme="minorHAnsi" w:hAnsiTheme="minorHAnsi" w:cs="Arial"/>
          <w:sz w:val="22"/>
          <w:szCs w:val="22"/>
        </w:rPr>
        <w:t>CEEJA – Centro Estadua</w:t>
      </w:r>
      <w:r>
        <w:rPr>
          <w:rFonts w:asciiTheme="minorHAnsi" w:hAnsiTheme="minorHAnsi" w:cs="Arial"/>
          <w:sz w:val="22"/>
          <w:szCs w:val="22"/>
        </w:rPr>
        <w:t xml:space="preserve">l do Estado de Jovens e Adultos;                      </w:t>
      </w:r>
    </w:p>
    <w:p w:rsidR="00AE3FB4" w:rsidRPr="005A1BB4" w:rsidRDefault="00AE3FB4" w:rsidP="00AE3FB4">
      <w:pPr>
        <w:autoSpaceDE w:val="0"/>
        <w:autoSpaceDN w:val="0"/>
        <w:jc w:val="both"/>
        <w:rPr>
          <w:rFonts w:asciiTheme="minorHAnsi" w:hAnsiTheme="minorHAnsi" w:cs="Arial"/>
          <w:color w:val="FF0000"/>
          <w:sz w:val="22"/>
          <w:szCs w:val="22"/>
        </w:rPr>
      </w:pPr>
      <w:r w:rsidRPr="00DC603F">
        <w:rPr>
          <w:rFonts w:asciiTheme="minorHAnsi" w:hAnsiTheme="minorHAnsi" w:cs="Arial"/>
          <w:sz w:val="22"/>
          <w:szCs w:val="22"/>
        </w:rPr>
        <w:t>•</w:t>
      </w:r>
      <w:r>
        <w:rPr>
          <w:rFonts w:asciiTheme="minorHAnsi" w:hAnsiTheme="minorHAnsi" w:cs="Arial"/>
          <w:sz w:val="22"/>
          <w:szCs w:val="22"/>
        </w:rPr>
        <w:t xml:space="preserve"> </w:t>
      </w:r>
      <w:r w:rsidRPr="00474611">
        <w:rPr>
          <w:rFonts w:asciiTheme="minorHAnsi" w:hAnsiTheme="minorHAnsi" w:cs="Arial"/>
          <w:sz w:val="22"/>
          <w:szCs w:val="22"/>
        </w:rPr>
        <w:t xml:space="preserve">EE Ensino Fundamental e Médio Integral – </w:t>
      </w:r>
      <w:r>
        <w:rPr>
          <w:rFonts w:asciiTheme="minorHAnsi" w:hAnsiTheme="minorHAnsi" w:cs="Arial"/>
          <w:sz w:val="22"/>
          <w:szCs w:val="22"/>
        </w:rPr>
        <w:t>PEI</w:t>
      </w:r>
      <w:r w:rsidRPr="00474611">
        <w:rPr>
          <w:rFonts w:asciiTheme="minorHAnsi" w:hAnsiTheme="minorHAnsi" w:cs="Arial"/>
          <w:sz w:val="22"/>
          <w:szCs w:val="22"/>
        </w:rPr>
        <w:t xml:space="preserve"> – além das unidades escolares já participantes do programa</w:t>
      </w:r>
      <w:r>
        <w:rPr>
          <w:rFonts w:asciiTheme="minorHAnsi" w:hAnsiTheme="minorHAnsi" w:cs="Arial"/>
          <w:sz w:val="22"/>
          <w:szCs w:val="22"/>
        </w:rPr>
        <w:t xml:space="preserve">, </w:t>
      </w:r>
      <w:r w:rsidRPr="00246096">
        <w:rPr>
          <w:rFonts w:asciiTheme="minorHAnsi" w:hAnsiTheme="minorHAnsi" w:cs="Arial"/>
          <w:sz w:val="22"/>
          <w:szCs w:val="22"/>
        </w:rPr>
        <w:t>não considerar as aulas das unidades escolares que eventualmente venham a participar do programa em 2019;</w:t>
      </w:r>
    </w:p>
    <w:p w:rsidR="00AE3FB4" w:rsidRPr="004F5251" w:rsidRDefault="00AE3FB4" w:rsidP="00AE3FB4">
      <w:pPr>
        <w:autoSpaceDE w:val="0"/>
        <w:autoSpaceDN w:val="0"/>
        <w:jc w:val="both"/>
        <w:rPr>
          <w:rFonts w:asciiTheme="minorHAnsi" w:hAnsiTheme="minorHAnsi" w:cs="Arial"/>
          <w:sz w:val="22"/>
          <w:szCs w:val="22"/>
        </w:rPr>
      </w:pPr>
      <w:r w:rsidRPr="00DC603F">
        <w:rPr>
          <w:rFonts w:asciiTheme="minorHAnsi" w:hAnsiTheme="minorHAnsi" w:cs="Arial"/>
          <w:sz w:val="22"/>
          <w:szCs w:val="22"/>
        </w:rPr>
        <w:t>•</w:t>
      </w:r>
      <w:r w:rsidRPr="00474611">
        <w:rPr>
          <w:rFonts w:asciiTheme="minorHAnsi" w:hAnsiTheme="minorHAnsi" w:cs="Arial"/>
          <w:sz w:val="22"/>
          <w:szCs w:val="22"/>
        </w:rPr>
        <w:t>Classes/aulas das unidades prisionais;</w:t>
      </w:r>
      <w:r w:rsidRPr="00474611">
        <w:rPr>
          <w:rFonts w:asciiTheme="minorHAnsi" w:hAnsiTheme="minorHAnsi"/>
          <w:b/>
          <w:color w:val="000000"/>
          <w:sz w:val="22"/>
          <w:szCs w:val="22"/>
        </w:rPr>
        <w:t xml:space="preserve"> </w:t>
      </w:r>
    </w:p>
    <w:p w:rsidR="00AE3FB4" w:rsidRDefault="00AE3FB4" w:rsidP="00AE3FB4">
      <w:pPr>
        <w:pStyle w:val="PargrafodaLista"/>
        <w:ind w:left="0"/>
        <w:rPr>
          <w:rFonts w:asciiTheme="minorHAnsi" w:hAnsiTheme="minorHAnsi" w:cs="Arial"/>
          <w:sz w:val="22"/>
          <w:szCs w:val="22"/>
        </w:rPr>
      </w:pPr>
      <w:r w:rsidRPr="00246096">
        <w:rPr>
          <w:rFonts w:asciiTheme="minorHAnsi" w:hAnsiTheme="minorHAnsi" w:cs="Arial"/>
          <w:sz w:val="22"/>
          <w:szCs w:val="22"/>
        </w:rPr>
        <w:t>• Oficinas curriculares da ETI exceto as disciplinas que constituem jornada;</w:t>
      </w:r>
    </w:p>
    <w:p w:rsidR="00AE3FB4" w:rsidRPr="00246096" w:rsidRDefault="00AE3FB4" w:rsidP="00AE3FB4">
      <w:pPr>
        <w:pStyle w:val="PargrafodaLista"/>
        <w:ind w:left="0"/>
        <w:rPr>
          <w:rFonts w:asciiTheme="minorHAnsi" w:hAnsiTheme="minorHAnsi" w:cs="Arial"/>
          <w:sz w:val="22"/>
          <w:szCs w:val="22"/>
        </w:rPr>
      </w:pPr>
      <w:r w:rsidRPr="00246096">
        <w:rPr>
          <w:rFonts w:asciiTheme="minorHAnsi" w:hAnsiTheme="minorHAnsi" w:cs="Arial"/>
          <w:sz w:val="22"/>
          <w:szCs w:val="22"/>
        </w:rPr>
        <w:lastRenderedPageBreak/>
        <w:t xml:space="preserve">• </w:t>
      </w:r>
      <w:r w:rsidRPr="00246096">
        <w:rPr>
          <w:rFonts w:asciiTheme="minorHAnsi" w:hAnsiTheme="minorHAnsi"/>
          <w:sz w:val="22"/>
          <w:szCs w:val="22"/>
        </w:rPr>
        <w:t>docentes afastados nos termos dos incisos 2,3,4 e 6, artigo 4</w:t>
      </w:r>
      <w:r w:rsidRPr="00246096">
        <w:rPr>
          <w:rFonts w:ascii="Calibri" w:hAnsi="Calibri" w:cs="Calibri"/>
          <w:sz w:val="22"/>
          <w:szCs w:val="22"/>
        </w:rPr>
        <w:t>º</w:t>
      </w:r>
      <w:r w:rsidRPr="00246096">
        <w:rPr>
          <w:rFonts w:asciiTheme="minorHAnsi" w:hAnsiTheme="minorHAnsi"/>
          <w:sz w:val="22"/>
          <w:szCs w:val="22"/>
        </w:rPr>
        <w:t xml:space="preserve"> da Resolu</w:t>
      </w:r>
      <w:r w:rsidRPr="00246096">
        <w:rPr>
          <w:rFonts w:ascii="Calibri" w:hAnsi="Calibri" w:cs="Calibri"/>
          <w:sz w:val="22"/>
          <w:szCs w:val="22"/>
        </w:rPr>
        <w:t>çã</w:t>
      </w:r>
      <w:r w:rsidRPr="00246096">
        <w:rPr>
          <w:rFonts w:asciiTheme="minorHAnsi" w:hAnsiTheme="minorHAnsi"/>
          <w:sz w:val="22"/>
          <w:szCs w:val="22"/>
        </w:rPr>
        <w:t>o SE 72/2016, alterada pela Resolu</w:t>
      </w:r>
      <w:r w:rsidRPr="00246096">
        <w:rPr>
          <w:rFonts w:ascii="Calibri" w:hAnsi="Calibri" w:cs="Calibri"/>
          <w:sz w:val="22"/>
          <w:szCs w:val="22"/>
        </w:rPr>
        <w:t>çã</w:t>
      </w:r>
      <w:r w:rsidRPr="00246096">
        <w:rPr>
          <w:rFonts w:asciiTheme="minorHAnsi" w:hAnsiTheme="minorHAnsi"/>
          <w:sz w:val="22"/>
          <w:szCs w:val="22"/>
        </w:rPr>
        <w:t xml:space="preserve">o SE 65/2017- código 0006; </w:t>
      </w:r>
    </w:p>
    <w:p w:rsidR="00AE3FB4" w:rsidRPr="00246096" w:rsidRDefault="00AE3FB4" w:rsidP="00AE3FB4">
      <w:pPr>
        <w:autoSpaceDE w:val="0"/>
        <w:autoSpaceDN w:val="0"/>
        <w:jc w:val="both"/>
        <w:rPr>
          <w:rFonts w:asciiTheme="minorHAnsi" w:hAnsiTheme="minorHAnsi"/>
          <w:sz w:val="22"/>
          <w:szCs w:val="22"/>
        </w:rPr>
      </w:pPr>
      <w:r w:rsidRPr="00246096">
        <w:rPr>
          <w:rFonts w:asciiTheme="minorHAnsi" w:hAnsiTheme="minorHAnsi" w:cs="Arial"/>
          <w:sz w:val="22"/>
          <w:szCs w:val="22"/>
        </w:rPr>
        <w:t>•</w:t>
      </w:r>
      <w:r w:rsidRPr="00246096">
        <w:rPr>
          <w:rFonts w:asciiTheme="minorHAnsi" w:hAnsiTheme="minorHAnsi"/>
          <w:sz w:val="22"/>
          <w:szCs w:val="22"/>
        </w:rPr>
        <w:t xml:space="preserve"> docentes afastados nos termos do inciso 5, artigo 4</w:t>
      </w:r>
      <w:r w:rsidRPr="00246096">
        <w:rPr>
          <w:rFonts w:ascii="Calibri" w:hAnsi="Calibri" w:cs="Calibri"/>
          <w:sz w:val="22"/>
          <w:szCs w:val="22"/>
        </w:rPr>
        <w:t>º</w:t>
      </w:r>
      <w:r w:rsidRPr="00246096">
        <w:rPr>
          <w:rFonts w:asciiTheme="minorHAnsi" w:hAnsiTheme="minorHAnsi"/>
          <w:sz w:val="22"/>
          <w:szCs w:val="22"/>
        </w:rPr>
        <w:t xml:space="preserve"> da Resolu</w:t>
      </w:r>
      <w:r w:rsidRPr="00246096">
        <w:rPr>
          <w:rFonts w:ascii="Calibri" w:hAnsi="Calibri" w:cs="Calibri"/>
          <w:sz w:val="22"/>
          <w:szCs w:val="22"/>
        </w:rPr>
        <w:t>çã</w:t>
      </w:r>
      <w:r w:rsidRPr="00246096">
        <w:rPr>
          <w:rFonts w:asciiTheme="minorHAnsi" w:hAnsiTheme="minorHAnsi"/>
          <w:sz w:val="22"/>
          <w:szCs w:val="22"/>
        </w:rPr>
        <w:t>o SE n</w:t>
      </w:r>
      <w:r w:rsidRPr="00246096">
        <w:rPr>
          <w:rFonts w:ascii="Calibri" w:hAnsi="Calibri" w:cs="Calibri"/>
          <w:sz w:val="22"/>
          <w:szCs w:val="22"/>
        </w:rPr>
        <w:t>º</w:t>
      </w:r>
      <w:r w:rsidRPr="00246096">
        <w:rPr>
          <w:rFonts w:asciiTheme="minorHAnsi" w:hAnsiTheme="minorHAnsi"/>
          <w:sz w:val="22"/>
          <w:szCs w:val="22"/>
        </w:rPr>
        <w:t>72/2016, alterada pela Resolu</w:t>
      </w:r>
      <w:r w:rsidRPr="00246096">
        <w:rPr>
          <w:rFonts w:ascii="Calibri" w:hAnsi="Calibri" w:cs="Calibri"/>
          <w:sz w:val="22"/>
          <w:szCs w:val="22"/>
        </w:rPr>
        <w:t>çã</w:t>
      </w:r>
      <w:r w:rsidRPr="00246096">
        <w:rPr>
          <w:rFonts w:asciiTheme="minorHAnsi" w:hAnsiTheme="minorHAnsi"/>
          <w:sz w:val="22"/>
          <w:szCs w:val="22"/>
        </w:rPr>
        <w:t>o SE 65/2017- c</w:t>
      </w:r>
      <w:r w:rsidRPr="00246096">
        <w:rPr>
          <w:rFonts w:ascii="Calibri" w:hAnsi="Calibri" w:cs="Calibri"/>
          <w:sz w:val="22"/>
          <w:szCs w:val="22"/>
        </w:rPr>
        <w:t>ó</w:t>
      </w:r>
      <w:r w:rsidRPr="00246096">
        <w:rPr>
          <w:rFonts w:asciiTheme="minorHAnsi" w:hAnsiTheme="minorHAnsi"/>
          <w:sz w:val="22"/>
          <w:szCs w:val="22"/>
        </w:rPr>
        <w:t xml:space="preserve">digo 107; </w:t>
      </w:r>
    </w:p>
    <w:p w:rsidR="00AE3FB4" w:rsidRPr="00246096" w:rsidRDefault="00AE3FB4" w:rsidP="00AE3FB4">
      <w:pPr>
        <w:autoSpaceDE w:val="0"/>
        <w:autoSpaceDN w:val="0"/>
        <w:jc w:val="both"/>
        <w:rPr>
          <w:rFonts w:asciiTheme="minorHAnsi" w:hAnsiTheme="minorHAnsi"/>
          <w:sz w:val="22"/>
          <w:szCs w:val="22"/>
        </w:rPr>
      </w:pPr>
      <w:r w:rsidRPr="00246096">
        <w:rPr>
          <w:rFonts w:asciiTheme="minorHAnsi" w:hAnsiTheme="minorHAnsi"/>
          <w:b/>
          <w:sz w:val="22"/>
          <w:szCs w:val="22"/>
        </w:rPr>
        <w:t xml:space="preserve">• </w:t>
      </w:r>
      <w:r w:rsidRPr="00246096">
        <w:rPr>
          <w:rFonts w:asciiTheme="minorHAnsi" w:hAnsiTheme="minorHAnsi"/>
          <w:sz w:val="22"/>
          <w:szCs w:val="22"/>
        </w:rPr>
        <w:t>Docentes que estejam afastados aguardando aposentadoria – código- 056;</w:t>
      </w:r>
    </w:p>
    <w:p w:rsidR="00AE3FB4" w:rsidRPr="00246096" w:rsidRDefault="00AE3FB4" w:rsidP="00AE3FB4">
      <w:pPr>
        <w:tabs>
          <w:tab w:val="left" w:pos="2127"/>
        </w:tabs>
        <w:autoSpaceDE w:val="0"/>
        <w:autoSpaceDN w:val="0"/>
        <w:jc w:val="both"/>
        <w:rPr>
          <w:rFonts w:asciiTheme="minorHAnsi" w:hAnsiTheme="minorHAnsi"/>
          <w:sz w:val="22"/>
          <w:szCs w:val="22"/>
        </w:rPr>
      </w:pPr>
      <w:r w:rsidRPr="00246096">
        <w:rPr>
          <w:rFonts w:asciiTheme="minorHAnsi" w:hAnsiTheme="minorHAnsi"/>
          <w:sz w:val="22"/>
          <w:szCs w:val="22"/>
        </w:rPr>
        <w:t>• Docentes designados para trabalhar em escolas do programa PEI código – 292.</w:t>
      </w:r>
    </w:p>
    <w:p w:rsidR="00AE3FB4" w:rsidRPr="00246096" w:rsidRDefault="00AE3FB4" w:rsidP="00AE3FB4">
      <w:pPr>
        <w:tabs>
          <w:tab w:val="left" w:pos="2127"/>
        </w:tabs>
        <w:autoSpaceDE w:val="0"/>
        <w:autoSpaceDN w:val="0"/>
        <w:jc w:val="both"/>
        <w:rPr>
          <w:rFonts w:asciiTheme="minorHAnsi" w:hAnsiTheme="minorHAnsi"/>
          <w:sz w:val="22"/>
          <w:szCs w:val="22"/>
        </w:rPr>
      </w:pPr>
      <w:r w:rsidRPr="00246096">
        <w:rPr>
          <w:rFonts w:asciiTheme="minorHAnsi" w:hAnsiTheme="minorHAnsi"/>
          <w:sz w:val="22"/>
          <w:szCs w:val="22"/>
        </w:rPr>
        <w:t>• Docentes afastados nos termos dos incisos 7, 9, 10, 11 e 12 do artigo 4º da Resolução SE 72/2016 alterada pela Resolução SE 65/2017.</w:t>
      </w:r>
    </w:p>
    <w:p w:rsidR="00AE3FB4" w:rsidRPr="00246096" w:rsidRDefault="00AE3FB4" w:rsidP="00AE3FB4">
      <w:pPr>
        <w:pStyle w:val="PargrafodaLista"/>
        <w:numPr>
          <w:ilvl w:val="0"/>
          <w:numId w:val="1"/>
        </w:numPr>
        <w:tabs>
          <w:tab w:val="left" w:pos="426"/>
        </w:tabs>
        <w:autoSpaceDE w:val="0"/>
        <w:autoSpaceDN w:val="0"/>
        <w:spacing w:before="240"/>
        <w:ind w:left="0" w:firstLine="0"/>
        <w:jc w:val="both"/>
        <w:rPr>
          <w:rFonts w:asciiTheme="minorHAnsi" w:hAnsiTheme="minorHAnsi"/>
        </w:rPr>
      </w:pPr>
      <w:bookmarkStart w:id="1" w:name="_Hlk519008804"/>
      <w:r w:rsidRPr="00246096">
        <w:rPr>
          <w:rFonts w:asciiTheme="minorHAnsi" w:hAnsiTheme="minorHAnsi"/>
          <w:b/>
        </w:rPr>
        <w:t xml:space="preserve">Categorias P, N e F:  </w:t>
      </w:r>
      <w:r w:rsidRPr="00246096">
        <w:rPr>
          <w:rFonts w:asciiTheme="minorHAnsi" w:hAnsiTheme="minorHAnsi"/>
        </w:rPr>
        <w:t>Aulas livres pertinentes à</w:t>
      </w:r>
      <w:r w:rsidRPr="00246096">
        <w:rPr>
          <w:rFonts w:asciiTheme="minorHAnsi" w:hAnsiTheme="minorHAnsi"/>
          <w:b/>
        </w:rPr>
        <w:t xml:space="preserve"> </w:t>
      </w:r>
      <w:r w:rsidRPr="00246096">
        <w:rPr>
          <w:rFonts w:asciiTheme="minorHAnsi" w:hAnsiTheme="minorHAnsi"/>
        </w:rPr>
        <w:t xml:space="preserve">Carga horária de opção registrada nas opções </w:t>
      </w:r>
      <w:r w:rsidRPr="00246096">
        <w:rPr>
          <w:rFonts w:asciiTheme="minorHAnsi" w:hAnsiTheme="minorHAnsi"/>
          <w:b/>
          <w:i/>
        </w:rPr>
        <w:t>1.3 e b.3</w:t>
      </w:r>
      <w:r w:rsidRPr="00246096">
        <w:rPr>
          <w:rFonts w:asciiTheme="minorHAnsi" w:hAnsiTheme="minorHAnsi"/>
        </w:rPr>
        <w:t xml:space="preserve">. (O sistema não separa as aulas que compõe carga horária de opção, de modo que as aulas que excederem esta opção, deverão ser oferecidas para remoção ou reservadas para docentes afastados, se for o caso, manualmente). </w:t>
      </w:r>
    </w:p>
    <w:bookmarkEnd w:id="1"/>
    <w:p w:rsidR="00AE3FB4" w:rsidRPr="00291F9E" w:rsidRDefault="00AE3FB4" w:rsidP="00AE3FB4">
      <w:pPr>
        <w:tabs>
          <w:tab w:val="left" w:pos="709"/>
        </w:tabs>
        <w:autoSpaceDE w:val="0"/>
        <w:autoSpaceDN w:val="0"/>
        <w:jc w:val="both"/>
        <w:rPr>
          <w:rFonts w:asciiTheme="minorHAnsi" w:hAnsiTheme="minorHAnsi"/>
          <w:sz w:val="22"/>
          <w:szCs w:val="22"/>
        </w:rPr>
      </w:pPr>
      <w:r w:rsidRPr="00F44957">
        <w:rPr>
          <w:rFonts w:asciiTheme="minorHAnsi" w:hAnsiTheme="minorHAnsi"/>
          <w:color w:val="000000"/>
          <w:sz w:val="22"/>
          <w:szCs w:val="22"/>
        </w:rPr>
        <w:t xml:space="preserve">  </w:t>
      </w:r>
      <w:r>
        <w:rPr>
          <w:rFonts w:asciiTheme="minorHAnsi" w:hAnsiTheme="minorHAnsi"/>
          <w:color w:val="000000"/>
          <w:sz w:val="22"/>
          <w:szCs w:val="22"/>
        </w:rPr>
        <w:t xml:space="preserve"> </w:t>
      </w:r>
    </w:p>
    <w:p w:rsidR="00AE3FB4" w:rsidRPr="00F44957" w:rsidRDefault="00AE3FB4" w:rsidP="00AE3FB4">
      <w:pPr>
        <w:tabs>
          <w:tab w:val="left" w:pos="2127"/>
        </w:tabs>
        <w:autoSpaceDE w:val="0"/>
        <w:autoSpaceDN w:val="0"/>
        <w:jc w:val="both"/>
        <w:rPr>
          <w:rFonts w:asciiTheme="minorHAnsi" w:hAnsiTheme="minorHAnsi"/>
          <w:color w:val="000000"/>
          <w:sz w:val="22"/>
          <w:szCs w:val="22"/>
        </w:rPr>
      </w:pPr>
    </w:p>
    <w:p w:rsidR="00AE3FB4" w:rsidRDefault="00AE3FB4" w:rsidP="00AE3FB4">
      <w:pPr>
        <w:autoSpaceDE w:val="0"/>
        <w:autoSpaceDN w:val="0"/>
        <w:jc w:val="both"/>
        <w:rPr>
          <w:rFonts w:asciiTheme="minorHAnsi" w:hAnsiTheme="minorHAnsi"/>
          <w:color w:val="000000"/>
          <w:sz w:val="22"/>
          <w:szCs w:val="22"/>
        </w:rPr>
      </w:pPr>
      <w:r>
        <w:rPr>
          <w:rFonts w:asciiTheme="minorHAnsi" w:hAnsiTheme="minorHAnsi"/>
          <w:b/>
          <w:color w:val="000000"/>
          <w:sz w:val="22"/>
          <w:szCs w:val="22"/>
        </w:rPr>
        <w:t xml:space="preserve">  2.2.3- Observação:</w:t>
      </w:r>
    </w:p>
    <w:p w:rsidR="00AE3FB4" w:rsidRDefault="00AE3FB4" w:rsidP="00AE3FB4">
      <w:pPr>
        <w:autoSpaceDE w:val="0"/>
        <w:autoSpaceDN w:val="0"/>
        <w:jc w:val="both"/>
        <w:rPr>
          <w:rFonts w:asciiTheme="minorHAnsi" w:hAnsiTheme="minorHAnsi"/>
          <w:color w:val="000000"/>
          <w:sz w:val="22"/>
          <w:szCs w:val="22"/>
        </w:rPr>
      </w:pPr>
    </w:p>
    <w:p w:rsidR="00AE3FB4" w:rsidRPr="00C417B2" w:rsidRDefault="00AE3FB4" w:rsidP="00AE3FB4">
      <w:pPr>
        <w:autoSpaceDE w:val="0"/>
        <w:autoSpaceDN w:val="0"/>
        <w:jc w:val="both"/>
        <w:rPr>
          <w:rFonts w:asciiTheme="minorHAnsi" w:hAnsiTheme="minorHAnsi"/>
          <w:color w:val="000000"/>
          <w:sz w:val="22"/>
          <w:szCs w:val="22"/>
        </w:rPr>
      </w:pPr>
      <w:r>
        <w:rPr>
          <w:rFonts w:asciiTheme="minorHAnsi" w:hAnsiTheme="minorHAnsi"/>
          <w:color w:val="000000"/>
          <w:sz w:val="22"/>
          <w:szCs w:val="22"/>
        </w:rPr>
        <w:t xml:space="preserve"> </w:t>
      </w:r>
      <w:r w:rsidRPr="00C417B2">
        <w:rPr>
          <w:rFonts w:asciiTheme="minorHAnsi" w:hAnsiTheme="minorHAnsi"/>
          <w:color w:val="000000"/>
          <w:sz w:val="22"/>
          <w:szCs w:val="22"/>
        </w:rPr>
        <w:t>As aulas</w:t>
      </w:r>
      <w:r w:rsidRPr="004F5251">
        <w:rPr>
          <w:rFonts w:asciiTheme="minorHAnsi" w:hAnsiTheme="minorHAnsi"/>
          <w:b/>
          <w:color w:val="000000"/>
          <w:sz w:val="22"/>
          <w:szCs w:val="22"/>
        </w:rPr>
        <w:t xml:space="preserve"> </w:t>
      </w:r>
      <w:r w:rsidRPr="00C417B2">
        <w:rPr>
          <w:rFonts w:asciiTheme="minorHAnsi" w:hAnsiTheme="minorHAnsi"/>
          <w:color w:val="000000"/>
          <w:sz w:val="22"/>
          <w:szCs w:val="22"/>
        </w:rPr>
        <w:t xml:space="preserve">pertinentes a Jornada de docentes afastados </w:t>
      </w:r>
      <w:r>
        <w:rPr>
          <w:rFonts w:asciiTheme="minorHAnsi" w:hAnsiTheme="minorHAnsi"/>
          <w:color w:val="000000"/>
          <w:sz w:val="22"/>
          <w:szCs w:val="22"/>
        </w:rPr>
        <w:t>e com carga horária código 0006, serão descontadas do cômputo das aulas existentes automaticamente, cabendo à unidade escolar conferir se a referida dedução ocorreu corretamente.</w:t>
      </w:r>
    </w:p>
    <w:p w:rsidR="00AE3FB4" w:rsidRDefault="00AE3FB4" w:rsidP="00AE3FB4">
      <w:pPr>
        <w:tabs>
          <w:tab w:val="left" w:pos="10065"/>
        </w:tabs>
        <w:ind w:firstLine="709"/>
        <w:jc w:val="both"/>
        <w:rPr>
          <w:rFonts w:asciiTheme="minorHAnsi" w:hAnsiTheme="minorHAnsi"/>
          <w:color w:val="000000"/>
          <w:sz w:val="22"/>
          <w:szCs w:val="22"/>
        </w:rPr>
      </w:pPr>
      <w:r>
        <w:rPr>
          <w:rFonts w:asciiTheme="minorHAnsi" w:hAnsiTheme="minorHAnsi"/>
          <w:color w:val="000000"/>
          <w:sz w:val="22"/>
          <w:szCs w:val="22"/>
        </w:rPr>
        <w:t xml:space="preserve">   </w:t>
      </w:r>
    </w:p>
    <w:p w:rsidR="00AE3FB4" w:rsidRPr="00800614" w:rsidRDefault="00AE3FB4" w:rsidP="00AE3FB4">
      <w:pPr>
        <w:tabs>
          <w:tab w:val="left" w:pos="10065"/>
        </w:tabs>
        <w:ind w:firstLine="709"/>
        <w:jc w:val="center"/>
        <w:rPr>
          <w:rFonts w:asciiTheme="minorHAnsi" w:hAnsiTheme="minorHAnsi"/>
          <w:b/>
          <w:color w:val="000000"/>
          <w:sz w:val="22"/>
          <w:szCs w:val="22"/>
        </w:rPr>
      </w:pPr>
      <w:r w:rsidRPr="00474611">
        <w:rPr>
          <w:rFonts w:asciiTheme="minorHAnsi" w:hAnsiTheme="minorHAnsi"/>
          <w:b/>
          <w:color w:val="000000"/>
          <w:sz w:val="22"/>
          <w:szCs w:val="22"/>
        </w:rPr>
        <w:t xml:space="preserve">CRONOGRAMA INICIAL </w:t>
      </w:r>
    </w:p>
    <w:p w:rsidR="00AE3FB4" w:rsidRPr="00474611" w:rsidRDefault="00AE3FB4" w:rsidP="00AE3FB4">
      <w:pPr>
        <w:tabs>
          <w:tab w:val="left" w:pos="10065"/>
        </w:tabs>
        <w:ind w:firstLine="709"/>
        <w:jc w:val="both"/>
        <w:rPr>
          <w:rFonts w:asciiTheme="minorHAnsi" w:hAnsiTheme="minorHAnsi"/>
          <w:color w:val="000000"/>
          <w:sz w:val="22"/>
          <w:szCs w:val="22"/>
        </w:rPr>
      </w:pPr>
    </w:p>
    <w:tbl>
      <w:tblPr>
        <w:tblW w:w="8359"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949"/>
        <w:gridCol w:w="2410"/>
      </w:tblGrid>
      <w:tr w:rsidR="00AE3FB4" w:rsidRPr="00474611" w:rsidTr="00472F04">
        <w:trPr>
          <w:trHeight w:val="300"/>
          <w:jc w:val="center"/>
        </w:trPr>
        <w:tc>
          <w:tcPr>
            <w:tcW w:w="5949" w:type="dxa"/>
            <w:tcBorders>
              <w:top w:val="single" w:sz="4" w:space="0" w:color="auto"/>
              <w:left w:val="single" w:sz="4" w:space="0" w:color="auto"/>
              <w:bottom w:val="double" w:sz="4" w:space="0" w:color="auto"/>
              <w:right w:val="single" w:sz="4" w:space="0" w:color="auto"/>
            </w:tcBorders>
            <w:shd w:val="clear" w:color="auto" w:fill="D9E2F3" w:themeFill="accent1" w:themeFillTint="33"/>
            <w:vAlign w:val="center"/>
          </w:tcPr>
          <w:p w:rsidR="00AE3FB4" w:rsidRPr="00234141" w:rsidRDefault="00AE3FB4" w:rsidP="00472F04">
            <w:pPr>
              <w:jc w:val="center"/>
              <w:rPr>
                <w:rFonts w:asciiTheme="minorHAnsi" w:hAnsiTheme="minorHAnsi"/>
                <w:b/>
              </w:rPr>
            </w:pPr>
            <w:r w:rsidRPr="00234141">
              <w:rPr>
                <w:rFonts w:asciiTheme="minorHAnsi" w:hAnsiTheme="minorHAnsi"/>
                <w:b/>
                <w:sz w:val="22"/>
                <w:szCs w:val="22"/>
              </w:rPr>
              <w:t>DESCRIÇÃO</w:t>
            </w:r>
          </w:p>
        </w:tc>
        <w:tc>
          <w:tcPr>
            <w:tcW w:w="2410" w:type="dxa"/>
            <w:tcBorders>
              <w:top w:val="single" w:sz="4" w:space="0" w:color="auto"/>
              <w:left w:val="single" w:sz="4" w:space="0" w:color="auto"/>
              <w:bottom w:val="double" w:sz="4" w:space="0" w:color="auto"/>
              <w:right w:val="single" w:sz="4" w:space="0" w:color="auto"/>
            </w:tcBorders>
            <w:shd w:val="clear" w:color="auto" w:fill="D9E2F3" w:themeFill="accent1" w:themeFillTint="33"/>
            <w:vAlign w:val="center"/>
          </w:tcPr>
          <w:p w:rsidR="00AE3FB4" w:rsidRPr="00474611" w:rsidRDefault="00AE3FB4" w:rsidP="00472F04">
            <w:pPr>
              <w:jc w:val="center"/>
              <w:rPr>
                <w:rFonts w:asciiTheme="minorHAnsi" w:hAnsiTheme="minorHAnsi"/>
              </w:rPr>
            </w:pPr>
            <w:r w:rsidRPr="00330F4E">
              <w:rPr>
                <w:rFonts w:asciiTheme="minorHAnsi" w:hAnsiTheme="minorHAnsi"/>
                <w:b/>
                <w:sz w:val="22"/>
                <w:szCs w:val="22"/>
              </w:rPr>
              <w:t xml:space="preserve">PERÍODO / </w:t>
            </w:r>
            <w:r w:rsidRPr="00474611">
              <w:rPr>
                <w:rFonts w:asciiTheme="minorHAnsi" w:hAnsiTheme="minorHAnsi"/>
                <w:b/>
                <w:sz w:val="22"/>
                <w:szCs w:val="22"/>
              </w:rPr>
              <w:t>REALIZAÇÃO</w:t>
            </w:r>
          </w:p>
        </w:tc>
      </w:tr>
      <w:tr w:rsidR="00AE3FB4" w:rsidRPr="00474611" w:rsidTr="00472F04">
        <w:trPr>
          <w:trHeight w:val="340"/>
          <w:jc w:val="center"/>
        </w:trPr>
        <w:tc>
          <w:tcPr>
            <w:tcW w:w="5949" w:type="dxa"/>
            <w:tcBorders>
              <w:top w:val="double" w:sz="4" w:space="0" w:color="auto"/>
              <w:left w:val="single" w:sz="4" w:space="0" w:color="auto"/>
              <w:bottom w:val="single" w:sz="4" w:space="0" w:color="auto"/>
              <w:right w:val="single" w:sz="4" w:space="0" w:color="auto"/>
            </w:tcBorders>
            <w:vAlign w:val="center"/>
          </w:tcPr>
          <w:p w:rsidR="00AE3FB4" w:rsidRPr="008F1F21" w:rsidRDefault="00AE3FB4" w:rsidP="00472F04">
            <w:pPr>
              <w:rPr>
                <w:rFonts w:asciiTheme="minorHAnsi" w:hAnsiTheme="minorHAnsi"/>
                <w:b/>
              </w:rPr>
            </w:pPr>
            <w:r w:rsidRPr="008F1F21">
              <w:rPr>
                <w:rFonts w:asciiTheme="minorHAnsi" w:hAnsiTheme="minorHAnsi"/>
                <w:b/>
                <w:sz w:val="22"/>
                <w:szCs w:val="22"/>
              </w:rPr>
              <w:t>DATA BASE para COLETA de VAGAS</w:t>
            </w:r>
          </w:p>
        </w:tc>
        <w:tc>
          <w:tcPr>
            <w:tcW w:w="2410" w:type="dxa"/>
            <w:tcBorders>
              <w:top w:val="double" w:sz="4" w:space="0" w:color="auto"/>
              <w:left w:val="single" w:sz="4" w:space="0" w:color="auto"/>
              <w:bottom w:val="single" w:sz="4" w:space="0" w:color="auto"/>
              <w:right w:val="single" w:sz="4" w:space="0" w:color="auto"/>
            </w:tcBorders>
            <w:vAlign w:val="center"/>
          </w:tcPr>
          <w:p w:rsidR="00AE3FB4" w:rsidRPr="00474611" w:rsidRDefault="00AE3FB4" w:rsidP="00472F04">
            <w:pPr>
              <w:jc w:val="center"/>
              <w:rPr>
                <w:rFonts w:asciiTheme="minorHAnsi" w:hAnsiTheme="minorHAnsi"/>
              </w:rPr>
            </w:pPr>
            <w:r>
              <w:rPr>
                <w:rFonts w:asciiTheme="minorHAnsi" w:hAnsiTheme="minorHAnsi"/>
                <w:sz w:val="22"/>
                <w:szCs w:val="22"/>
              </w:rPr>
              <w:t>30/06/2018</w:t>
            </w:r>
          </w:p>
        </w:tc>
      </w:tr>
      <w:tr w:rsidR="00AE3FB4" w:rsidRPr="00474611" w:rsidTr="00472F04">
        <w:trPr>
          <w:trHeight w:val="300"/>
          <w:jc w:val="center"/>
        </w:trPr>
        <w:tc>
          <w:tcPr>
            <w:tcW w:w="5949" w:type="dxa"/>
            <w:tcBorders>
              <w:top w:val="single" w:sz="4" w:space="0" w:color="auto"/>
              <w:left w:val="single" w:sz="4" w:space="0" w:color="auto"/>
              <w:bottom w:val="single" w:sz="4" w:space="0" w:color="auto"/>
              <w:right w:val="single" w:sz="4" w:space="0" w:color="auto"/>
            </w:tcBorders>
            <w:vAlign w:val="center"/>
          </w:tcPr>
          <w:p w:rsidR="00AE3FB4" w:rsidRPr="008F1F21" w:rsidRDefault="00AE3FB4" w:rsidP="00472F04">
            <w:pPr>
              <w:rPr>
                <w:rFonts w:asciiTheme="minorHAnsi" w:hAnsiTheme="minorHAnsi"/>
                <w:b/>
              </w:rPr>
            </w:pPr>
            <w:r w:rsidRPr="008F1F21">
              <w:rPr>
                <w:rFonts w:asciiTheme="minorHAnsi" w:hAnsiTheme="minorHAnsi"/>
                <w:b/>
                <w:sz w:val="22"/>
                <w:szCs w:val="22"/>
              </w:rPr>
              <w:t xml:space="preserve">ALTERAÇÃO PAEF - OCORRÊNCIAS PUB. DOE </w:t>
            </w:r>
          </w:p>
        </w:tc>
        <w:tc>
          <w:tcPr>
            <w:tcW w:w="2410" w:type="dxa"/>
            <w:tcBorders>
              <w:top w:val="single" w:sz="4" w:space="0" w:color="auto"/>
              <w:left w:val="single" w:sz="4" w:space="0" w:color="auto"/>
              <w:bottom w:val="single" w:sz="4" w:space="0" w:color="auto"/>
              <w:right w:val="single" w:sz="4" w:space="0" w:color="auto"/>
            </w:tcBorders>
            <w:vAlign w:val="center"/>
          </w:tcPr>
          <w:p w:rsidR="00AE3FB4" w:rsidRPr="00474611" w:rsidRDefault="00AE3FB4" w:rsidP="00472F04">
            <w:pPr>
              <w:jc w:val="center"/>
              <w:rPr>
                <w:rFonts w:asciiTheme="minorHAnsi" w:hAnsiTheme="minorHAnsi"/>
              </w:rPr>
            </w:pPr>
            <w:r>
              <w:rPr>
                <w:rFonts w:asciiTheme="minorHAnsi" w:hAnsiTheme="minorHAnsi"/>
                <w:sz w:val="22"/>
                <w:szCs w:val="22"/>
              </w:rPr>
              <w:t>Até 13/07/2018</w:t>
            </w:r>
          </w:p>
        </w:tc>
      </w:tr>
      <w:tr w:rsidR="00AE3FB4" w:rsidRPr="00474611" w:rsidTr="00472F04">
        <w:trPr>
          <w:trHeight w:val="300"/>
          <w:jc w:val="center"/>
        </w:trPr>
        <w:tc>
          <w:tcPr>
            <w:tcW w:w="5949" w:type="dxa"/>
            <w:tcBorders>
              <w:top w:val="single" w:sz="4" w:space="0" w:color="auto"/>
              <w:left w:val="single" w:sz="4" w:space="0" w:color="auto"/>
              <w:bottom w:val="single" w:sz="4" w:space="0" w:color="auto"/>
              <w:right w:val="single" w:sz="4" w:space="0" w:color="auto"/>
            </w:tcBorders>
            <w:vAlign w:val="center"/>
          </w:tcPr>
          <w:p w:rsidR="00AE3FB4" w:rsidRPr="008F1F21" w:rsidRDefault="00AE3FB4" w:rsidP="00472F04">
            <w:pPr>
              <w:rPr>
                <w:rFonts w:asciiTheme="minorHAnsi" w:hAnsiTheme="minorHAnsi"/>
                <w:b/>
              </w:rPr>
            </w:pPr>
            <w:r w:rsidRPr="008F1F21">
              <w:rPr>
                <w:rFonts w:asciiTheme="minorHAnsi" w:hAnsiTheme="minorHAnsi"/>
                <w:b/>
                <w:sz w:val="22"/>
                <w:szCs w:val="22"/>
              </w:rPr>
              <w:t xml:space="preserve">CONFIRMAÇÃO DE VAGAS - VIA ON LINE - unidade escolar               </w:t>
            </w:r>
          </w:p>
        </w:tc>
        <w:tc>
          <w:tcPr>
            <w:tcW w:w="2410" w:type="dxa"/>
            <w:tcBorders>
              <w:top w:val="single" w:sz="4" w:space="0" w:color="auto"/>
              <w:left w:val="single" w:sz="4" w:space="0" w:color="auto"/>
              <w:bottom w:val="single" w:sz="4" w:space="0" w:color="auto"/>
              <w:right w:val="single" w:sz="4" w:space="0" w:color="auto"/>
            </w:tcBorders>
            <w:vAlign w:val="center"/>
          </w:tcPr>
          <w:p w:rsidR="00AE3FB4" w:rsidRPr="00474611" w:rsidRDefault="00AE3FB4" w:rsidP="00472F04">
            <w:pPr>
              <w:jc w:val="center"/>
              <w:rPr>
                <w:rFonts w:asciiTheme="minorHAnsi" w:hAnsiTheme="minorHAnsi"/>
              </w:rPr>
            </w:pPr>
            <w:r>
              <w:rPr>
                <w:rFonts w:asciiTheme="minorHAnsi" w:hAnsiTheme="minorHAnsi"/>
                <w:sz w:val="22"/>
                <w:szCs w:val="22"/>
              </w:rPr>
              <w:t>23 a 26/07/2018</w:t>
            </w:r>
          </w:p>
        </w:tc>
      </w:tr>
      <w:tr w:rsidR="00AE3FB4" w:rsidRPr="00474611" w:rsidTr="00472F04">
        <w:trPr>
          <w:trHeight w:val="300"/>
          <w:jc w:val="center"/>
        </w:trPr>
        <w:tc>
          <w:tcPr>
            <w:tcW w:w="5949" w:type="dxa"/>
            <w:tcBorders>
              <w:top w:val="single" w:sz="4" w:space="0" w:color="auto"/>
              <w:left w:val="single" w:sz="4" w:space="0" w:color="auto"/>
              <w:bottom w:val="single" w:sz="4" w:space="0" w:color="auto"/>
              <w:right w:val="single" w:sz="4" w:space="0" w:color="auto"/>
            </w:tcBorders>
            <w:vAlign w:val="center"/>
          </w:tcPr>
          <w:p w:rsidR="00AE3FB4" w:rsidRPr="008F1F21" w:rsidRDefault="00AE3FB4" w:rsidP="00472F04">
            <w:pPr>
              <w:rPr>
                <w:rFonts w:asciiTheme="minorHAnsi" w:hAnsiTheme="minorHAnsi"/>
                <w:b/>
              </w:rPr>
            </w:pPr>
            <w:r w:rsidRPr="008F1F21">
              <w:rPr>
                <w:rFonts w:asciiTheme="minorHAnsi" w:hAnsiTheme="minorHAnsi"/>
                <w:b/>
                <w:sz w:val="22"/>
                <w:szCs w:val="22"/>
              </w:rPr>
              <w:t xml:space="preserve">CONFIRMAÇÃO DE VAGAS - VIA ON LINE - DER               </w:t>
            </w:r>
          </w:p>
        </w:tc>
        <w:tc>
          <w:tcPr>
            <w:tcW w:w="2410" w:type="dxa"/>
            <w:tcBorders>
              <w:top w:val="single" w:sz="4" w:space="0" w:color="auto"/>
              <w:left w:val="single" w:sz="4" w:space="0" w:color="auto"/>
              <w:bottom w:val="single" w:sz="4" w:space="0" w:color="auto"/>
              <w:right w:val="single" w:sz="4" w:space="0" w:color="auto"/>
            </w:tcBorders>
            <w:vAlign w:val="center"/>
          </w:tcPr>
          <w:p w:rsidR="00AE3FB4" w:rsidRPr="00474611" w:rsidRDefault="00AE3FB4" w:rsidP="00472F04">
            <w:pPr>
              <w:jc w:val="center"/>
              <w:rPr>
                <w:rFonts w:asciiTheme="minorHAnsi" w:hAnsiTheme="minorHAnsi"/>
              </w:rPr>
            </w:pPr>
            <w:r>
              <w:rPr>
                <w:rFonts w:asciiTheme="minorHAnsi" w:hAnsiTheme="minorHAnsi"/>
                <w:sz w:val="22"/>
                <w:szCs w:val="22"/>
              </w:rPr>
              <w:t>27/07 a 01/08/2018</w:t>
            </w:r>
          </w:p>
        </w:tc>
      </w:tr>
      <w:tr w:rsidR="00AE3FB4" w:rsidRPr="00474611" w:rsidTr="00472F04">
        <w:trPr>
          <w:trHeight w:val="300"/>
          <w:jc w:val="center"/>
        </w:trPr>
        <w:tc>
          <w:tcPr>
            <w:tcW w:w="5949" w:type="dxa"/>
            <w:tcBorders>
              <w:top w:val="single" w:sz="4" w:space="0" w:color="auto"/>
              <w:left w:val="single" w:sz="4" w:space="0" w:color="auto"/>
              <w:bottom w:val="single" w:sz="4" w:space="0" w:color="auto"/>
              <w:right w:val="single" w:sz="4" w:space="0" w:color="auto"/>
            </w:tcBorders>
            <w:vAlign w:val="center"/>
          </w:tcPr>
          <w:p w:rsidR="00AE3FB4" w:rsidRPr="008F1F21" w:rsidRDefault="00AE3FB4" w:rsidP="00472F04">
            <w:pPr>
              <w:rPr>
                <w:rFonts w:asciiTheme="minorHAnsi" w:hAnsiTheme="minorHAnsi"/>
                <w:b/>
              </w:rPr>
            </w:pPr>
            <w:r w:rsidRPr="008F1F21">
              <w:rPr>
                <w:rFonts w:asciiTheme="minorHAnsi" w:hAnsiTheme="minorHAnsi"/>
                <w:b/>
                <w:sz w:val="22"/>
                <w:szCs w:val="22"/>
              </w:rPr>
              <w:t>PUBLICAÇÃO do COMUNICADO CGRH no DOE</w:t>
            </w:r>
          </w:p>
        </w:tc>
        <w:tc>
          <w:tcPr>
            <w:tcW w:w="2410" w:type="dxa"/>
            <w:tcBorders>
              <w:top w:val="single" w:sz="4" w:space="0" w:color="auto"/>
              <w:left w:val="single" w:sz="4" w:space="0" w:color="auto"/>
              <w:bottom w:val="single" w:sz="4" w:space="0" w:color="auto"/>
              <w:right w:val="single" w:sz="4" w:space="0" w:color="auto"/>
            </w:tcBorders>
            <w:vAlign w:val="center"/>
          </w:tcPr>
          <w:p w:rsidR="00AE3FB4" w:rsidRPr="00474611" w:rsidRDefault="00AE3FB4" w:rsidP="00472F04">
            <w:pPr>
              <w:jc w:val="center"/>
              <w:rPr>
                <w:rFonts w:asciiTheme="minorHAnsi" w:hAnsiTheme="minorHAnsi"/>
              </w:rPr>
            </w:pPr>
            <w:r>
              <w:rPr>
                <w:rFonts w:asciiTheme="minorHAnsi" w:hAnsiTheme="minorHAnsi"/>
                <w:sz w:val="22"/>
                <w:szCs w:val="22"/>
              </w:rPr>
              <w:t>18/08/2018</w:t>
            </w:r>
          </w:p>
        </w:tc>
      </w:tr>
      <w:tr w:rsidR="00AE3FB4" w:rsidRPr="00474611" w:rsidTr="00472F04">
        <w:trPr>
          <w:trHeight w:val="300"/>
          <w:jc w:val="center"/>
        </w:trPr>
        <w:tc>
          <w:tcPr>
            <w:tcW w:w="5949" w:type="dxa"/>
            <w:tcBorders>
              <w:top w:val="single" w:sz="4" w:space="0" w:color="auto"/>
              <w:left w:val="single" w:sz="4" w:space="0" w:color="auto"/>
              <w:bottom w:val="single" w:sz="4" w:space="0" w:color="auto"/>
              <w:right w:val="single" w:sz="4" w:space="0" w:color="auto"/>
            </w:tcBorders>
            <w:vAlign w:val="center"/>
          </w:tcPr>
          <w:p w:rsidR="00AE3FB4" w:rsidRPr="008F1F21" w:rsidRDefault="00AE3FB4" w:rsidP="00472F04">
            <w:pPr>
              <w:rPr>
                <w:rFonts w:asciiTheme="minorHAnsi" w:hAnsiTheme="minorHAnsi"/>
                <w:b/>
              </w:rPr>
            </w:pPr>
            <w:r w:rsidRPr="008F1F21">
              <w:rPr>
                <w:rFonts w:asciiTheme="minorHAnsi" w:hAnsiTheme="minorHAnsi"/>
                <w:b/>
                <w:sz w:val="22"/>
                <w:szCs w:val="22"/>
              </w:rPr>
              <w:t>PUBLICAÇÃO das VAGAS no DOE - SUPLEMENTO</w:t>
            </w:r>
          </w:p>
        </w:tc>
        <w:tc>
          <w:tcPr>
            <w:tcW w:w="2410" w:type="dxa"/>
            <w:tcBorders>
              <w:top w:val="single" w:sz="4" w:space="0" w:color="auto"/>
              <w:left w:val="single" w:sz="4" w:space="0" w:color="auto"/>
              <w:bottom w:val="single" w:sz="4" w:space="0" w:color="auto"/>
              <w:right w:val="single" w:sz="4" w:space="0" w:color="auto"/>
            </w:tcBorders>
            <w:vAlign w:val="center"/>
          </w:tcPr>
          <w:p w:rsidR="00AE3FB4" w:rsidRPr="00474611" w:rsidRDefault="00AE3FB4" w:rsidP="00472F04">
            <w:pPr>
              <w:jc w:val="center"/>
              <w:rPr>
                <w:rFonts w:asciiTheme="minorHAnsi" w:hAnsiTheme="minorHAnsi"/>
              </w:rPr>
            </w:pPr>
            <w:r>
              <w:rPr>
                <w:rFonts w:asciiTheme="minorHAnsi" w:hAnsiTheme="minorHAnsi"/>
                <w:sz w:val="22"/>
                <w:szCs w:val="22"/>
              </w:rPr>
              <w:t>18/08/2018</w:t>
            </w:r>
          </w:p>
        </w:tc>
      </w:tr>
      <w:tr w:rsidR="00AE3FB4" w:rsidRPr="00474611" w:rsidTr="00472F04">
        <w:trPr>
          <w:trHeight w:val="300"/>
          <w:jc w:val="center"/>
        </w:trPr>
        <w:tc>
          <w:tcPr>
            <w:tcW w:w="5949" w:type="dxa"/>
            <w:tcBorders>
              <w:top w:val="single" w:sz="4" w:space="0" w:color="auto"/>
              <w:left w:val="single" w:sz="4" w:space="0" w:color="auto"/>
              <w:bottom w:val="single" w:sz="4" w:space="0" w:color="auto"/>
              <w:right w:val="single" w:sz="4" w:space="0" w:color="auto"/>
            </w:tcBorders>
            <w:vAlign w:val="center"/>
          </w:tcPr>
          <w:p w:rsidR="00AE3FB4" w:rsidRPr="008F1F21" w:rsidRDefault="00AE3FB4" w:rsidP="00472F04">
            <w:pPr>
              <w:rPr>
                <w:rFonts w:asciiTheme="minorHAnsi" w:hAnsiTheme="minorHAnsi"/>
                <w:b/>
              </w:rPr>
            </w:pPr>
            <w:r w:rsidRPr="008F1F21">
              <w:rPr>
                <w:rFonts w:asciiTheme="minorHAnsi" w:hAnsiTheme="minorHAnsi"/>
                <w:b/>
                <w:sz w:val="22"/>
                <w:szCs w:val="22"/>
              </w:rPr>
              <w:t xml:space="preserve">PERÍODO de INSCRIÇÃO / INDICAÇÃO (via Internet) - </w:t>
            </w:r>
            <w:r>
              <w:rPr>
                <w:rFonts w:asciiTheme="minorHAnsi" w:hAnsiTheme="minorHAnsi"/>
                <w:b/>
                <w:sz w:val="22"/>
                <w:szCs w:val="22"/>
              </w:rPr>
              <w:t>c</w:t>
            </w:r>
            <w:r w:rsidRPr="008F1F21">
              <w:rPr>
                <w:rFonts w:asciiTheme="minorHAnsi" w:hAnsiTheme="minorHAnsi"/>
                <w:b/>
                <w:sz w:val="22"/>
                <w:szCs w:val="22"/>
              </w:rPr>
              <w:t>andidato</w:t>
            </w:r>
          </w:p>
        </w:tc>
        <w:tc>
          <w:tcPr>
            <w:tcW w:w="2410" w:type="dxa"/>
            <w:tcBorders>
              <w:top w:val="single" w:sz="4" w:space="0" w:color="auto"/>
              <w:left w:val="single" w:sz="4" w:space="0" w:color="auto"/>
              <w:bottom w:val="single" w:sz="4" w:space="0" w:color="auto"/>
              <w:right w:val="single" w:sz="4" w:space="0" w:color="auto"/>
            </w:tcBorders>
            <w:vAlign w:val="center"/>
          </w:tcPr>
          <w:p w:rsidR="00AE3FB4" w:rsidRPr="00474611" w:rsidRDefault="00AE3FB4" w:rsidP="00472F04">
            <w:pPr>
              <w:jc w:val="center"/>
              <w:rPr>
                <w:rFonts w:asciiTheme="minorHAnsi" w:hAnsiTheme="minorHAnsi"/>
              </w:rPr>
            </w:pPr>
            <w:r>
              <w:rPr>
                <w:rFonts w:asciiTheme="minorHAnsi" w:hAnsiTheme="minorHAnsi"/>
                <w:sz w:val="22"/>
                <w:szCs w:val="22"/>
              </w:rPr>
              <w:t>20 a 24/08/2018</w:t>
            </w:r>
          </w:p>
        </w:tc>
      </w:tr>
      <w:tr w:rsidR="00AE3FB4" w:rsidRPr="003F4901" w:rsidTr="00472F04">
        <w:trPr>
          <w:trHeight w:val="300"/>
          <w:jc w:val="center"/>
        </w:trPr>
        <w:tc>
          <w:tcPr>
            <w:tcW w:w="5949" w:type="dxa"/>
            <w:tcBorders>
              <w:top w:val="single" w:sz="4" w:space="0" w:color="auto"/>
              <w:left w:val="single" w:sz="4" w:space="0" w:color="auto"/>
              <w:bottom w:val="single" w:sz="4" w:space="0" w:color="auto"/>
              <w:right w:val="single" w:sz="4" w:space="0" w:color="auto"/>
            </w:tcBorders>
            <w:vAlign w:val="center"/>
          </w:tcPr>
          <w:p w:rsidR="00AE3FB4" w:rsidRPr="003F4901" w:rsidRDefault="00AE3FB4" w:rsidP="00472F04">
            <w:pPr>
              <w:rPr>
                <w:rFonts w:asciiTheme="minorHAnsi" w:hAnsiTheme="minorHAnsi"/>
                <w:b/>
              </w:rPr>
            </w:pPr>
            <w:r w:rsidRPr="003F4901">
              <w:rPr>
                <w:rFonts w:asciiTheme="minorHAnsi" w:hAnsiTheme="minorHAnsi"/>
                <w:b/>
                <w:sz w:val="22"/>
                <w:szCs w:val="22"/>
              </w:rPr>
              <w:t>CONSULTA INSCRIÇÃO / INDICAÇÃO (via Internet) – candidato</w:t>
            </w:r>
          </w:p>
        </w:tc>
        <w:tc>
          <w:tcPr>
            <w:tcW w:w="2410" w:type="dxa"/>
            <w:tcBorders>
              <w:top w:val="single" w:sz="4" w:space="0" w:color="auto"/>
              <w:left w:val="single" w:sz="4" w:space="0" w:color="auto"/>
              <w:bottom w:val="single" w:sz="4" w:space="0" w:color="auto"/>
              <w:right w:val="single" w:sz="4" w:space="0" w:color="auto"/>
            </w:tcBorders>
            <w:vAlign w:val="center"/>
          </w:tcPr>
          <w:p w:rsidR="00AE3FB4" w:rsidRPr="003F4901" w:rsidRDefault="00AE3FB4" w:rsidP="00472F04">
            <w:pPr>
              <w:jc w:val="center"/>
              <w:rPr>
                <w:rFonts w:asciiTheme="minorHAnsi" w:hAnsiTheme="minorHAnsi"/>
              </w:rPr>
            </w:pPr>
            <w:r w:rsidRPr="003F4901">
              <w:rPr>
                <w:rFonts w:asciiTheme="minorHAnsi" w:hAnsiTheme="minorHAnsi"/>
                <w:sz w:val="22"/>
                <w:szCs w:val="22"/>
              </w:rPr>
              <w:t xml:space="preserve">A partir </w:t>
            </w:r>
            <w:r>
              <w:rPr>
                <w:rFonts w:asciiTheme="minorHAnsi" w:hAnsiTheme="minorHAnsi"/>
                <w:sz w:val="22"/>
                <w:szCs w:val="22"/>
              </w:rPr>
              <w:t>de 20</w:t>
            </w:r>
            <w:r w:rsidRPr="003F4901">
              <w:rPr>
                <w:rFonts w:asciiTheme="minorHAnsi" w:hAnsiTheme="minorHAnsi"/>
                <w:sz w:val="22"/>
                <w:szCs w:val="22"/>
              </w:rPr>
              <w:t>/08</w:t>
            </w:r>
            <w:r>
              <w:rPr>
                <w:rFonts w:asciiTheme="minorHAnsi" w:hAnsiTheme="minorHAnsi"/>
                <w:sz w:val="22"/>
                <w:szCs w:val="22"/>
              </w:rPr>
              <w:t>/2018</w:t>
            </w:r>
          </w:p>
        </w:tc>
      </w:tr>
      <w:tr w:rsidR="00AE3FB4" w:rsidRPr="00474611" w:rsidTr="00472F04">
        <w:trPr>
          <w:trHeight w:val="300"/>
          <w:jc w:val="center"/>
        </w:trPr>
        <w:tc>
          <w:tcPr>
            <w:tcW w:w="5949" w:type="dxa"/>
            <w:tcBorders>
              <w:top w:val="single" w:sz="4" w:space="0" w:color="auto"/>
              <w:left w:val="single" w:sz="4" w:space="0" w:color="auto"/>
              <w:bottom w:val="single" w:sz="4" w:space="0" w:color="auto"/>
              <w:right w:val="single" w:sz="4" w:space="0" w:color="auto"/>
            </w:tcBorders>
            <w:vAlign w:val="center"/>
          </w:tcPr>
          <w:p w:rsidR="00AE3FB4" w:rsidRPr="008F1F21" w:rsidRDefault="00AE3FB4" w:rsidP="00472F04">
            <w:pPr>
              <w:rPr>
                <w:rFonts w:asciiTheme="minorHAnsi" w:hAnsiTheme="minorHAnsi"/>
                <w:b/>
              </w:rPr>
            </w:pPr>
            <w:r>
              <w:rPr>
                <w:rFonts w:asciiTheme="minorHAnsi" w:hAnsiTheme="minorHAnsi"/>
                <w:b/>
                <w:sz w:val="22"/>
                <w:szCs w:val="22"/>
              </w:rPr>
              <w:t>DEFERIMENTO DE RESERVA – UNIDADES ESCOLARES</w:t>
            </w:r>
          </w:p>
        </w:tc>
        <w:tc>
          <w:tcPr>
            <w:tcW w:w="2410" w:type="dxa"/>
            <w:tcBorders>
              <w:top w:val="single" w:sz="4" w:space="0" w:color="auto"/>
              <w:left w:val="single" w:sz="4" w:space="0" w:color="auto"/>
              <w:bottom w:val="single" w:sz="4" w:space="0" w:color="auto"/>
              <w:right w:val="single" w:sz="4" w:space="0" w:color="auto"/>
            </w:tcBorders>
            <w:vAlign w:val="center"/>
          </w:tcPr>
          <w:p w:rsidR="00AE3FB4" w:rsidRPr="00800614" w:rsidRDefault="00AE3FB4" w:rsidP="00472F04">
            <w:pPr>
              <w:jc w:val="center"/>
              <w:rPr>
                <w:rFonts w:asciiTheme="minorHAnsi" w:hAnsiTheme="minorHAnsi"/>
                <w:color w:val="000000"/>
              </w:rPr>
            </w:pPr>
            <w:r>
              <w:rPr>
                <w:rFonts w:asciiTheme="minorHAnsi" w:hAnsiTheme="minorHAnsi"/>
                <w:color w:val="000000"/>
                <w:sz w:val="22"/>
                <w:szCs w:val="22"/>
              </w:rPr>
              <w:t>20 a 30/08/2018</w:t>
            </w:r>
          </w:p>
        </w:tc>
      </w:tr>
      <w:tr w:rsidR="00AE3FB4" w:rsidRPr="00474611" w:rsidTr="00472F04">
        <w:trPr>
          <w:trHeight w:val="340"/>
          <w:jc w:val="center"/>
        </w:trPr>
        <w:tc>
          <w:tcPr>
            <w:tcW w:w="5949" w:type="dxa"/>
            <w:tcBorders>
              <w:top w:val="single" w:sz="4" w:space="0" w:color="auto"/>
              <w:left w:val="single" w:sz="4" w:space="0" w:color="auto"/>
              <w:bottom w:val="single" w:sz="4" w:space="0" w:color="auto"/>
              <w:right w:val="single" w:sz="4" w:space="0" w:color="auto"/>
            </w:tcBorders>
            <w:vAlign w:val="center"/>
          </w:tcPr>
          <w:p w:rsidR="00AE3FB4" w:rsidRPr="008F1F21" w:rsidRDefault="00AE3FB4" w:rsidP="00472F04">
            <w:pPr>
              <w:rPr>
                <w:rFonts w:asciiTheme="minorHAnsi" w:hAnsiTheme="minorHAnsi"/>
                <w:b/>
              </w:rPr>
            </w:pPr>
            <w:r w:rsidRPr="008F1F21">
              <w:rPr>
                <w:rFonts w:asciiTheme="minorHAnsi" w:hAnsiTheme="minorHAnsi"/>
                <w:b/>
                <w:sz w:val="22"/>
                <w:szCs w:val="22"/>
              </w:rPr>
              <w:t xml:space="preserve"> </w:t>
            </w:r>
            <w:r>
              <w:rPr>
                <w:rFonts w:asciiTheme="minorHAnsi" w:hAnsiTheme="minorHAnsi"/>
                <w:b/>
                <w:sz w:val="22"/>
                <w:szCs w:val="22"/>
              </w:rPr>
              <w:t>DEFERIMENTO DE INSCRIÇÃO TT E UC – UE / DE</w:t>
            </w:r>
          </w:p>
        </w:tc>
        <w:tc>
          <w:tcPr>
            <w:tcW w:w="2410" w:type="dxa"/>
            <w:tcBorders>
              <w:top w:val="single" w:sz="4" w:space="0" w:color="auto"/>
              <w:left w:val="single" w:sz="4" w:space="0" w:color="auto"/>
              <w:bottom w:val="single" w:sz="4" w:space="0" w:color="auto"/>
              <w:right w:val="single" w:sz="4" w:space="0" w:color="auto"/>
            </w:tcBorders>
            <w:vAlign w:val="center"/>
          </w:tcPr>
          <w:p w:rsidR="00AE3FB4" w:rsidRPr="00474611" w:rsidRDefault="00AE3FB4" w:rsidP="00472F04">
            <w:pPr>
              <w:jc w:val="center"/>
              <w:rPr>
                <w:rFonts w:asciiTheme="minorHAnsi" w:hAnsiTheme="minorHAnsi"/>
              </w:rPr>
            </w:pPr>
            <w:r>
              <w:rPr>
                <w:rFonts w:asciiTheme="minorHAnsi" w:hAnsiTheme="minorHAnsi"/>
                <w:sz w:val="22"/>
                <w:szCs w:val="22"/>
              </w:rPr>
              <w:t>20 a</w:t>
            </w:r>
            <w:r w:rsidRPr="00474611">
              <w:rPr>
                <w:rFonts w:asciiTheme="minorHAnsi" w:hAnsiTheme="minorHAnsi"/>
                <w:sz w:val="22"/>
                <w:szCs w:val="22"/>
              </w:rPr>
              <w:t xml:space="preserve"> </w:t>
            </w:r>
            <w:r>
              <w:rPr>
                <w:rFonts w:asciiTheme="minorHAnsi" w:hAnsiTheme="minorHAnsi"/>
                <w:sz w:val="22"/>
                <w:szCs w:val="22"/>
              </w:rPr>
              <w:t>30/08/2018</w:t>
            </w:r>
          </w:p>
        </w:tc>
      </w:tr>
    </w:tbl>
    <w:p w:rsidR="00AE3FB4" w:rsidRDefault="00AE3FB4" w:rsidP="00AE3FB4">
      <w:pPr>
        <w:jc w:val="both"/>
        <w:rPr>
          <w:rFonts w:asciiTheme="minorHAnsi" w:hAnsiTheme="minorHAnsi"/>
          <w:color w:val="000000"/>
          <w:sz w:val="22"/>
          <w:szCs w:val="22"/>
        </w:rPr>
      </w:pPr>
    </w:p>
    <w:p w:rsidR="00AE3FB4" w:rsidRDefault="00AE3FB4" w:rsidP="00AE3FB4">
      <w:pPr>
        <w:jc w:val="both"/>
        <w:rPr>
          <w:rFonts w:asciiTheme="minorHAnsi" w:hAnsiTheme="minorHAnsi"/>
          <w:color w:val="000000"/>
          <w:sz w:val="22"/>
          <w:szCs w:val="22"/>
        </w:rPr>
      </w:pPr>
      <w:r w:rsidRPr="00552438">
        <w:rPr>
          <w:rFonts w:asciiTheme="minorHAnsi" w:hAnsiTheme="minorHAnsi"/>
          <w:color w:val="000000"/>
          <w:sz w:val="22"/>
          <w:szCs w:val="22"/>
        </w:rPr>
        <w:t xml:space="preserve">Agradecemos a colaboração de V.S.ª, colocando-nos à </w:t>
      </w:r>
      <w:r>
        <w:rPr>
          <w:rFonts w:asciiTheme="minorHAnsi" w:hAnsiTheme="minorHAnsi"/>
          <w:color w:val="000000"/>
          <w:sz w:val="22"/>
          <w:szCs w:val="22"/>
        </w:rPr>
        <w:t>disposição para eventualidades.</w:t>
      </w:r>
    </w:p>
    <w:p w:rsidR="00AE3FB4" w:rsidRDefault="00AE3FB4" w:rsidP="00AE3FB4">
      <w:pPr>
        <w:jc w:val="both"/>
        <w:rPr>
          <w:rFonts w:asciiTheme="minorHAnsi" w:hAnsiTheme="minorHAnsi"/>
          <w:color w:val="000000"/>
          <w:sz w:val="22"/>
          <w:szCs w:val="22"/>
        </w:rPr>
      </w:pPr>
    </w:p>
    <w:p w:rsidR="00AE3FB4" w:rsidRPr="001F6FF1" w:rsidRDefault="00AE3FB4" w:rsidP="00AE3FB4">
      <w:pPr>
        <w:jc w:val="both"/>
        <w:rPr>
          <w:rFonts w:asciiTheme="minorHAnsi" w:hAnsiTheme="minorHAnsi"/>
          <w:sz w:val="22"/>
          <w:szCs w:val="22"/>
        </w:rPr>
      </w:pPr>
    </w:p>
    <w:p w:rsidR="00AE3FB4" w:rsidRDefault="00AE3FB4" w:rsidP="00AE3FB4">
      <w:pPr>
        <w:pStyle w:val="Recuodecorpodetexto2"/>
        <w:spacing w:after="0" w:line="240" w:lineRule="auto"/>
        <w:ind w:left="0"/>
        <w:jc w:val="both"/>
        <w:rPr>
          <w:rFonts w:asciiTheme="minorHAnsi" w:hAnsiTheme="minorHAnsi"/>
          <w:color w:val="000000"/>
          <w:sz w:val="22"/>
          <w:szCs w:val="22"/>
        </w:rPr>
      </w:pPr>
      <w:r w:rsidRPr="00474611">
        <w:rPr>
          <w:rFonts w:asciiTheme="minorHAnsi" w:hAnsiTheme="minorHAnsi"/>
          <w:color w:val="000000"/>
          <w:sz w:val="22"/>
          <w:szCs w:val="22"/>
        </w:rPr>
        <w:t>Atenciosamente</w:t>
      </w:r>
      <w:r>
        <w:rPr>
          <w:rFonts w:asciiTheme="minorHAnsi" w:hAnsiTheme="minorHAnsi"/>
          <w:color w:val="000000"/>
          <w:sz w:val="22"/>
          <w:szCs w:val="22"/>
        </w:rPr>
        <w:t>,</w:t>
      </w:r>
    </w:p>
    <w:p w:rsidR="00AE3FB4" w:rsidRPr="00D17A9D" w:rsidRDefault="00AE3FB4" w:rsidP="00AE3FB4">
      <w:pPr>
        <w:pStyle w:val="Recuodecorpodetexto2"/>
        <w:spacing w:after="0" w:line="240" w:lineRule="auto"/>
        <w:ind w:left="0"/>
        <w:jc w:val="both"/>
        <w:rPr>
          <w:rFonts w:asciiTheme="minorHAnsi" w:hAnsiTheme="minorHAnsi"/>
          <w:color w:val="000000"/>
          <w:sz w:val="22"/>
          <w:szCs w:val="22"/>
        </w:rPr>
      </w:pPr>
      <w:r>
        <w:rPr>
          <w:rFonts w:asciiTheme="minorHAnsi" w:hAnsiTheme="minorHAnsi"/>
          <w:color w:val="000000"/>
          <w:sz w:val="22"/>
          <w:szCs w:val="22"/>
        </w:rPr>
        <w:t>NAP/CRH/DESBCAMPO</w:t>
      </w:r>
    </w:p>
    <w:p w:rsidR="003E57F8" w:rsidRDefault="003E57F8"/>
    <w:sectPr w:rsidR="003E57F8" w:rsidSect="004651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6432E"/>
    <w:multiLevelType w:val="multilevel"/>
    <w:tmpl w:val="3004814C"/>
    <w:lvl w:ilvl="0">
      <w:start w:val="3"/>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2"/>
      <w:numFmt w:val="decimal"/>
      <w:lvlText w:val="%1.%2.%3-"/>
      <w:lvlJc w:val="left"/>
      <w:pPr>
        <w:ind w:left="720" w:hanging="720"/>
      </w:pPr>
      <w:rPr>
        <w:rFonts w:hint="default"/>
        <w:b/>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A8B4652"/>
    <w:multiLevelType w:val="hybridMultilevel"/>
    <w:tmpl w:val="CB565A2E"/>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 w15:restartNumberingAfterBreak="0">
    <w:nsid w:val="7FE6603A"/>
    <w:multiLevelType w:val="multilevel"/>
    <w:tmpl w:val="DE42475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FB4"/>
    <w:rsid w:val="000164F4"/>
    <w:rsid w:val="0002011B"/>
    <w:rsid w:val="000270F2"/>
    <w:rsid w:val="00030A3F"/>
    <w:rsid w:val="00032949"/>
    <w:rsid w:val="00040B07"/>
    <w:rsid w:val="00057D7E"/>
    <w:rsid w:val="0007263B"/>
    <w:rsid w:val="00073532"/>
    <w:rsid w:val="00077E70"/>
    <w:rsid w:val="00081C1B"/>
    <w:rsid w:val="00083A33"/>
    <w:rsid w:val="00085B2A"/>
    <w:rsid w:val="00091483"/>
    <w:rsid w:val="000C2115"/>
    <w:rsid w:val="000D0509"/>
    <w:rsid w:val="000D5F4A"/>
    <w:rsid w:val="000D6411"/>
    <w:rsid w:val="000F5070"/>
    <w:rsid w:val="000F75E9"/>
    <w:rsid w:val="000F79C1"/>
    <w:rsid w:val="001052FE"/>
    <w:rsid w:val="00110CD1"/>
    <w:rsid w:val="001225E2"/>
    <w:rsid w:val="001302AA"/>
    <w:rsid w:val="00140066"/>
    <w:rsid w:val="00140C71"/>
    <w:rsid w:val="0014644D"/>
    <w:rsid w:val="00147755"/>
    <w:rsid w:val="001637D3"/>
    <w:rsid w:val="00164C7F"/>
    <w:rsid w:val="00164E1C"/>
    <w:rsid w:val="001720FF"/>
    <w:rsid w:val="00172141"/>
    <w:rsid w:val="001821DD"/>
    <w:rsid w:val="0018672E"/>
    <w:rsid w:val="00190CA2"/>
    <w:rsid w:val="001947DB"/>
    <w:rsid w:val="001A1669"/>
    <w:rsid w:val="001B2393"/>
    <w:rsid w:val="001B5EC6"/>
    <w:rsid w:val="001B78CA"/>
    <w:rsid w:val="001C3035"/>
    <w:rsid w:val="001C5EF5"/>
    <w:rsid w:val="001C6E2A"/>
    <w:rsid w:val="001C7328"/>
    <w:rsid w:val="001D18DD"/>
    <w:rsid w:val="001D1A81"/>
    <w:rsid w:val="001D23D3"/>
    <w:rsid w:val="001E3F2E"/>
    <w:rsid w:val="001E6EBF"/>
    <w:rsid w:val="001F25BC"/>
    <w:rsid w:val="00205810"/>
    <w:rsid w:val="002123EA"/>
    <w:rsid w:val="00214A8A"/>
    <w:rsid w:val="00222702"/>
    <w:rsid w:val="002327C1"/>
    <w:rsid w:val="00233CC7"/>
    <w:rsid w:val="00253581"/>
    <w:rsid w:val="00255FB2"/>
    <w:rsid w:val="00256E05"/>
    <w:rsid w:val="00264B10"/>
    <w:rsid w:val="0027693D"/>
    <w:rsid w:val="00280C0A"/>
    <w:rsid w:val="00283AE6"/>
    <w:rsid w:val="002904B6"/>
    <w:rsid w:val="002909E8"/>
    <w:rsid w:val="00293B0C"/>
    <w:rsid w:val="00296D56"/>
    <w:rsid w:val="002A0185"/>
    <w:rsid w:val="002A3E26"/>
    <w:rsid w:val="002C207F"/>
    <w:rsid w:val="002C34EE"/>
    <w:rsid w:val="002D26FF"/>
    <w:rsid w:val="002E182A"/>
    <w:rsid w:val="002E6786"/>
    <w:rsid w:val="002E722D"/>
    <w:rsid w:val="002F222F"/>
    <w:rsid w:val="002F29D6"/>
    <w:rsid w:val="002F2A23"/>
    <w:rsid w:val="002F3051"/>
    <w:rsid w:val="002F38AD"/>
    <w:rsid w:val="0030105D"/>
    <w:rsid w:val="00303481"/>
    <w:rsid w:val="0030684B"/>
    <w:rsid w:val="003226F4"/>
    <w:rsid w:val="00327F63"/>
    <w:rsid w:val="003438BF"/>
    <w:rsid w:val="003452E9"/>
    <w:rsid w:val="00351D4D"/>
    <w:rsid w:val="00355847"/>
    <w:rsid w:val="00360027"/>
    <w:rsid w:val="003632CA"/>
    <w:rsid w:val="003641B6"/>
    <w:rsid w:val="00381D4D"/>
    <w:rsid w:val="00390051"/>
    <w:rsid w:val="003901D8"/>
    <w:rsid w:val="00392BB9"/>
    <w:rsid w:val="003A048B"/>
    <w:rsid w:val="003A0A22"/>
    <w:rsid w:val="003A4C70"/>
    <w:rsid w:val="003B4334"/>
    <w:rsid w:val="003C4CEE"/>
    <w:rsid w:val="003E57F8"/>
    <w:rsid w:val="003E5C6B"/>
    <w:rsid w:val="003F1A6A"/>
    <w:rsid w:val="003F2E68"/>
    <w:rsid w:val="004009AF"/>
    <w:rsid w:val="004011B7"/>
    <w:rsid w:val="0040168A"/>
    <w:rsid w:val="00402777"/>
    <w:rsid w:val="00404620"/>
    <w:rsid w:val="00407FDB"/>
    <w:rsid w:val="00411A42"/>
    <w:rsid w:val="00417906"/>
    <w:rsid w:val="00425507"/>
    <w:rsid w:val="00427228"/>
    <w:rsid w:val="004450E3"/>
    <w:rsid w:val="00451A84"/>
    <w:rsid w:val="00453F9B"/>
    <w:rsid w:val="00461EAE"/>
    <w:rsid w:val="00463CF8"/>
    <w:rsid w:val="00471A58"/>
    <w:rsid w:val="004779B8"/>
    <w:rsid w:val="00482F02"/>
    <w:rsid w:val="00493029"/>
    <w:rsid w:val="0049660F"/>
    <w:rsid w:val="004A258E"/>
    <w:rsid w:val="004B5626"/>
    <w:rsid w:val="004C0D81"/>
    <w:rsid w:val="004C5692"/>
    <w:rsid w:val="004C69B9"/>
    <w:rsid w:val="004D06EC"/>
    <w:rsid w:val="004D58D6"/>
    <w:rsid w:val="004D6723"/>
    <w:rsid w:val="004E2FE4"/>
    <w:rsid w:val="004F1CBE"/>
    <w:rsid w:val="00500B90"/>
    <w:rsid w:val="00500BD3"/>
    <w:rsid w:val="00501F46"/>
    <w:rsid w:val="005022ED"/>
    <w:rsid w:val="00512F3B"/>
    <w:rsid w:val="00517FB5"/>
    <w:rsid w:val="00523129"/>
    <w:rsid w:val="005355EB"/>
    <w:rsid w:val="00536013"/>
    <w:rsid w:val="005361D2"/>
    <w:rsid w:val="00544777"/>
    <w:rsid w:val="005504A4"/>
    <w:rsid w:val="0055512B"/>
    <w:rsid w:val="0056244B"/>
    <w:rsid w:val="00565B25"/>
    <w:rsid w:val="00566838"/>
    <w:rsid w:val="00570EE3"/>
    <w:rsid w:val="005765E6"/>
    <w:rsid w:val="00587F97"/>
    <w:rsid w:val="00594941"/>
    <w:rsid w:val="005954FD"/>
    <w:rsid w:val="00595507"/>
    <w:rsid w:val="005A418C"/>
    <w:rsid w:val="005A49F4"/>
    <w:rsid w:val="005B18B3"/>
    <w:rsid w:val="005B2897"/>
    <w:rsid w:val="005B4060"/>
    <w:rsid w:val="005B6CD6"/>
    <w:rsid w:val="005D0182"/>
    <w:rsid w:val="005D5FFD"/>
    <w:rsid w:val="005E0A36"/>
    <w:rsid w:val="005E1D99"/>
    <w:rsid w:val="005E5095"/>
    <w:rsid w:val="005F435F"/>
    <w:rsid w:val="0061091C"/>
    <w:rsid w:val="006122B6"/>
    <w:rsid w:val="00614CE3"/>
    <w:rsid w:val="00623B88"/>
    <w:rsid w:val="006322B8"/>
    <w:rsid w:val="00637190"/>
    <w:rsid w:val="0065022D"/>
    <w:rsid w:val="00657B20"/>
    <w:rsid w:val="00663D2A"/>
    <w:rsid w:val="00665FC4"/>
    <w:rsid w:val="0066749E"/>
    <w:rsid w:val="00671FB7"/>
    <w:rsid w:val="0067329E"/>
    <w:rsid w:val="00683A2F"/>
    <w:rsid w:val="00693B8D"/>
    <w:rsid w:val="00696C80"/>
    <w:rsid w:val="006A3F2B"/>
    <w:rsid w:val="006B3684"/>
    <w:rsid w:val="006B5D5C"/>
    <w:rsid w:val="006C472A"/>
    <w:rsid w:val="006C604D"/>
    <w:rsid w:val="006D648A"/>
    <w:rsid w:val="006E1B0B"/>
    <w:rsid w:val="006E33B8"/>
    <w:rsid w:val="006E6066"/>
    <w:rsid w:val="006F1019"/>
    <w:rsid w:val="006F5360"/>
    <w:rsid w:val="006F6C01"/>
    <w:rsid w:val="00700373"/>
    <w:rsid w:val="00717BA0"/>
    <w:rsid w:val="007200A4"/>
    <w:rsid w:val="0072041D"/>
    <w:rsid w:val="00720B34"/>
    <w:rsid w:val="007214FD"/>
    <w:rsid w:val="0072426D"/>
    <w:rsid w:val="0073412A"/>
    <w:rsid w:val="007446D1"/>
    <w:rsid w:val="00762F0C"/>
    <w:rsid w:val="00763E51"/>
    <w:rsid w:val="0077596B"/>
    <w:rsid w:val="00776397"/>
    <w:rsid w:val="00792405"/>
    <w:rsid w:val="007954E6"/>
    <w:rsid w:val="00797E0B"/>
    <w:rsid w:val="00797F1E"/>
    <w:rsid w:val="007A2569"/>
    <w:rsid w:val="007A488F"/>
    <w:rsid w:val="007B460C"/>
    <w:rsid w:val="007B5C35"/>
    <w:rsid w:val="007C3C51"/>
    <w:rsid w:val="007C6C3B"/>
    <w:rsid w:val="007F0742"/>
    <w:rsid w:val="007F49F8"/>
    <w:rsid w:val="00812AB3"/>
    <w:rsid w:val="008143F8"/>
    <w:rsid w:val="00821FBC"/>
    <w:rsid w:val="008222D9"/>
    <w:rsid w:val="0083718E"/>
    <w:rsid w:val="00845E8F"/>
    <w:rsid w:val="0085032D"/>
    <w:rsid w:val="00850722"/>
    <w:rsid w:val="00865616"/>
    <w:rsid w:val="008675C6"/>
    <w:rsid w:val="00871EAD"/>
    <w:rsid w:val="008851CF"/>
    <w:rsid w:val="00890ACF"/>
    <w:rsid w:val="008A1E65"/>
    <w:rsid w:val="008A2151"/>
    <w:rsid w:val="008A5E58"/>
    <w:rsid w:val="008B09E8"/>
    <w:rsid w:val="008B1CE1"/>
    <w:rsid w:val="008B205A"/>
    <w:rsid w:val="008D7274"/>
    <w:rsid w:val="008D7956"/>
    <w:rsid w:val="008E1D15"/>
    <w:rsid w:val="008E48B5"/>
    <w:rsid w:val="008F3D9B"/>
    <w:rsid w:val="008F6F59"/>
    <w:rsid w:val="009033C8"/>
    <w:rsid w:val="00904DEE"/>
    <w:rsid w:val="009169AC"/>
    <w:rsid w:val="00923FF0"/>
    <w:rsid w:val="00940251"/>
    <w:rsid w:val="00956577"/>
    <w:rsid w:val="00957868"/>
    <w:rsid w:val="00965CD1"/>
    <w:rsid w:val="009721D8"/>
    <w:rsid w:val="009824AD"/>
    <w:rsid w:val="009A0755"/>
    <w:rsid w:val="009A2B63"/>
    <w:rsid w:val="009A6F19"/>
    <w:rsid w:val="009A7336"/>
    <w:rsid w:val="009B0731"/>
    <w:rsid w:val="009B1B80"/>
    <w:rsid w:val="009B4539"/>
    <w:rsid w:val="009B6634"/>
    <w:rsid w:val="009C1B51"/>
    <w:rsid w:val="009C6DC2"/>
    <w:rsid w:val="009C7A6D"/>
    <w:rsid w:val="009D2373"/>
    <w:rsid w:val="009E5B1A"/>
    <w:rsid w:val="009F514C"/>
    <w:rsid w:val="00A06502"/>
    <w:rsid w:val="00A11BA0"/>
    <w:rsid w:val="00A15B78"/>
    <w:rsid w:val="00A16849"/>
    <w:rsid w:val="00A20834"/>
    <w:rsid w:val="00A270B3"/>
    <w:rsid w:val="00A34B2F"/>
    <w:rsid w:val="00A42504"/>
    <w:rsid w:val="00A475E9"/>
    <w:rsid w:val="00A544B3"/>
    <w:rsid w:val="00A60059"/>
    <w:rsid w:val="00A654CB"/>
    <w:rsid w:val="00A73E1D"/>
    <w:rsid w:val="00A8177E"/>
    <w:rsid w:val="00A84411"/>
    <w:rsid w:val="00A8535D"/>
    <w:rsid w:val="00A859D2"/>
    <w:rsid w:val="00AA5027"/>
    <w:rsid w:val="00AA6EDE"/>
    <w:rsid w:val="00AA7E4D"/>
    <w:rsid w:val="00AC3192"/>
    <w:rsid w:val="00AC55DB"/>
    <w:rsid w:val="00AD0412"/>
    <w:rsid w:val="00AD4A51"/>
    <w:rsid w:val="00AE1B19"/>
    <w:rsid w:val="00AE3FB4"/>
    <w:rsid w:val="00AE619C"/>
    <w:rsid w:val="00B00AA2"/>
    <w:rsid w:val="00B062F4"/>
    <w:rsid w:val="00B169F4"/>
    <w:rsid w:val="00B218EC"/>
    <w:rsid w:val="00B225F7"/>
    <w:rsid w:val="00B265A9"/>
    <w:rsid w:val="00B36BCD"/>
    <w:rsid w:val="00B513B6"/>
    <w:rsid w:val="00B62FDE"/>
    <w:rsid w:val="00B74746"/>
    <w:rsid w:val="00B80158"/>
    <w:rsid w:val="00B84EC4"/>
    <w:rsid w:val="00B9412C"/>
    <w:rsid w:val="00B9506C"/>
    <w:rsid w:val="00BB106A"/>
    <w:rsid w:val="00BB4678"/>
    <w:rsid w:val="00BB5E4F"/>
    <w:rsid w:val="00BB7CD1"/>
    <w:rsid w:val="00BC30BC"/>
    <w:rsid w:val="00BD04A6"/>
    <w:rsid w:val="00BF47AA"/>
    <w:rsid w:val="00C02697"/>
    <w:rsid w:val="00C030CD"/>
    <w:rsid w:val="00C13682"/>
    <w:rsid w:val="00C16314"/>
    <w:rsid w:val="00C32CD2"/>
    <w:rsid w:val="00C35511"/>
    <w:rsid w:val="00C36CA4"/>
    <w:rsid w:val="00C51F65"/>
    <w:rsid w:val="00C531DD"/>
    <w:rsid w:val="00C6037A"/>
    <w:rsid w:val="00C743A5"/>
    <w:rsid w:val="00C80C3A"/>
    <w:rsid w:val="00C84906"/>
    <w:rsid w:val="00C906FC"/>
    <w:rsid w:val="00C93145"/>
    <w:rsid w:val="00C93D40"/>
    <w:rsid w:val="00CA0540"/>
    <w:rsid w:val="00CB389C"/>
    <w:rsid w:val="00CC1841"/>
    <w:rsid w:val="00CC7F53"/>
    <w:rsid w:val="00CD66DD"/>
    <w:rsid w:val="00CE0A6E"/>
    <w:rsid w:val="00CE2980"/>
    <w:rsid w:val="00CE5584"/>
    <w:rsid w:val="00CF51A2"/>
    <w:rsid w:val="00D20C86"/>
    <w:rsid w:val="00D2397F"/>
    <w:rsid w:val="00D275CF"/>
    <w:rsid w:val="00D307AC"/>
    <w:rsid w:val="00D31C82"/>
    <w:rsid w:val="00D32E74"/>
    <w:rsid w:val="00D33A6D"/>
    <w:rsid w:val="00D33D58"/>
    <w:rsid w:val="00D42299"/>
    <w:rsid w:val="00D44672"/>
    <w:rsid w:val="00D463C9"/>
    <w:rsid w:val="00D606B9"/>
    <w:rsid w:val="00D6088F"/>
    <w:rsid w:val="00D64E4A"/>
    <w:rsid w:val="00D7052C"/>
    <w:rsid w:val="00D82159"/>
    <w:rsid w:val="00D87AB1"/>
    <w:rsid w:val="00D910B0"/>
    <w:rsid w:val="00D94E8E"/>
    <w:rsid w:val="00DA2E43"/>
    <w:rsid w:val="00DC442B"/>
    <w:rsid w:val="00DE061A"/>
    <w:rsid w:val="00DE24DA"/>
    <w:rsid w:val="00DF60CF"/>
    <w:rsid w:val="00DF7A5B"/>
    <w:rsid w:val="00DF7E84"/>
    <w:rsid w:val="00E04ADE"/>
    <w:rsid w:val="00E112E8"/>
    <w:rsid w:val="00E12CCF"/>
    <w:rsid w:val="00E14A24"/>
    <w:rsid w:val="00E37155"/>
    <w:rsid w:val="00E455B7"/>
    <w:rsid w:val="00E5057E"/>
    <w:rsid w:val="00E528A0"/>
    <w:rsid w:val="00E56FB2"/>
    <w:rsid w:val="00E772A1"/>
    <w:rsid w:val="00E81B0B"/>
    <w:rsid w:val="00E91D23"/>
    <w:rsid w:val="00E9355C"/>
    <w:rsid w:val="00E95BFA"/>
    <w:rsid w:val="00EA2306"/>
    <w:rsid w:val="00EA25E3"/>
    <w:rsid w:val="00EB25A1"/>
    <w:rsid w:val="00EB386F"/>
    <w:rsid w:val="00EB38F3"/>
    <w:rsid w:val="00EB4E2F"/>
    <w:rsid w:val="00EB5A7B"/>
    <w:rsid w:val="00EC358D"/>
    <w:rsid w:val="00EC612F"/>
    <w:rsid w:val="00EC61E2"/>
    <w:rsid w:val="00EE7977"/>
    <w:rsid w:val="00F00A69"/>
    <w:rsid w:val="00F076F4"/>
    <w:rsid w:val="00F103BB"/>
    <w:rsid w:val="00F11512"/>
    <w:rsid w:val="00F12F41"/>
    <w:rsid w:val="00F17612"/>
    <w:rsid w:val="00F20251"/>
    <w:rsid w:val="00F220D2"/>
    <w:rsid w:val="00F226DD"/>
    <w:rsid w:val="00F22FDE"/>
    <w:rsid w:val="00F2668F"/>
    <w:rsid w:val="00F267F4"/>
    <w:rsid w:val="00F273DD"/>
    <w:rsid w:val="00F50F93"/>
    <w:rsid w:val="00F518F8"/>
    <w:rsid w:val="00F51E77"/>
    <w:rsid w:val="00F776D1"/>
    <w:rsid w:val="00F81FFA"/>
    <w:rsid w:val="00F86F7C"/>
    <w:rsid w:val="00F924B3"/>
    <w:rsid w:val="00F969E9"/>
    <w:rsid w:val="00FA0EB2"/>
    <w:rsid w:val="00FB22D4"/>
    <w:rsid w:val="00FC17F3"/>
    <w:rsid w:val="00FC64B8"/>
    <w:rsid w:val="00FD42E2"/>
    <w:rsid w:val="00FD4D18"/>
    <w:rsid w:val="00FE70A2"/>
    <w:rsid w:val="00FF0196"/>
    <w:rsid w:val="00FF4040"/>
    <w:rsid w:val="00FF63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0C633"/>
  <w15:chartTrackingRefBased/>
  <w15:docId w15:val="{D0B98BE4-829B-464D-A8C2-ED14ACFE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3FB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E3FB4"/>
    <w:pPr>
      <w:ind w:firstLine="1418"/>
    </w:pPr>
    <w:rPr>
      <w:szCs w:val="20"/>
    </w:rPr>
  </w:style>
  <w:style w:type="character" w:customStyle="1" w:styleId="RecuodecorpodetextoChar">
    <w:name w:val="Recuo de corpo de texto Char"/>
    <w:basedOn w:val="Fontepargpadro"/>
    <w:link w:val="Recuodecorpodetexto"/>
    <w:semiHidden/>
    <w:rsid w:val="00AE3FB4"/>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uiPriority w:val="99"/>
    <w:unhideWhenUsed/>
    <w:rsid w:val="00AE3FB4"/>
    <w:pPr>
      <w:spacing w:after="120" w:line="480" w:lineRule="auto"/>
      <w:ind w:left="283"/>
    </w:pPr>
  </w:style>
  <w:style w:type="character" w:customStyle="1" w:styleId="Recuodecorpodetexto2Char">
    <w:name w:val="Recuo de corpo de texto 2 Char"/>
    <w:basedOn w:val="Fontepargpadro"/>
    <w:link w:val="Recuodecorpodetexto2"/>
    <w:uiPriority w:val="99"/>
    <w:rsid w:val="00AE3FB4"/>
    <w:rPr>
      <w:rFonts w:ascii="Times New Roman" w:eastAsia="Times New Roman" w:hAnsi="Times New Roman" w:cs="Times New Roman"/>
      <w:sz w:val="24"/>
      <w:szCs w:val="24"/>
      <w:lang w:eastAsia="pt-BR"/>
    </w:rPr>
  </w:style>
  <w:style w:type="character" w:styleId="Hyperlink">
    <w:name w:val="Hyperlink"/>
    <w:basedOn w:val="Fontepargpadro"/>
    <w:semiHidden/>
    <w:rsid w:val="00AE3FB4"/>
    <w:rPr>
      <w:color w:val="0000FF"/>
      <w:u w:val="single"/>
    </w:rPr>
  </w:style>
  <w:style w:type="paragraph" w:styleId="PargrafodaLista">
    <w:name w:val="List Paragraph"/>
    <w:basedOn w:val="Normal"/>
    <w:uiPriority w:val="34"/>
    <w:qFormat/>
    <w:rsid w:val="00AE3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portalnet.educacao.sp.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1315</Words>
  <Characters>7104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Regina Baleki Tossato</dc:creator>
  <cp:keywords/>
  <dc:description/>
  <cp:lastModifiedBy>Celia Regina Baleki Tossato</cp:lastModifiedBy>
  <cp:revision>1</cp:revision>
  <dcterms:created xsi:type="dcterms:W3CDTF">2018-07-17T19:09:00Z</dcterms:created>
  <dcterms:modified xsi:type="dcterms:W3CDTF">2018-07-17T19:10:00Z</dcterms:modified>
</cp:coreProperties>
</file>