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849" w:rsidRDefault="00683849" w:rsidP="00683849">
      <w:pPr>
        <w:pStyle w:val="Ttulo1"/>
        <w:ind w:hanging="567"/>
        <w:rPr>
          <w:lang w:val="pt-BR"/>
        </w:rPr>
      </w:pPr>
      <w:bookmarkStart w:id="0" w:name="_GoBack"/>
      <w:bookmarkEnd w:id="0"/>
      <w:r>
        <w:rPr>
          <w:lang w:val="pt-BR"/>
        </w:rPr>
        <w:t>GOVERNO DO ESTADO DE SÃO PAULO</w:t>
      </w:r>
    </w:p>
    <w:p w:rsidR="00683849" w:rsidRDefault="00683849" w:rsidP="00683849">
      <w:pPr>
        <w:pStyle w:val="Ttulo1"/>
        <w:ind w:hanging="567"/>
        <w:rPr>
          <w:lang w:val="pt-BR"/>
        </w:rPr>
      </w:pPr>
      <w:r>
        <w:rPr>
          <w:noProof/>
          <w:sz w:val="20"/>
          <w:lang w:val="pt-BR"/>
        </w:rPr>
        <mc:AlternateContent>
          <mc:Choice Requires="wps">
            <w:drawing>
              <wp:anchor distT="0" distB="0" distL="114300" distR="114300" simplePos="0" relativeHeight="251659264" behindDoc="0" locked="0" layoutInCell="0" allowOverlap="1">
                <wp:simplePos x="0" y="0"/>
                <wp:positionH relativeFrom="column">
                  <wp:posOffset>-805815</wp:posOffset>
                </wp:positionH>
                <wp:positionV relativeFrom="paragraph">
                  <wp:posOffset>-443230</wp:posOffset>
                </wp:positionV>
                <wp:extent cx="1181100" cy="1221740"/>
                <wp:effectExtent l="0" t="3810" r="635" b="31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849" w:rsidRDefault="00683849" w:rsidP="00683849">
                            <w:r>
                              <w:rPr>
                                <w:noProof/>
                              </w:rPr>
                              <w:drawing>
                                <wp:inline distT="0" distB="0" distL="0" distR="0" wp14:anchorId="7FFA4244" wp14:editId="3ECD24E9">
                                  <wp:extent cx="1000125" cy="1133475"/>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00125" cy="1133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63.45pt;margin-top:-34.9pt;width:93pt;height: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" o:allowincell="f" filled="f" stroked="f">
                <v:textbox>
                  <w:txbxContent>
                    <w:p w:rsidR="00683849" w:rsidRDefault="00683849" w:rsidP="00683849">
                      <w:r>
                        <w:rPr>
                          <w:noProof/>
                        </w:rPr>
                        <w:drawing>
                          <wp:inline distT="0" distB="0" distL="0" distR="0" wp14:anchorId="7FFA4244" wp14:editId="3ECD24E9">
                            <wp:extent cx="1000125" cy="1133475"/>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00125" cy="1133475"/>
                                    </a:xfrm>
                                    <a:prstGeom prst="rect">
                                      <a:avLst/>
                                    </a:prstGeom>
                                    <a:noFill/>
                                    <a:ln w="9525">
                                      <a:noFill/>
                                      <a:miter lim="800000"/>
                                      <a:headEnd/>
                                      <a:tailEnd/>
                                    </a:ln>
                                  </pic:spPr>
                                </pic:pic>
                              </a:graphicData>
                            </a:graphic>
                          </wp:inline>
                        </w:drawing>
                      </w:r>
                    </w:p>
                  </w:txbxContent>
                </v:textbox>
              </v:shape>
            </w:pict>
          </mc:Fallback>
        </mc:AlternateContent>
      </w:r>
      <w:r>
        <w:rPr>
          <w:lang w:val="pt-BR"/>
        </w:rPr>
        <w:t>SECRETARIA DE ESTADO DA EDUCAÇÃO</w:t>
      </w:r>
    </w:p>
    <w:p w:rsidR="00683849" w:rsidRDefault="00683849" w:rsidP="00683849">
      <w:pPr>
        <w:pStyle w:val="Ttulo3"/>
      </w:pPr>
      <w:r>
        <w:t xml:space="preserve">                                       Diretoria de Ensino de Carapicuíba</w:t>
      </w:r>
    </w:p>
    <w:p w:rsidR="00683849" w:rsidRDefault="00683849" w:rsidP="00683849">
      <w:pPr>
        <w:jc w:val="center"/>
        <w:rPr>
          <w:b/>
          <w:sz w:val="32"/>
        </w:rPr>
      </w:pPr>
      <w:r>
        <w:rPr>
          <w:b/>
          <w:sz w:val="32"/>
        </w:rPr>
        <w:t xml:space="preserve">EE. </w:t>
      </w:r>
      <w:proofErr w:type="spellStart"/>
      <w:r>
        <w:rPr>
          <w:b/>
          <w:sz w:val="32"/>
        </w:rPr>
        <w:t>Profª</w:t>
      </w:r>
      <w:proofErr w:type="spellEnd"/>
      <w:r>
        <w:rPr>
          <w:b/>
          <w:sz w:val="32"/>
        </w:rPr>
        <w:t xml:space="preserve"> </w:t>
      </w:r>
      <w:proofErr w:type="spellStart"/>
      <w:r>
        <w:rPr>
          <w:b/>
          <w:sz w:val="32"/>
        </w:rPr>
        <w:t>Nidelse</w:t>
      </w:r>
      <w:proofErr w:type="spellEnd"/>
      <w:r>
        <w:rPr>
          <w:b/>
          <w:sz w:val="32"/>
        </w:rPr>
        <w:t xml:space="preserve"> Martins de Almeida</w:t>
      </w:r>
    </w:p>
    <w:p w:rsidR="00683849" w:rsidRPr="00683849" w:rsidRDefault="00683849" w:rsidP="00683849">
      <w:pPr>
        <w:jc w:val="center"/>
        <w:rPr>
          <w:b/>
          <w:sz w:val="18"/>
          <w:szCs w:val="18"/>
        </w:rPr>
      </w:pPr>
      <w:r w:rsidRPr="00683849">
        <w:rPr>
          <w:b/>
          <w:sz w:val="18"/>
          <w:szCs w:val="18"/>
        </w:rPr>
        <w:t xml:space="preserve">Rua Marte, 150 </w:t>
      </w:r>
      <w:r>
        <w:rPr>
          <w:b/>
          <w:sz w:val="18"/>
          <w:szCs w:val="18"/>
        </w:rPr>
        <w:t xml:space="preserve">- </w:t>
      </w:r>
      <w:r w:rsidRPr="00683849">
        <w:rPr>
          <w:b/>
          <w:sz w:val="18"/>
          <w:szCs w:val="18"/>
        </w:rPr>
        <w:t xml:space="preserve">Jd. Novo Horizonte – Carapicuíba – Tel.4186-7728 – </w:t>
      </w:r>
      <w:proofErr w:type="spellStart"/>
      <w:r w:rsidRPr="00683849">
        <w:rPr>
          <w:b/>
          <w:sz w:val="18"/>
          <w:szCs w:val="18"/>
        </w:rPr>
        <w:t>Tel.Fax</w:t>
      </w:r>
      <w:proofErr w:type="spellEnd"/>
      <w:r w:rsidRPr="00683849">
        <w:rPr>
          <w:b/>
          <w:sz w:val="18"/>
          <w:szCs w:val="18"/>
        </w:rPr>
        <w:t>. 4186-3674- Cep: 06341-520</w:t>
      </w:r>
    </w:p>
    <w:p w:rsidR="00683849" w:rsidRDefault="00683849">
      <w:pPr>
        <w:rPr>
          <w:sz w:val="24"/>
          <w:szCs w:val="24"/>
        </w:rPr>
      </w:pPr>
    </w:p>
    <w:p w:rsidR="00041A7F" w:rsidRPr="00283190" w:rsidRDefault="007E2A93">
      <w:pPr>
        <w:rPr>
          <w:sz w:val="24"/>
          <w:szCs w:val="24"/>
        </w:rPr>
      </w:pPr>
      <w:r w:rsidRPr="00283190">
        <w:rPr>
          <w:sz w:val="24"/>
          <w:szCs w:val="24"/>
        </w:rPr>
        <w:t>A Direção da E.E. Prof.ª Nidelse Martins De Almeida comunica que encontra -se vaga a zeladoria desta unidade escolar. Os interessados devem manifestar seu interesse dirigindo- se por escrito à direção desta Instituição.</w:t>
      </w:r>
    </w:p>
    <w:p w:rsidR="007E2A93" w:rsidRPr="00283190" w:rsidRDefault="007E2A93">
      <w:pPr>
        <w:rPr>
          <w:sz w:val="24"/>
          <w:szCs w:val="24"/>
        </w:rPr>
      </w:pPr>
      <w:r w:rsidRPr="00283190">
        <w:rPr>
          <w:sz w:val="24"/>
          <w:szCs w:val="24"/>
        </w:rPr>
        <w:t>Requisito básico para a ocupação da zeladoria:</w:t>
      </w:r>
    </w:p>
    <w:p w:rsidR="00101B0E" w:rsidRPr="00283190" w:rsidRDefault="00283190" w:rsidP="00283190">
      <w:pPr>
        <w:pStyle w:val="PargrafodaLista"/>
        <w:numPr>
          <w:ilvl w:val="0"/>
          <w:numId w:val="1"/>
        </w:numPr>
        <w:rPr>
          <w:sz w:val="24"/>
          <w:szCs w:val="24"/>
        </w:rPr>
      </w:pPr>
      <w:r>
        <w:rPr>
          <w:sz w:val="24"/>
          <w:szCs w:val="24"/>
        </w:rPr>
        <w:t>O</w:t>
      </w:r>
      <w:r w:rsidR="00101B0E" w:rsidRPr="00283190">
        <w:rPr>
          <w:sz w:val="24"/>
          <w:szCs w:val="24"/>
        </w:rPr>
        <w:t xml:space="preserve"> uso</w:t>
      </w:r>
      <w:r w:rsidR="007E2A93" w:rsidRPr="00283190">
        <w:rPr>
          <w:sz w:val="24"/>
          <w:szCs w:val="24"/>
        </w:rPr>
        <w:t xml:space="preserve"> de dependências próprias da zeladoria </w:t>
      </w:r>
      <w:r w:rsidR="00101B0E" w:rsidRPr="00283190">
        <w:rPr>
          <w:sz w:val="24"/>
          <w:szCs w:val="24"/>
        </w:rPr>
        <w:t>será</w:t>
      </w:r>
      <w:r w:rsidR="007E2A93" w:rsidRPr="00283190">
        <w:rPr>
          <w:sz w:val="24"/>
          <w:szCs w:val="24"/>
        </w:rPr>
        <w:t xml:space="preserve"> </w:t>
      </w:r>
      <w:r w:rsidR="00101B0E" w:rsidRPr="00283190">
        <w:rPr>
          <w:sz w:val="24"/>
          <w:szCs w:val="24"/>
        </w:rPr>
        <w:t>preferencial ao</w:t>
      </w:r>
      <w:r w:rsidR="007E2A93" w:rsidRPr="00283190">
        <w:rPr>
          <w:sz w:val="24"/>
          <w:szCs w:val="24"/>
        </w:rPr>
        <w:t xml:space="preserve"> servidor </w:t>
      </w:r>
      <w:r w:rsidR="00101B0E" w:rsidRPr="00283190">
        <w:rPr>
          <w:sz w:val="24"/>
          <w:szCs w:val="24"/>
        </w:rPr>
        <w:t>público</w:t>
      </w:r>
      <w:r w:rsidR="007E2A93" w:rsidRPr="00283190">
        <w:rPr>
          <w:sz w:val="24"/>
          <w:szCs w:val="24"/>
        </w:rPr>
        <w:t xml:space="preserve"> da própria escola </w:t>
      </w:r>
      <w:r w:rsidR="00101B0E" w:rsidRPr="00283190">
        <w:rPr>
          <w:sz w:val="24"/>
          <w:szCs w:val="24"/>
        </w:rPr>
        <w:t>e, quando não houver interessado na unidade escolar, o diretor poderá indicar outro servidor público, em exercício em qualquer outra escola ou órgão da administração do poder público estadual ou municipal, inclusive praça de serviço ativo da polícia militar do estado de são Paulo.</w:t>
      </w:r>
    </w:p>
    <w:p w:rsidR="000F11CA" w:rsidRPr="00283190" w:rsidRDefault="00283190" w:rsidP="00283190">
      <w:pPr>
        <w:pStyle w:val="PargrafodaLista"/>
        <w:numPr>
          <w:ilvl w:val="0"/>
          <w:numId w:val="1"/>
        </w:numPr>
        <w:rPr>
          <w:sz w:val="24"/>
          <w:szCs w:val="24"/>
        </w:rPr>
      </w:pPr>
      <w:r w:rsidRPr="00283190">
        <w:rPr>
          <w:sz w:val="24"/>
          <w:szCs w:val="24"/>
        </w:rPr>
        <w:t>O</w:t>
      </w:r>
      <w:r w:rsidR="00101B0E" w:rsidRPr="00283190">
        <w:rPr>
          <w:sz w:val="24"/>
          <w:szCs w:val="24"/>
        </w:rPr>
        <w:t xml:space="preserve"> servidor público indicado para ocupar as dependências próprias de zeladoria não poderá possuir casa própria no município onde se localiza a unidade </w:t>
      </w:r>
      <w:r w:rsidR="00683849" w:rsidRPr="00283190">
        <w:rPr>
          <w:sz w:val="24"/>
          <w:szCs w:val="24"/>
        </w:rPr>
        <w:t>escolar,</w:t>
      </w:r>
      <w:r w:rsidR="00101B0E" w:rsidRPr="00283190">
        <w:rPr>
          <w:sz w:val="24"/>
          <w:szCs w:val="24"/>
        </w:rPr>
        <w:t xml:space="preserve"> juntando ao </w:t>
      </w:r>
      <w:r w:rsidR="00683849" w:rsidRPr="00283190">
        <w:rPr>
          <w:sz w:val="24"/>
          <w:szCs w:val="24"/>
        </w:rPr>
        <w:t>processo declaração</w:t>
      </w:r>
      <w:r w:rsidR="00101B0E" w:rsidRPr="00283190">
        <w:rPr>
          <w:sz w:val="24"/>
          <w:szCs w:val="24"/>
        </w:rPr>
        <w:t xml:space="preserve"> de </w:t>
      </w:r>
      <w:r w:rsidR="000F11CA" w:rsidRPr="00283190">
        <w:rPr>
          <w:sz w:val="24"/>
          <w:szCs w:val="24"/>
        </w:rPr>
        <w:t xml:space="preserve">próprio punho que comprove essa </w:t>
      </w:r>
      <w:r w:rsidR="00683849" w:rsidRPr="00283190">
        <w:rPr>
          <w:sz w:val="24"/>
          <w:szCs w:val="24"/>
        </w:rPr>
        <w:t>exigência.</w:t>
      </w:r>
      <w:r w:rsidR="000F11CA" w:rsidRPr="00283190">
        <w:rPr>
          <w:sz w:val="24"/>
          <w:szCs w:val="24"/>
        </w:rPr>
        <w:t xml:space="preserve"> </w:t>
      </w:r>
    </w:p>
    <w:p w:rsidR="000F11CA" w:rsidRPr="00283190" w:rsidRDefault="000F11CA">
      <w:pPr>
        <w:rPr>
          <w:sz w:val="24"/>
          <w:szCs w:val="24"/>
        </w:rPr>
      </w:pPr>
      <w:r w:rsidRPr="00283190">
        <w:rPr>
          <w:sz w:val="24"/>
          <w:szCs w:val="24"/>
        </w:rPr>
        <w:t>Documentos   para inscrição:</w:t>
      </w:r>
    </w:p>
    <w:p w:rsidR="000F11CA" w:rsidRPr="00283190" w:rsidRDefault="000F11CA" w:rsidP="00283190">
      <w:pPr>
        <w:pStyle w:val="PargrafodaLista"/>
        <w:numPr>
          <w:ilvl w:val="0"/>
          <w:numId w:val="2"/>
        </w:numPr>
        <w:rPr>
          <w:sz w:val="24"/>
          <w:szCs w:val="24"/>
        </w:rPr>
      </w:pPr>
      <w:r w:rsidRPr="00283190">
        <w:rPr>
          <w:sz w:val="24"/>
          <w:szCs w:val="24"/>
        </w:rPr>
        <w:t>Apresentar proposta de acordo com as exigências contidas na Resolução SE23, de 18 de abril de 2013.</w:t>
      </w:r>
    </w:p>
    <w:p w:rsidR="000F11CA" w:rsidRPr="00283190" w:rsidRDefault="000F11CA" w:rsidP="00283190">
      <w:pPr>
        <w:pStyle w:val="PargrafodaLista"/>
        <w:numPr>
          <w:ilvl w:val="0"/>
          <w:numId w:val="2"/>
        </w:numPr>
        <w:rPr>
          <w:sz w:val="24"/>
          <w:szCs w:val="24"/>
        </w:rPr>
      </w:pPr>
      <w:r w:rsidRPr="00283190">
        <w:rPr>
          <w:sz w:val="24"/>
          <w:szCs w:val="24"/>
        </w:rPr>
        <w:t>Comprovante de que é funcionário público (hollerith)</w:t>
      </w:r>
    </w:p>
    <w:p w:rsidR="000F11CA" w:rsidRPr="00283190" w:rsidRDefault="000F11CA" w:rsidP="00283190">
      <w:pPr>
        <w:pStyle w:val="PargrafodaLista"/>
        <w:numPr>
          <w:ilvl w:val="0"/>
          <w:numId w:val="2"/>
        </w:numPr>
        <w:rPr>
          <w:sz w:val="24"/>
          <w:szCs w:val="24"/>
        </w:rPr>
      </w:pPr>
      <w:r w:rsidRPr="00283190">
        <w:rPr>
          <w:sz w:val="24"/>
          <w:szCs w:val="24"/>
        </w:rPr>
        <w:t>Declaração de bons antecedentes</w:t>
      </w:r>
    </w:p>
    <w:p w:rsidR="00101B0E" w:rsidRPr="00283190" w:rsidRDefault="000F11CA" w:rsidP="00283190">
      <w:pPr>
        <w:pStyle w:val="PargrafodaLista"/>
        <w:numPr>
          <w:ilvl w:val="0"/>
          <w:numId w:val="2"/>
        </w:numPr>
        <w:rPr>
          <w:sz w:val="24"/>
          <w:szCs w:val="24"/>
        </w:rPr>
      </w:pPr>
      <w:r w:rsidRPr="00283190">
        <w:rPr>
          <w:sz w:val="24"/>
          <w:szCs w:val="24"/>
        </w:rPr>
        <w:t xml:space="preserve">Xerox do </w:t>
      </w:r>
      <w:proofErr w:type="spellStart"/>
      <w:r w:rsidRPr="00283190">
        <w:rPr>
          <w:sz w:val="24"/>
          <w:szCs w:val="24"/>
        </w:rPr>
        <w:t>rg</w:t>
      </w:r>
      <w:proofErr w:type="spellEnd"/>
      <w:r w:rsidRPr="00283190">
        <w:rPr>
          <w:sz w:val="24"/>
          <w:szCs w:val="24"/>
        </w:rPr>
        <w:t xml:space="preserve">  </w:t>
      </w:r>
      <w:r w:rsidR="00101B0E" w:rsidRPr="00283190">
        <w:rPr>
          <w:sz w:val="24"/>
          <w:szCs w:val="24"/>
        </w:rPr>
        <w:t xml:space="preserve"> </w:t>
      </w:r>
    </w:p>
    <w:p w:rsidR="000F11CA" w:rsidRPr="00283190" w:rsidRDefault="00283190">
      <w:pPr>
        <w:rPr>
          <w:b/>
          <w:sz w:val="24"/>
          <w:szCs w:val="24"/>
        </w:rPr>
      </w:pPr>
      <w:r w:rsidRPr="00283190">
        <w:rPr>
          <w:b/>
          <w:sz w:val="24"/>
          <w:szCs w:val="24"/>
        </w:rPr>
        <w:t>Local e horário das inscrições e entrega das propostas: Na secretaria da escola: Horário: das 9:00 as 16:00 horas.</w:t>
      </w:r>
    </w:p>
    <w:p w:rsidR="00283190" w:rsidRPr="00283190" w:rsidRDefault="00283190">
      <w:pPr>
        <w:rPr>
          <w:sz w:val="24"/>
          <w:szCs w:val="24"/>
        </w:rPr>
      </w:pPr>
      <w:r w:rsidRPr="00283190">
        <w:rPr>
          <w:sz w:val="24"/>
          <w:szCs w:val="24"/>
        </w:rPr>
        <w:t xml:space="preserve">Disposições </w:t>
      </w:r>
      <w:r w:rsidR="00683849" w:rsidRPr="00283190">
        <w:rPr>
          <w:sz w:val="24"/>
          <w:szCs w:val="24"/>
        </w:rPr>
        <w:t>finais:</w:t>
      </w:r>
      <w:r w:rsidRPr="00283190">
        <w:rPr>
          <w:sz w:val="24"/>
          <w:szCs w:val="24"/>
        </w:rPr>
        <w:t xml:space="preserve"> E para que chegue ao </w:t>
      </w:r>
      <w:r w:rsidR="00683849" w:rsidRPr="00283190">
        <w:rPr>
          <w:sz w:val="24"/>
          <w:szCs w:val="24"/>
        </w:rPr>
        <w:t>conhecimento de</w:t>
      </w:r>
      <w:r w:rsidRPr="00283190">
        <w:rPr>
          <w:sz w:val="24"/>
          <w:szCs w:val="24"/>
        </w:rPr>
        <w:t xml:space="preserve"> todos , torna-se público o presente edital por meio do site da D.E.</w:t>
      </w:r>
    </w:p>
    <w:p w:rsidR="007E2A93" w:rsidRPr="00283190" w:rsidRDefault="007E2A93">
      <w:pPr>
        <w:rPr>
          <w:sz w:val="24"/>
          <w:szCs w:val="24"/>
        </w:rPr>
      </w:pPr>
    </w:p>
    <w:sectPr w:rsidR="007E2A93" w:rsidRPr="002831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37262"/>
    <w:multiLevelType w:val="hybridMultilevel"/>
    <w:tmpl w:val="156AEC6E"/>
    <w:lvl w:ilvl="0" w:tplc="7FCADE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7AB5A80"/>
    <w:multiLevelType w:val="hybridMultilevel"/>
    <w:tmpl w:val="80E095FC"/>
    <w:lvl w:ilvl="0" w:tplc="E3E0CA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93"/>
    <w:rsid w:val="00041A7F"/>
    <w:rsid w:val="000F11CA"/>
    <w:rsid w:val="00101B0E"/>
    <w:rsid w:val="00283190"/>
    <w:rsid w:val="00432D89"/>
    <w:rsid w:val="00683849"/>
    <w:rsid w:val="007E2A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5C687-B14D-4F80-9B00-B22ACE3B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683849"/>
    <w:pPr>
      <w:keepNext/>
      <w:spacing w:after="0" w:line="240" w:lineRule="auto"/>
      <w:jc w:val="center"/>
      <w:outlineLvl w:val="0"/>
    </w:pPr>
    <w:rPr>
      <w:rFonts w:ascii="Times New Roman" w:eastAsia="Times New Roman" w:hAnsi="Times New Roman" w:cs="Times New Roman"/>
      <w:sz w:val="24"/>
      <w:szCs w:val="20"/>
      <w:lang w:val="en-US" w:eastAsia="pt-BR"/>
    </w:rPr>
  </w:style>
  <w:style w:type="paragraph" w:styleId="Ttulo3">
    <w:name w:val="heading 3"/>
    <w:basedOn w:val="Normal"/>
    <w:next w:val="Normal"/>
    <w:link w:val="Ttulo3Char"/>
    <w:qFormat/>
    <w:rsid w:val="00683849"/>
    <w:pPr>
      <w:keepNext/>
      <w:spacing w:after="0" w:line="240" w:lineRule="auto"/>
      <w:outlineLvl w:val="2"/>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3190"/>
    <w:pPr>
      <w:ind w:left="720"/>
      <w:contextualSpacing/>
    </w:pPr>
  </w:style>
  <w:style w:type="character" w:customStyle="1" w:styleId="Ttulo1Char">
    <w:name w:val="Título 1 Char"/>
    <w:basedOn w:val="Fontepargpadro"/>
    <w:link w:val="Ttulo1"/>
    <w:rsid w:val="00683849"/>
    <w:rPr>
      <w:rFonts w:ascii="Times New Roman" w:eastAsia="Times New Roman" w:hAnsi="Times New Roman" w:cs="Times New Roman"/>
      <w:sz w:val="24"/>
      <w:szCs w:val="20"/>
      <w:lang w:val="en-US" w:eastAsia="pt-BR"/>
    </w:rPr>
  </w:style>
  <w:style w:type="character" w:customStyle="1" w:styleId="Ttulo3Char">
    <w:name w:val="Título 3 Char"/>
    <w:basedOn w:val="Fontepargpadro"/>
    <w:link w:val="Ttulo3"/>
    <w:rsid w:val="00683849"/>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1382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Bernadete Dos Santos Paulino</dc:creator>
  <cp:keywords/>
  <dc:description/>
  <cp:lastModifiedBy>Soraya Meira Gaia Do Amaral</cp:lastModifiedBy>
  <cp:revision>2</cp:revision>
  <dcterms:created xsi:type="dcterms:W3CDTF">2018-06-05T13:43:00Z</dcterms:created>
  <dcterms:modified xsi:type="dcterms:W3CDTF">2018-06-05T13:43:00Z</dcterms:modified>
</cp:coreProperties>
</file>