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6A" w:rsidRDefault="00A9376A" w:rsidP="00A9376A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Portaria do Dirigente Regional de Ensino, de 05/04/2018.</w:t>
      </w:r>
    </w:p>
    <w:p w:rsidR="00A9376A" w:rsidRDefault="00A9376A" w:rsidP="00A9376A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A9376A" w:rsidRDefault="00A9376A" w:rsidP="00A9376A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Convocando</w:t>
      </w:r>
    </w:p>
    <w:p w:rsidR="00A9376A" w:rsidRDefault="00A9376A" w:rsidP="00A9376A">
      <w:pPr>
        <w:spacing w:after="20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TODOS</w:t>
      </w:r>
      <w:r>
        <w:rPr>
          <w:rFonts w:ascii="Arial" w:hAnsi="Arial" w:cs="Arial"/>
          <w:sz w:val="20"/>
          <w:szCs w:val="20"/>
        </w:rPr>
        <w:t xml:space="preserve"> os Professores Gerenciadores das Salas de Leitura para Orientação Técnica </w:t>
      </w:r>
      <w:r>
        <w:rPr>
          <w:rFonts w:ascii="Calibri" w:hAnsi="Calibri"/>
          <w:b/>
          <w:bCs/>
          <w:sz w:val="28"/>
          <w:szCs w:val="28"/>
        </w:rPr>
        <w:t>“</w:t>
      </w:r>
      <w:r>
        <w:rPr>
          <w:rFonts w:ascii="Arial" w:hAnsi="Arial" w:cs="Arial"/>
          <w:b/>
          <w:bCs/>
          <w:sz w:val="22"/>
          <w:szCs w:val="22"/>
        </w:rPr>
        <w:t>Programa Sala de Leitura 2018</w:t>
      </w:r>
      <w:r>
        <w:rPr>
          <w:rFonts w:ascii="Calibri" w:hAnsi="Calibri"/>
          <w:b/>
          <w:bCs/>
          <w:sz w:val="28"/>
          <w:szCs w:val="28"/>
        </w:rPr>
        <w:t>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ocorrerá na Rede do Saber, Av. João Osório, s/n°, em São João da Boa Vista, nos termos do inciso II, do artigo 8º, da Resolução SE 58/2011.</w:t>
      </w:r>
    </w:p>
    <w:p w:rsidR="00A9376A" w:rsidRDefault="00A9376A" w:rsidP="00A9376A">
      <w:pPr>
        <w:spacing w:after="20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Observação:</w:t>
      </w:r>
    </w:p>
    <w:p w:rsidR="00A9376A" w:rsidRDefault="00A9376A" w:rsidP="00A9376A">
      <w:pPr>
        <w:pStyle w:val="gmail-msonormal"/>
        <w:jc w:val="both"/>
      </w:pPr>
      <w:r>
        <w:rPr>
          <w:rFonts w:ascii="Arial" w:hAnsi="Arial" w:cs="Arial"/>
          <w:b/>
          <w:bCs/>
        </w:rPr>
        <w:t xml:space="preserve">Data: 11/04/2018 </w:t>
      </w:r>
    </w:p>
    <w:p w:rsidR="00A9376A" w:rsidRDefault="00A9376A" w:rsidP="00A9376A">
      <w:pPr>
        <w:pStyle w:val="gmail-msonormal"/>
        <w:jc w:val="both"/>
      </w:pPr>
      <w:r>
        <w:rPr>
          <w:rFonts w:ascii="Arial" w:hAnsi="Arial" w:cs="Arial"/>
          <w:b/>
          <w:bCs/>
        </w:rPr>
        <w:t>Horário: das 8h30 às 16h30</w:t>
      </w:r>
    </w:p>
    <w:p w:rsidR="004948DA" w:rsidRDefault="004948DA"/>
    <w:sectPr w:rsidR="004948DA" w:rsidSect="00494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76A"/>
    <w:rsid w:val="004948DA"/>
    <w:rsid w:val="00A9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6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mail-msonormal">
    <w:name w:val="gmail-msonormal"/>
    <w:basedOn w:val="Normal"/>
    <w:rsid w:val="00A937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2018-04-05T13:23:00Z</dcterms:created>
  <dcterms:modified xsi:type="dcterms:W3CDTF">2018-04-05T13:24:00Z</dcterms:modified>
</cp:coreProperties>
</file>