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5335" w:rsidRPr="00DE5335" w:rsidRDefault="00DE5335" w:rsidP="00CA078A">
      <w:pPr>
        <w:tabs>
          <w:tab w:val="left" w:pos="1985"/>
        </w:tabs>
        <w:rPr>
          <w:b/>
          <w:sz w:val="40"/>
          <w:szCs w:val="40"/>
        </w:rPr>
      </w:pPr>
      <w:r w:rsidRPr="00DE5335">
        <w:rPr>
          <w:b/>
          <w:sz w:val="40"/>
          <w:szCs w:val="40"/>
        </w:rPr>
        <w:t>ESTATUTO GRÊMIO ESTUDANTIL</w:t>
      </w:r>
    </w:p>
    <w:p w:rsidR="00DE5335" w:rsidRDefault="00DE5335" w:rsidP="00CA078A">
      <w:pPr>
        <w:tabs>
          <w:tab w:val="left" w:pos="1985"/>
        </w:tabs>
        <w:rPr>
          <w:b/>
        </w:rPr>
      </w:pPr>
    </w:p>
    <w:p w:rsidR="00DE5335" w:rsidRDefault="00DE5335" w:rsidP="00CA078A">
      <w:pPr>
        <w:tabs>
          <w:tab w:val="left" w:pos="1985"/>
        </w:tabs>
        <w:rPr>
          <w:b/>
        </w:rPr>
      </w:pPr>
    </w:p>
    <w:p w:rsidR="00CA078A" w:rsidRPr="00DE5335" w:rsidRDefault="00CA078A" w:rsidP="00CA078A">
      <w:pPr>
        <w:tabs>
          <w:tab w:val="left" w:pos="1985"/>
        </w:tabs>
        <w:rPr>
          <w:b/>
        </w:rPr>
      </w:pPr>
      <w:r w:rsidRPr="00DE5335">
        <w:rPr>
          <w:b/>
        </w:rPr>
        <w:t>CAPÍTULO I Do Nome, Sede, Fins e Duração</w:t>
      </w:r>
    </w:p>
    <w:p w:rsidR="00CA078A" w:rsidRDefault="00CA078A" w:rsidP="00DE5335">
      <w:pPr>
        <w:tabs>
          <w:tab w:val="left" w:pos="1985"/>
        </w:tabs>
        <w:jc w:val="both"/>
      </w:pPr>
      <w:r>
        <w:t>Art.1º – O Grêmio Estudantil                                       , abreviadamente Grêmio, é uma instituição sem fins lucrativos constituída pelos alunos regularmente matriculados e freq</w:t>
      </w:r>
      <w:r>
        <w:t>u</w:t>
      </w:r>
      <w:r>
        <w:t>entes da Escola</w:t>
      </w:r>
      <w:r>
        <w:t>......................................</w:t>
      </w:r>
      <w:r>
        <w:t>. Sediado no  estado</w:t>
      </w:r>
      <w:r>
        <w:t>..............................</w:t>
      </w:r>
      <w:r>
        <w:t xml:space="preserve"> , cidade , na rua             </w:t>
      </w:r>
      <w:r>
        <w:t>c</w:t>
      </w:r>
      <w:r>
        <w:t xml:space="preserve">om duração ilimitada e regida pelas normas deste Estatuto. </w:t>
      </w:r>
    </w:p>
    <w:p w:rsidR="00CA078A" w:rsidRDefault="00CA078A" w:rsidP="00CA078A">
      <w:pPr>
        <w:tabs>
          <w:tab w:val="left" w:pos="1985"/>
        </w:tabs>
        <w:jc w:val="both"/>
      </w:pPr>
      <w:r>
        <w:t>Art. 2º – O Grêmio                            tem por finalidade melhorar a qualidade de vida e da educação dos alunos da referida unidade escolar sem qualquer distinção de raça, credo político ou religioso, orientação sexual ou quaisquer outras formas de discriminação, estimulando o interesse dos alunos na construção de soluções para os problemas da escola supracitada, contribuindo para formar, assim, cidadãos conscientes, participativos e multiplicadores destes valores, sempre condizentes com a Constituição da República Federativa do Brasil, promulgada em 1988.</w:t>
      </w:r>
    </w:p>
    <w:p w:rsidR="00FA3497" w:rsidRDefault="00CA078A" w:rsidP="00CA078A">
      <w:pPr>
        <w:tabs>
          <w:tab w:val="left" w:pos="1985"/>
        </w:tabs>
        <w:jc w:val="both"/>
      </w:pPr>
      <w:r>
        <w:t>Parágrafo Único – No cumprimento de suas finalidades, o Grêmio promoverá ações na área social, cultural, esportiva, educacional e política, podendo realizar eventos, cursos, debates, palestras, campeonatos, concursos e quaisquer outras atividades ligadas a suas finalidades. Para tanto, poderá firmar contratos e convênios diretos e indiretos com entidades públicas, privadas ou do Terceiro Setor.</w:t>
      </w:r>
    </w:p>
    <w:p w:rsidR="00DE5335" w:rsidRDefault="00DE5335" w:rsidP="00CA078A">
      <w:pPr>
        <w:tabs>
          <w:tab w:val="left" w:pos="1985"/>
        </w:tabs>
        <w:jc w:val="both"/>
      </w:pPr>
    </w:p>
    <w:p w:rsidR="00DE5335" w:rsidRPr="00DE5335" w:rsidRDefault="00DE5335" w:rsidP="00DE5335">
      <w:pPr>
        <w:tabs>
          <w:tab w:val="left" w:pos="1985"/>
        </w:tabs>
        <w:jc w:val="both"/>
        <w:rPr>
          <w:b/>
        </w:rPr>
      </w:pPr>
      <w:r w:rsidRPr="00DE5335">
        <w:rPr>
          <w:b/>
        </w:rPr>
        <w:t>CAPÍTULO II Do Patrimônio, sua Constituição e Utilização</w:t>
      </w:r>
    </w:p>
    <w:p w:rsidR="00DE5335" w:rsidRDefault="00DE5335" w:rsidP="00DE5335">
      <w:pPr>
        <w:tabs>
          <w:tab w:val="left" w:pos="1985"/>
        </w:tabs>
        <w:jc w:val="both"/>
      </w:pPr>
      <w:r>
        <w:t>Art. 3º – O patrimônio do Grêmio será constituído por contribuições dos seus membros e terceiros; de rendimentos de bens que possua ou venha a possuir; e de rendimentos de promoções da Entidade.</w:t>
      </w:r>
    </w:p>
    <w:p w:rsidR="00DE5335" w:rsidRDefault="00DE5335" w:rsidP="00DE5335">
      <w:pPr>
        <w:tabs>
          <w:tab w:val="left" w:pos="1985"/>
        </w:tabs>
        <w:jc w:val="both"/>
      </w:pPr>
      <w:r>
        <w:t>Art. 4º – A Diretoria será responsável pelos bens patrimoniais do Grêmio.</w:t>
      </w:r>
    </w:p>
    <w:p w:rsidR="00DE5335" w:rsidRDefault="00DE5335" w:rsidP="00DE5335">
      <w:pPr>
        <w:tabs>
          <w:tab w:val="left" w:pos="1985"/>
        </w:tabs>
        <w:jc w:val="both"/>
      </w:pPr>
      <w:r>
        <w:t>§ 1º – Ao assumir a Diretoria do Grêmio, o Coordenador Geral e o Financeiro deverão assinar um recibo para o Conselho Fiscal, discriminando todos os bens da Entidade.</w:t>
      </w:r>
    </w:p>
    <w:p w:rsidR="00DE5335" w:rsidRDefault="00DE5335" w:rsidP="00DE5335">
      <w:pPr>
        <w:tabs>
          <w:tab w:val="left" w:pos="1985"/>
        </w:tabs>
        <w:jc w:val="both"/>
      </w:pPr>
      <w:r>
        <w:t>§ 2º – Ao final de cada mandato, o Conselho Fiscal conferirá os bens e providenciará outro recibo, a ser assinado pela nova Diretoria.</w:t>
      </w:r>
    </w:p>
    <w:p w:rsidR="00DE5335" w:rsidRDefault="00DE5335" w:rsidP="00DE5335">
      <w:pPr>
        <w:tabs>
          <w:tab w:val="left" w:pos="1985"/>
        </w:tabs>
        <w:jc w:val="both"/>
      </w:pPr>
      <w:r>
        <w:t xml:space="preserve">§ 3º – Em caso de ser constatada alguma irregularidade na gestão dos bens, o Conselho Fiscal fará um relatório e entregará ao Conselho de Representantes de Classe na </w:t>
      </w:r>
      <w:r w:rsidR="007202AE">
        <w:t>Assembleia</w:t>
      </w:r>
      <w:r>
        <w:t xml:space="preserve"> Geral, para que possam ser tomadas as providências cabíveis.</w:t>
      </w:r>
    </w:p>
    <w:p w:rsidR="00DE5335" w:rsidRDefault="00DE5335" w:rsidP="00DE5335">
      <w:pPr>
        <w:tabs>
          <w:tab w:val="left" w:pos="1985"/>
        </w:tabs>
        <w:jc w:val="both"/>
      </w:pPr>
      <w:r>
        <w:t>§ 4º – O Grêmio não se responsabilizará por obrigações contraídas por estudantes ou grupos, sem autorização prévia da Diretoria.</w:t>
      </w:r>
    </w:p>
    <w:p w:rsidR="007202AE" w:rsidRDefault="007202AE" w:rsidP="007202AE">
      <w:pPr>
        <w:tabs>
          <w:tab w:val="left" w:pos="1985"/>
        </w:tabs>
        <w:jc w:val="both"/>
        <w:rPr>
          <w:b/>
        </w:rPr>
      </w:pPr>
    </w:p>
    <w:p w:rsidR="007202AE" w:rsidRPr="007202AE" w:rsidRDefault="007202AE" w:rsidP="007202AE">
      <w:pPr>
        <w:tabs>
          <w:tab w:val="left" w:pos="1985"/>
        </w:tabs>
        <w:jc w:val="both"/>
        <w:rPr>
          <w:b/>
        </w:rPr>
      </w:pPr>
      <w:r w:rsidRPr="007202AE">
        <w:rPr>
          <w:b/>
        </w:rPr>
        <w:t>CAPÍTULO III Da Organização do Grêmio Estudantil</w:t>
      </w:r>
    </w:p>
    <w:p w:rsidR="007202AE" w:rsidRDefault="007202AE" w:rsidP="007202AE">
      <w:pPr>
        <w:tabs>
          <w:tab w:val="left" w:pos="1985"/>
        </w:tabs>
        <w:jc w:val="both"/>
      </w:pPr>
      <w:r>
        <w:t>Art. 5º – São instâncias de decisão do Grêmio:</w:t>
      </w:r>
    </w:p>
    <w:p w:rsidR="007202AE" w:rsidRDefault="007202AE" w:rsidP="007202AE">
      <w:pPr>
        <w:tabs>
          <w:tab w:val="left" w:pos="1985"/>
        </w:tabs>
        <w:jc w:val="both"/>
      </w:pPr>
      <w:r>
        <w:t xml:space="preserve">I – a </w:t>
      </w:r>
      <w:r>
        <w:t>Assembleia</w:t>
      </w:r>
      <w:r>
        <w:t xml:space="preserve"> Geral dos Estudantes; II – o Conselho de Representantes de Classe; III – a Diretoria do Grêmio; IV – o Conselho Fiscal.</w:t>
      </w:r>
    </w:p>
    <w:p w:rsidR="007202AE" w:rsidRDefault="007202AE" w:rsidP="007202AE">
      <w:pPr>
        <w:tabs>
          <w:tab w:val="left" w:pos="1985"/>
        </w:tabs>
        <w:jc w:val="both"/>
      </w:pPr>
      <w:r>
        <w:t xml:space="preserve">SEÇÃO I Da </w:t>
      </w:r>
      <w:r>
        <w:t>Assembleia</w:t>
      </w:r>
      <w:r>
        <w:t xml:space="preserve"> Geral</w:t>
      </w:r>
    </w:p>
    <w:p w:rsidR="007202AE" w:rsidRDefault="007202AE" w:rsidP="007202AE">
      <w:pPr>
        <w:tabs>
          <w:tab w:val="left" w:pos="1985"/>
        </w:tabs>
        <w:jc w:val="both"/>
      </w:pPr>
      <w:r>
        <w:lastRenderedPageBreak/>
        <w:t xml:space="preserve">Art. 6º – A </w:t>
      </w:r>
      <w:r>
        <w:t>Assembleia</w:t>
      </w:r>
      <w:r>
        <w:t xml:space="preserve"> Geral é o órgão máximo de decisão do Grêmio e é composta por todos os alunos da escola. Os convidados não terão direito a voto.</w:t>
      </w:r>
    </w:p>
    <w:p w:rsidR="007202AE" w:rsidRDefault="007202AE" w:rsidP="007202AE">
      <w:pPr>
        <w:tabs>
          <w:tab w:val="left" w:pos="1985"/>
        </w:tabs>
        <w:jc w:val="both"/>
      </w:pPr>
      <w:r>
        <w:t xml:space="preserve">Art. 7º – A </w:t>
      </w:r>
      <w:r>
        <w:t>Assembleia</w:t>
      </w:r>
      <w:r>
        <w:t xml:space="preserve"> Geral se reunirá ao fim de cada mandato, para avaliar a administração da Diretoria, para analisar o parecer do Conselho Fiscal e para a formação da Comissão Eleitoral, que auxiliará o Grêmio nas eleições da nova Diretoria.</w:t>
      </w:r>
    </w:p>
    <w:p w:rsidR="007202AE" w:rsidRDefault="007202AE" w:rsidP="007202AE">
      <w:pPr>
        <w:tabs>
          <w:tab w:val="left" w:pos="1985"/>
        </w:tabs>
        <w:jc w:val="both"/>
      </w:pPr>
      <w:r>
        <w:t xml:space="preserve">Art. 8º – A </w:t>
      </w:r>
      <w:r>
        <w:t>Assembleia</w:t>
      </w:r>
      <w:r>
        <w:t xml:space="preserve"> Geral se reunirá excepcionalmente, por convocação de metade mais um do Conselho de Representantes, ou por metade mais um da Diretoria do Grêmio, 100% do Conselho Fiscal ou abaixo assinado de 20% dos alunos da escola. Todos os pedidos devem ser encaminhados à Diretoria do Grêmio e ao Conselho de Representantes de Classe. Em qualquer caso a convocação deve ser feita com no</w:t>
      </w:r>
      <w:r>
        <w:t xml:space="preserve"> </w:t>
      </w:r>
      <w:r>
        <w:t>mínimo 48 horas de antecedência e divulgação pública dos pontos a serem tratados.</w:t>
      </w:r>
    </w:p>
    <w:p w:rsidR="007202AE" w:rsidRDefault="007202AE" w:rsidP="007202AE">
      <w:pPr>
        <w:tabs>
          <w:tab w:val="left" w:pos="1985"/>
        </w:tabs>
        <w:jc w:val="both"/>
      </w:pPr>
      <w:r>
        <w:t xml:space="preserve">Art. 9º – As </w:t>
      </w:r>
      <w:r>
        <w:t>Assembleias</w:t>
      </w:r>
      <w:r>
        <w:t xml:space="preserve"> Gerais serão realizadas com no mínimo 10% dos alunos da escola e 2/3 do Conselho de Representantes de Classe, decidindo por maioria simples de votos, exceto nas hipóteses previstas no Parágrafo Único.</w:t>
      </w:r>
    </w:p>
    <w:p w:rsidR="007202AE" w:rsidRDefault="007202AE" w:rsidP="007202AE">
      <w:pPr>
        <w:tabs>
          <w:tab w:val="left" w:pos="1985"/>
        </w:tabs>
        <w:jc w:val="both"/>
      </w:pPr>
      <w:r>
        <w:t xml:space="preserve">Parágrafo Único – Para as deliberações a que se referem os incisos II e V  do art. 10º é exigido o voto concorde de 2/3 dos presentes à </w:t>
      </w:r>
      <w:r>
        <w:t>Assembleia</w:t>
      </w:r>
      <w:r>
        <w:t xml:space="preserve"> especialmente convocada para esse fim, não podendo ela deliberar, em primeira convocação, sem a maioria absoluta dos associados, ou com menos de 1/3 nas convocações seguintes, a serem feitas em intervalos de trinta minutos.</w:t>
      </w:r>
    </w:p>
    <w:p w:rsidR="007202AE" w:rsidRDefault="007202AE" w:rsidP="007202AE">
      <w:pPr>
        <w:tabs>
          <w:tab w:val="left" w:pos="1985"/>
        </w:tabs>
        <w:jc w:val="both"/>
      </w:pPr>
      <w:r>
        <w:t xml:space="preserve">Art. 10º – Compete à </w:t>
      </w:r>
      <w:r>
        <w:t>Assembleia</w:t>
      </w:r>
      <w:r>
        <w:t xml:space="preserve"> Geral:</w:t>
      </w:r>
    </w:p>
    <w:p w:rsidR="007202AE" w:rsidRDefault="007202AE" w:rsidP="007202AE">
      <w:pPr>
        <w:tabs>
          <w:tab w:val="left" w:pos="1985"/>
        </w:tabs>
        <w:jc w:val="both"/>
      </w:pPr>
      <w:r>
        <w:t xml:space="preserve">I – aprovar o Estatuto; II – reformular o Estatuto; III – discutir e votar as teses, recomendações e propostas apresentadas por qualquer um de seus membros; IV – denunciar ou suspender coordenadores do Grêmio; V – destituir os coordenadores do Grêmio e os membros do Conselho Fiscal; VI – eleger os coordenadores do Grêmio, os membros do Conselho Fiscal e seus suplentes; VII – receber e analisar os relatórios da Diretoria do Grêmio e sua prestação de contas, apresentada juntamente com o Conselho Fiscal; VIII – marcar a </w:t>
      </w:r>
      <w:r>
        <w:t>Assembleia</w:t>
      </w:r>
      <w:r>
        <w:t xml:space="preserve"> Geral Extraordinária quando necessário.</w:t>
      </w:r>
    </w:p>
    <w:p w:rsidR="007202AE" w:rsidRDefault="007202AE" w:rsidP="007202AE">
      <w:pPr>
        <w:tabs>
          <w:tab w:val="left" w:pos="1985"/>
        </w:tabs>
        <w:jc w:val="both"/>
      </w:pPr>
    </w:p>
    <w:p w:rsidR="007202AE" w:rsidRDefault="007202AE" w:rsidP="007202AE">
      <w:pPr>
        <w:tabs>
          <w:tab w:val="left" w:pos="1985"/>
        </w:tabs>
        <w:jc w:val="both"/>
      </w:pPr>
      <w:r>
        <w:t>SEÇÃO  II Do Conselho de Representantes de Classe</w:t>
      </w:r>
    </w:p>
    <w:p w:rsidR="007202AE" w:rsidRDefault="007202AE" w:rsidP="007202AE">
      <w:pPr>
        <w:tabs>
          <w:tab w:val="left" w:pos="1985"/>
        </w:tabs>
        <w:jc w:val="both"/>
      </w:pPr>
      <w:r>
        <w:t>Art. 11º – O Conselho de Representantes de Classe será constituído somente pelos representantes de classes, eleitos anualmente pelos alunos de cada classe. Tem o compromisso de acompanhar a Diretoria do Grêmio mais de perto para atuar, propor, questionar, refletir, discutir e decidir em nome dos alunos.</w:t>
      </w:r>
    </w:p>
    <w:p w:rsidR="007202AE" w:rsidRDefault="007202AE" w:rsidP="007202AE">
      <w:pPr>
        <w:tabs>
          <w:tab w:val="left" w:pos="1985"/>
        </w:tabs>
        <w:jc w:val="both"/>
      </w:pPr>
      <w:r>
        <w:t>Art. 12º – O Conselho de Representantes de Classe se reunirá, regularmente, uma vez por mês com a Diretoria do Grêmio e, excepcionalmente, quando convocado pelo Grêmio, funcionando com a presença da maioria absoluta  de seus membros e  decidindo por maioria simples de votos.</w:t>
      </w:r>
    </w:p>
    <w:p w:rsidR="007202AE" w:rsidRDefault="007202AE" w:rsidP="007202AE">
      <w:pPr>
        <w:tabs>
          <w:tab w:val="left" w:pos="1985"/>
        </w:tabs>
        <w:jc w:val="both"/>
      </w:pPr>
      <w:r>
        <w:t>Art. 13º – Compete ao Conselho de Representantes de Classe:</w:t>
      </w:r>
    </w:p>
    <w:p w:rsidR="007202AE" w:rsidRDefault="007202AE" w:rsidP="007202AE">
      <w:pPr>
        <w:tabs>
          <w:tab w:val="left" w:pos="1985"/>
        </w:tabs>
        <w:jc w:val="both"/>
      </w:pPr>
      <w:r>
        <w:t>I – lutar pelo cumprimento do Estatuto do Grêmio e decidir sobre casos omissos; II – assessorar a Diretoria do Grêmio na execução de seu programa administrativo; III – apreciar as atividades da Diretoria do Grêmio, podendo convocar, para esclarecimentos, qualquer de seus membros; IV – decidir, nos limites legais, sobre assuntos de interesse dos alunos e de cada turma representada; V – divulgar nas suas respectivas classes as propostas e atividades do Grêmio.</w:t>
      </w:r>
    </w:p>
    <w:p w:rsidR="00AD73E1" w:rsidRDefault="00AD73E1" w:rsidP="00AD73E1">
      <w:pPr>
        <w:tabs>
          <w:tab w:val="left" w:pos="1985"/>
        </w:tabs>
        <w:jc w:val="both"/>
      </w:pPr>
      <w:r>
        <w:t>SEÇÃO III Da Diretoria</w:t>
      </w:r>
    </w:p>
    <w:p w:rsidR="00AD73E1" w:rsidRDefault="00AD73E1" w:rsidP="00AD73E1">
      <w:pPr>
        <w:tabs>
          <w:tab w:val="left" w:pos="1985"/>
        </w:tabs>
        <w:jc w:val="both"/>
      </w:pPr>
      <w:r>
        <w:t>Art. 14º – A Diretoria do Grêmio será constituída dos seguintes membros:</w:t>
      </w:r>
    </w:p>
    <w:p w:rsidR="00AD73E1" w:rsidRDefault="00AD73E1" w:rsidP="00AD73E1">
      <w:pPr>
        <w:tabs>
          <w:tab w:val="left" w:pos="1985"/>
        </w:tabs>
        <w:jc w:val="both"/>
      </w:pPr>
      <w:r>
        <w:t>I – Coordenador Geral; II – Coordenador Financeiro; III – Coordenador Social; IV – Coordenador de Comunicação; V – Coordenador de Esportes; VI – Coordenador de Cultura; VII – Coordenador de Relações Acadêmicas.</w:t>
      </w:r>
    </w:p>
    <w:p w:rsidR="00AD73E1" w:rsidRDefault="00AD73E1" w:rsidP="00AD73E1">
      <w:pPr>
        <w:tabs>
          <w:tab w:val="left" w:pos="1985"/>
        </w:tabs>
        <w:jc w:val="both"/>
      </w:pPr>
      <w:r>
        <w:t xml:space="preserve">§ 1º – Cada Coordenação é composta por um suplente e uma equipe de alunos convidados pelo coordenador eleito. § 2º – É proibido o acúmulo de cargos. § 3º – Na falta de algum dos coordenadores, o suplente respectivo assumirá o cargo. § 4º – Na falta do suplente, a Diretoria do Grêmio propõe outro associado de sua confiança para assumir o cargo vago, tendo que passar por aprovação da </w:t>
      </w:r>
      <w:r>
        <w:t>Assembleia</w:t>
      </w:r>
      <w:r>
        <w:t xml:space="preserve"> Geral.</w:t>
      </w:r>
    </w:p>
    <w:p w:rsidR="00AD73E1" w:rsidRDefault="00AD73E1" w:rsidP="00AD73E1">
      <w:pPr>
        <w:tabs>
          <w:tab w:val="left" w:pos="1985"/>
        </w:tabs>
        <w:jc w:val="both"/>
      </w:pPr>
      <w:r>
        <w:t>Art. 15º – Cabe à Diretoria do Grêmio Estudantil:</w:t>
      </w:r>
    </w:p>
    <w:p w:rsidR="00AD73E1" w:rsidRDefault="00AD73E1" w:rsidP="00AD73E1">
      <w:pPr>
        <w:tabs>
          <w:tab w:val="left" w:pos="1985"/>
        </w:tabs>
        <w:jc w:val="both"/>
      </w:pPr>
      <w:r>
        <w:t>I – elaborar o Plano Anual de Trabalho, submetendo-o à aprovação do Conselho de Representantes de Classes; II – colocar em execução o plano aprovado, conforme mencionado no inciso anterior;</w:t>
      </w:r>
    </w:p>
    <w:p w:rsidR="00AD73E1" w:rsidRDefault="00AD73E1" w:rsidP="00AD73E1">
      <w:pPr>
        <w:tabs>
          <w:tab w:val="left" w:pos="1985"/>
        </w:tabs>
        <w:jc w:val="both"/>
      </w:pPr>
      <w:r>
        <w:t xml:space="preserve">III – dar a  </w:t>
      </w:r>
      <w:r>
        <w:t>Assembleia</w:t>
      </w:r>
      <w:r>
        <w:t xml:space="preserve"> Geral conhecimento sobre: a) as normas estatutárias que regem o Grêmio; b) as atividades desenvolvidas pela Diretoria; c) a programação e aplicação dos recursos do fundo financeiro. IV – tomar medidas de emergência, não previstas no Estatuto, submetendo-se a avaliação do Conselho de Representantes de Classe; V – reunir-se, periodicamente, pelo menos uma vez por semana e, extraordinariamente, por solicitação de 2/3 de seus membros.</w:t>
      </w:r>
    </w:p>
    <w:p w:rsidR="00AD73E1" w:rsidRDefault="00AD73E1" w:rsidP="00AD73E1">
      <w:pPr>
        <w:tabs>
          <w:tab w:val="left" w:pos="1985"/>
        </w:tabs>
        <w:jc w:val="both"/>
      </w:pPr>
      <w:r>
        <w:t>Art. 16º – Compete ao Coordenador Geral:</w:t>
      </w:r>
    </w:p>
    <w:p w:rsidR="00AD73E1" w:rsidRDefault="00AD73E1" w:rsidP="00AD73E1">
      <w:pPr>
        <w:tabs>
          <w:tab w:val="left" w:pos="1985"/>
        </w:tabs>
        <w:jc w:val="both"/>
      </w:pPr>
      <w:r>
        <w:t>I – representar com integridade o Grêmio dentro e fora da escola; II – tomar decisões coerentes sobre questões que por motivo de força maior se fazem necessárias, levando ao conhecimento da Diretoria do Grêmio na reunião seguinte; III – assinar, juntamente com o Coordenador de Comunicação, a correspondência oficial do Grêmio; IV – representar com competência o Grêmio Estudantil junto ao Conselho de Escola, à Associação de Pais e Mestres e à Direção da Escola; V – cumprir e fazer cumprir as normas  do presente Estatuto; VI – coordenar e manter o funcionamento do Grêmio de forma democrática, saudável, inovadora e inteligente.</w:t>
      </w:r>
    </w:p>
    <w:p w:rsidR="00AD73E1" w:rsidRDefault="00AD73E1" w:rsidP="00AD73E1">
      <w:pPr>
        <w:tabs>
          <w:tab w:val="left" w:pos="1985"/>
        </w:tabs>
        <w:jc w:val="both"/>
      </w:pPr>
      <w:r>
        <w:t>Art. 17º – Compete ao Coordenador Financeiro</w:t>
      </w:r>
    </w:p>
    <w:p w:rsidR="00AD73E1" w:rsidRDefault="00AD73E1" w:rsidP="00AD73E1">
      <w:pPr>
        <w:tabs>
          <w:tab w:val="left" w:pos="1985"/>
        </w:tabs>
        <w:jc w:val="both"/>
      </w:pPr>
      <w:r>
        <w:t>I – manter em dia a prestação de contas de todo movimento financeiro do Grêmio; II – movimentar conjuntamente contas bancárias em nome da entidade; III – apresentar, juntamente com o Coordenador Geral, a prestação de contas ao Conselho Fiscal ou a outro órgão de decisão.</w:t>
      </w:r>
    </w:p>
    <w:p w:rsidR="00AD73E1" w:rsidRDefault="00AD73E1" w:rsidP="00AD73E1">
      <w:pPr>
        <w:tabs>
          <w:tab w:val="left" w:pos="1985"/>
        </w:tabs>
        <w:jc w:val="both"/>
      </w:pPr>
      <w:r>
        <w:t>Art. 18º – Compete ao Coordenador Social:</w:t>
      </w:r>
    </w:p>
    <w:p w:rsidR="00AD73E1" w:rsidRDefault="00AD73E1" w:rsidP="00AD73E1">
      <w:pPr>
        <w:tabs>
          <w:tab w:val="left" w:pos="1985"/>
        </w:tabs>
        <w:jc w:val="both"/>
      </w:pPr>
      <w:r>
        <w:t>I – estabelecer parcerias com organizações da Comunidade, propondo e realizando atividades comprometidas com o bem estar social da comunidade. II – incentivar, planejar e pôr em prática, ações que contribuam com a qualidade de vida dos alunos; III – promover campanhas, como do agasalho, desarmamento, reciclagem de lixo, etc.; IV – contribuir com reflexões sociais e políticas na vida da comunidade escolar.</w:t>
      </w:r>
    </w:p>
    <w:p w:rsidR="00AD73E1" w:rsidRDefault="00AD73E1" w:rsidP="00AD73E1">
      <w:pPr>
        <w:tabs>
          <w:tab w:val="left" w:pos="1985"/>
        </w:tabs>
        <w:jc w:val="both"/>
      </w:pPr>
      <w:r>
        <w:t>Art. 19º – Compete ao Coordenador de Comunicação:</w:t>
      </w:r>
    </w:p>
    <w:p w:rsidR="00AD73E1" w:rsidRDefault="00AD73E1" w:rsidP="00AD73E1">
      <w:pPr>
        <w:tabs>
          <w:tab w:val="left" w:pos="1985"/>
        </w:tabs>
        <w:jc w:val="both"/>
      </w:pPr>
      <w:r>
        <w:t>I – responder por toda a comunicação da Diretoria do Grêmio com os sócios, parceiros e comunidade; II – informar as atividades que o Grêmio está realizando, colocando em prática os órgãos oficiais de comunicação do Grêmio, como rádio, jornal, mural, etc.</w:t>
      </w:r>
    </w:p>
    <w:p w:rsidR="00AD73E1" w:rsidRDefault="00AD73E1" w:rsidP="00AD73E1">
      <w:pPr>
        <w:tabs>
          <w:tab w:val="left" w:pos="1985"/>
        </w:tabs>
        <w:jc w:val="both"/>
      </w:pPr>
      <w:r>
        <w:t>Art. 20º – Compete ao Coordenador de Esportes:</w:t>
      </w:r>
    </w:p>
    <w:p w:rsidR="00AD73E1" w:rsidRDefault="00AD73E1" w:rsidP="00AD73E1">
      <w:pPr>
        <w:tabs>
          <w:tab w:val="left" w:pos="1985"/>
        </w:tabs>
        <w:jc w:val="both"/>
      </w:pPr>
      <w:r>
        <w:t>I – promover atividades esportivas para os alunos; II – incentivar a prática dos esportes, organizando campeonatos dentro e fora da escola.</w:t>
      </w:r>
    </w:p>
    <w:p w:rsidR="00AD73E1" w:rsidRDefault="00AD73E1" w:rsidP="00AD73E1">
      <w:pPr>
        <w:tabs>
          <w:tab w:val="left" w:pos="1985"/>
        </w:tabs>
        <w:jc w:val="both"/>
      </w:pPr>
      <w:r>
        <w:t>Art. 21º – Compete ao Coordenador de Cultura:</w:t>
      </w:r>
    </w:p>
    <w:p w:rsidR="00AD73E1" w:rsidRDefault="00AD73E1" w:rsidP="00AD73E1">
      <w:pPr>
        <w:tabs>
          <w:tab w:val="left" w:pos="1985"/>
        </w:tabs>
        <w:jc w:val="both"/>
      </w:pPr>
      <w:r>
        <w:t>I – promover conferências, exposições, concursos, recitais, mostras, shows e outras atividades culturais; II – incentivar a criação de núcleos artísticos, como teatro, dança, desenho e outras atividades de natureza cultural.</w:t>
      </w:r>
    </w:p>
    <w:p w:rsidR="00AD73E1" w:rsidRDefault="00AD73E1" w:rsidP="00AD73E1">
      <w:pPr>
        <w:tabs>
          <w:tab w:val="left" w:pos="1985"/>
        </w:tabs>
        <w:jc w:val="both"/>
      </w:pPr>
      <w:r>
        <w:t>Art. 22º  – Compete ao Coordenador de Relações Acadêmicas:</w:t>
      </w:r>
    </w:p>
    <w:p w:rsidR="00AD73E1" w:rsidRDefault="00AD73E1" w:rsidP="00AD73E1">
      <w:pPr>
        <w:tabs>
          <w:tab w:val="left" w:pos="1985"/>
        </w:tabs>
        <w:jc w:val="both"/>
      </w:pPr>
      <w:r>
        <w:t xml:space="preserve">I – pesquisar reportagens, exposições, palestras e eventos que complementem as disciplinas dadas em sala de aula; II – mediar as relações entre alunos, professores e diretores, propondo avaliações de andamento de curso e </w:t>
      </w:r>
      <w:r>
        <w:t>autoavaliação</w:t>
      </w:r>
      <w:r>
        <w:t xml:space="preserve"> dos alunos; III – participar do Conselho de Escola, juntamente com o Coordenador Geral.</w:t>
      </w:r>
    </w:p>
    <w:p w:rsidR="00AD73E1" w:rsidRDefault="00AD73E1" w:rsidP="00AD73E1">
      <w:pPr>
        <w:tabs>
          <w:tab w:val="left" w:pos="1985"/>
        </w:tabs>
        <w:jc w:val="both"/>
      </w:pPr>
      <w:r>
        <w:t>SEÇÃO IV Do Conselho Fiscal</w:t>
      </w:r>
    </w:p>
    <w:p w:rsidR="00AD73E1" w:rsidRDefault="00AD73E1" w:rsidP="00AD73E1">
      <w:pPr>
        <w:tabs>
          <w:tab w:val="left" w:pos="1985"/>
        </w:tabs>
        <w:jc w:val="both"/>
      </w:pPr>
      <w:r>
        <w:t>Art. 23º – O Conselho Fiscal compõe-se de três membros efetivos e três suplentes</w:t>
      </w:r>
    </w:p>
    <w:p w:rsidR="00AD73E1" w:rsidRDefault="00AD73E1" w:rsidP="00AD73E1">
      <w:pPr>
        <w:tabs>
          <w:tab w:val="left" w:pos="1985"/>
        </w:tabs>
        <w:jc w:val="both"/>
      </w:pPr>
      <w:r>
        <w:t>Art. 24º – Compete ao Conselho Fiscal:</w:t>
      </w:r>
    </w:p>
    <w:p w:rsidR="00AD73E1" w:rsidRDefault="00AD73E1" w:rsidP="00AD73E1">
      <w:pPr>
        <w:tabs>
          <w:tab w:val="left" w:pos="1985"/>
        </w:tabs>
        <w:jc w:val="both"/>
      </w:pPr>
      <w:r>
        <w:t xml:space="preserve">I – examinar a situação das finanças do Grêmio; II – registrar no livro de Atas e Pareceres do Conselho Fiscal os dados obtidos nos exames realizados; III – apresentar na última </w:t>
      </w:r>
      <w:r>
        <w:t>Assembleia</w:t>
      </w:r>
      <w:r>
        <w:t xml:space="preserve"> Geral, que antecede a eleição do Grêmio, as atividades econômicas da Diretoria; IV – colher, do Coordenador Geral e do Coordenador Financeiro eleitos, recibo dos bens do Grêmio; V – convocar a </w:t>
      </w:r>
      <w:r>
        <w:t>Assembleia</w:t>
      </w:r>
      <w:r>
        <w:t xml:space="preserve"> Geral nos casos de urgência</w:t>
      </w:r>
      <w:r w:rsidR="00244614">
        <w:t>.</w:t>
      </w:r>
    </w:p>
    <w:p w:rsidR="00244614" w:rsidRDefault="00244614" w:rsidP="00244614">
      <w:pPr>
        <w:tabs>
          <w:tab w:val="left" w:pos="1985"/>
        </w:tabs>
        <w:jc w:val="both"/>
      </w:pPr>
      <w:r>
        <w:t>CAPÍTULO IV Dos Associados</w:t>
      </w:r>
    </w:p>
    <w:p w:rsidR="00244614" w:rsidRDefault="00244614" w:rsidP="00244614">
      <w:pPr>
        <w:tabs>
          <w:tab w:val="left" w:pos="1985"/>
        </w:tabs>
        <w:jc w:val="both"/>
      </w:pPr>
      <w:r>
        <w:t xml:space="preserve">Art. 25º – São sócios do Grêmio todos os alunos matriculados e </w:t>
      </w:r>
      <w:r>
        <w:t>frequentes</w:t>
      </w:r>
      <w:r>
        <w:t xml:space="preserve"> na Escola.</w:t>
      </w:r>
    </w:p>
    <w:p w:rsidR="00244614" w:rsidRDefault="00244614" w:rsidP="00244614">
      <w:pPr>
        <w:tabs>
          <w:tab w:val="left" w:pos="1985"/>
        </w:tabs>
        <w:jc w:val="both"/>
      </w:pPr>
      <w:r>
        <w:t>§ 1º – As ações disciplinares aplicadas pela Escola ao aluno não se estenderão às suas atividades como gremista.</w:t>
      </w:r>
    </w:p>
    <w:p w:rsidR="00244614" w:rsidRDefault="00244614" w:rsidP="00244614">
      <w:pPr>
        <w:tabs>
          <w:tab w:val="left" w:pos="1985"/>
        </w:tabs>
        <w:jc w:val="both"/>
      </w:pPr>
      <w:r>
        <w:t>§ 2º – Somente no caso de expulsão ou transferência, o aluno automaticamente deixará de ser sócio do Grêmio.</w:t>
      </w:r>
    </w:p>
    <w:p w:rsidR="00244614" w:rsidRDefault="00244614" w:rsidP="00244614">
      <w:pPr>
        <w:tabs>
          <w:tab w:val="left" w:pos="1985"/>
        </w:tabs>
        <w:jc w:val="both"/>
      </w:pPr>
      <w:r>
        <w:t>Art. 26º – São direitos do associado:</w:t>
      </w:r>
    </w:p>
    <w:p w:rsidR="00244614" w:rsidRDefault="00244614" w:rsidP="00244614">
      <w:pPr>
        <w:tabs>
          <w:tab w:val="left" w:pos="1985"/>
        </w:tabs>
        <w:jc w:val="both"/>
      </w:pPr>
      <w:r>
        <w:t>I – participar de todas as atividades do Grêmio; II – votar e ser votado, observadas as disposições deste Estatuto;</w:t>
      </w:r>
    </w:p>
    <w:p w:rsidR="00244614" w:rsidRDefault="00244614" w:rsidP="00244614">
      <w:pPr>
        <w:tabs>
          <w:tab w:val="left" w:pos="1985"/>
        </w:tabs>
        <w:jc w:val="both"/>
      </w:pPr>
      <w:r>
        <w:t>III – encaminhar observações e sugestões à Diretoria do Grêmio; IV – propor mudanças e alterações parciais ou completas do presente Estatuto; V – participar das reuniões abertas da Diretoria do Grêmio.</w:t>
      </w:r>
    </w:p>
    <w:p w:rsidR="00244614" w:rsidRDefault="00244614" w:rsidP="00244614">
      <w:pPr>
        <w:tabs>
          <w:tab w:val="left" w:pos="1985"/>
        </w:tabs>
        <w:jc w:val="both"/>
      </w:pPr>
      <w:r>
        <w:t>Art. 27º – São deveres do associado:</w:t>
      </w:r>
    </w:p>
    <w:p w:rsidR="00AD73E1" w:rsidRDefault="00244614" w:rsidP="00244614">
      <w:pPr>
        <w:tabs>
          <w:tab w:val="left" w:pos="1985"/>
        </w:tabs>
        <w:jc w:val="both"/>
      </w:pPr>
      <w:r>
        <w:t>I – conhecer e cumprir as normas do Estatuto; II – cooperar de forma ativa pelo fortalecimento e pela continuidade do Grêmio Estudantil.</w:t>
      </w:r>
    </w:p>
    <w:p w:rsidR="006766C9" w:rsidRDefault="006766C9" w:rsidP="006766C9">
      <w:pPr>
        <w:tabs>
          <w:tab w:val="left" w:pos="1985"/>
        </w:tabs>
        <w:jc w:val="both"/>
      </w:pPr>
      <w:r>
        <w:t>CAPÍTULO V Do Regime Disciplinar</w:t>
      </w:r>
    </w:p>
    <w:p w:rsidR="006766C9" w:rsidRDefault="006766C9" w:rsidP="006766C9">
      <w:pPr>
        <w:tabs>
          <w:tab w:val="left" w:pos="1985"/>
        </w:tabs>
        <w:jc w:val="both"/>
      </w:pPr>
      <w:r>
        <w:t>Art. 28º – Constituem infrações disciplinares:</w:t>
      </w:r>
    </w:p>
    <w:p w:rsidR="006766C9" w:rsidRDefault="006766C9" w:rsidP="006766C9">
      <w:pPr>
        <w:tabs>
          <w:tab w:val="left" w:pos="1985"/>
        </w:tabs>
        <w:jc w:val="both"/>
      </w:pPr>
      <w:r>
        <w:t>I – usar o Grêmio para fins diferentes de seus objetivos; II – deixar de cumprir o Estatuto; III – prestar informações, referentes ao Grêmio, que coloquem em risco a integridade de seus membros; IV – praticar atos que venham a ridicularizar a Entidade, seus sócios ou seus símbolos; V – representar o Grêmio sem autorização escrita da Diretoria; VI – atentar contra os  bens do Grêmio.</w:t>
      </w:r>
    </w:p>
    <w:p w:rsidR="006766C9" w:rsidRDefault="006766C9" w:rsidP="006766C9">
      <w:pPr>
        <w:tabs>
          <w:tab w:val="left" w:pos="1985"/>
        </w:tabs>
        <w:jc w:val="both"/>
      </w:pPr>
      <w:r>
        <w:t>Art. 29º – São competentes para apurar infrações, dos incisos I a V, a Diretoria do Grêmio, e do inciso VI, o Conselho Fiscal.</w:t>
      </w:r>
    </w:p>
    <w:p w:rsidR="006766C9" w:rsidRDefault="006766C9" w:rsidP="006766C9">
      <w:pPr>
        <w:tabs>
          <w:tab w:val="left" w:pos="1985"/>
        </w:tabs>
        <w:jc w:val="both"/>
      </w:pPr>
      <w:r>
        <w:t xml:space="preserve">Art. 30º – Comprovada a infração, leva-se a julgamento em </w:t>
      </w:r>
      <w:r>
        <w:t>Assembleia</w:t>
      </w:r>
      <w:r>
        <w:t xml:space="preserve"> Geral. </w:t>
      </w:r>
    </w:p>
    <w:p w:rsidR="006766C9" w:rsidRDefault="006766C9" w:rsidP="006766C9">
      <w:pPr>
        <w:tabs>
          <w:tab w:val="left" w:pos="1985"/>
        </w:tabs>
        <w:jc w:val="both"/>
      </w:pPr>
      <w:r>
        <w:t xml:space="preserve">§ 1º – As penas para as infrações podem variar de suspensão a expulsão do quadro de associados do Grêmio, conforme a gravidade da falta. </w:t>
      </w:r>
    </w:p>
    <w:p w:rsidR="006766C9" w:rsidRDefault="006766C9" w:rsidP="006766C9">
      <w:pPr>
        <w:tabs>
          <w:tab w:val="left" w:pos="1985"/>
        </w:tabs>
        <w:jc w:val="both"/>
      </w:pPr>
      <w:r>
        <w:t>§ 2º – É sempre garantido ao aluno o direito de defesa.</w:t>
      </w:r>
    </w:p>
    <w:p w:rsidR="006766C9" w:rsidRDefault="006766C9" w:rsidP="006766C9">
      <w:pPr>
        <w:tabs>
          <w:tab w:val="left" w:pos="1985"/>
        </w:tabs>
        <w:jc w:val="both"/>
      </w:pPr>
    </w:p>
    <w:p w:rsidR="006766C9" w:rsidRPr="006766C9" w:rsidRDefault="006766C9" w:rsidP="006766C9">
      <w:pPr>
        <w:tabs>
          <w:tab w:val="left" w:pos="1985"/>
        </w:tabs>
        <w:jc w:val="both"/>
        <w:rPr>
          <w:b/>
        </w:rPr>
      </w:pPr>
      <w:r w:rsidRPr="006766C9">
        <w:rPr>
          <w:b/>
        </w:rPr>
        <w:t>CAPÍTULO VI Das Eleições</w:t>
      </w:r>
    </w:p>
    <w:p w:rsidR="006766C9" w:rsidRDefault="006766C9" w:rsidP="006766C9">
      <w:pPr>
        <w:tabs>
          <w:tab w:val="left" w:pos="1985"/>
        </w:tabs>
        <w:jc w:val="both"/>
      </w:pPr>
      <w:r>
        <w:t>Art. 31º – Para se candidatar a algum cargo da Diretoria, do Conselho Fiscal ou de suplência do Grêmio, deve-se estar regularmente matriculado na referida Unidade Escolar.</w:t>
      </w:r>
    </w:p>
    <w:p w:rsidR="006766C9" w:rsidRDefault="006766C9" w:rsidP="006766C9">
      <w:pPr>
        <w:tabs>
          <w:tab w:val="left" w:pos="1985"/>
        </w:tabs>
        <w:jc w:val="both"/>
      </w:pPr>
      <w:r>
        <w:t xml:space="preserve">Art. 32º – O período de inscrição das chapas para concorrer à Diretoria e ao Conselho Fiscal do Grêmio Estudantil será contado a partir do 1º dia letivo até o 30º dia letivo, ou conforme o calendário eleitoral estabelecido em </w:t>
      </w:r>
      <w:r>
        <w:t>Assembleia</w:t>
      </w:r>
      <w:r>
        <w:t xml:space="preserve"> Geral.</w:t>
      </w:r>
    </w:p>
    <w:p w:rsidR="006766C9" w:rsidRDefault="006766C9" w:rsidP="006766C9">
      <w:pPr>
        <w:tabs>
          <w:tab w:val="left" w:pos="1985"/>
        </w:tabs>
        <w:jc w:val="both"/>
      </w:pPr>
      <w:r>
        <w:t>Parágrafo Único – As chapas deverão ser compostas por sete candidatos aos cargos de coordenador e sete suplentes, mais três candidatos ao Conselho Fiscal e três suplentes.</w:t>
      </w:r>
    </w:p>
    <w:p w:rsidR="006766C9" w:rsidRDefault="006766C9" w:rsidP="006766C9">
      <w:pPr>
        <w:tabs>
          <w:tab w:val="left" w:pos="1985"/>
        </w:tabs>
        <w:jc w:val="both"/>
      </w:pPr>
      <w:r>
        <w:t xml:space="preserve">Art. 33º – O período de campanha ocorrerá entre o 31º e o 41º dias letivos seguintes ao período de inscrição das chapas; ou nos 15 (quinze) dias letivos </w:t>
      </w:r>
      <w:r>
        <w:t>subsequentes</w:t>
      </w:r>
      <w:r>
        <w:t xml:space="preserve"> à inscrição das mesmas segundo calendário eleitoral deliberado em </w:t>
      </w:r>
      <w:r>
        <w:t>Assembleia</w:t>
      </w:r>
      <w:r>
        <w:t xml:space="preserve"> Geral.</w:t>
      </w:r>
    </w:p>
    <w:p w:rsidR="006766C9" w:rsidRDefault="006766C9" w:rsidP="006766C9">
      <w:pPr>
        <w:tabs>
          <w:tab w:val="left" w:pos="1985"/>
        </w:tabs>
        <w:jc w:val="both"/>
      </w:pPr>
      <w:r>
        <w:t xml:space="preserve">Art. 34º – A data de realização das eleições ocorrerá sempre nos 2 (dois) dias letivos </w:t>
      </w:r>
      <w:r>
        <w:t>subsequentes</w:t>
      </w:r>
      <w:r>
        <w:t xml:space="preserve"> ao último dia destinado à campanha das chapas. No caso de algum impedimento, ocorrerá nos 2 (dois) dias letivos seguintes, passado ou resolvido o impedimento.</w:t>
      </w:r>
    </w:p>
    <w:p w:rsidR="006766C9" w:rsidRDefault="006766C9" w:rsidP="006766C9">
      <w:pPr>
        <w:tabs>
          <w:tab w:val="left" w:pos="1985"/>
        </w:tabs>
        <w:jc w:val="both"/>
      </w:pPr>
      <w:r>
        <w:t>Art. 35º – A apuração dos votos ocorrerá logo após o término da votação.</w:t>
      </w:r>
    </w:p>
    <w:p w:rsidR="006766C9" w:rsidRDefault="006766C9" w:rsidP="006766C9">
      <w:pPr>
        <w:tabs>
          <w:tab w:val="left" w:pos="1985"/>
        </w:tabs>
        <w:jc w:val="both"/>
      </w:pPr>
      <w:r>
        <w:t>Parágrafo Único – A mesa apuradora será coordenada pelo Coordenador Geral do Grêmio e pelo Coordenador Pedagógico da escola, e composta pela Comissão Eleitoral formada por dois professores eleitos pelo Conselho de Representantes de Classe e por dois representantes de cada chapa concorrente, eleitos pelos seus pares.</w:t>
      </w:r>
    </w:p>
    <w:p w:rsidR="006766C9" w:rsidRDefault="006766C9" w:rsidP="006766C9">
      <w:pPr>
        <w:tabs>
          <w:tab w:val="left" w:pos="1985"/>
        </w:tabs>
        <w:jc w:val="both"/>
      </w:pPr>
      <w:r>
        <w:t>Art. 36º – Será considerada vencedora a chapa que conseguir maior número de votos.</w:t>
      </w:r>
    </w:p>
    <w:p w:rsidR="006766C9" w:rsidRDefault="006766C9" w:rsidP="006766C9">
      <w:pPr>
        <w:tabs>
          <w:tab w:val="left" w:pos="1985"/>
        </w:tabs>
        <w:jc w:val="both"/>
      </w:pPr>
      <w:r>
        <w:t>§ 1º – Em caso de empate no primeiro lugar, haverá nova eleição no prazo de 10 (dez) dias letivos, concorrendo a nova eleição somente as chapas em questão.</w:t>
      </w:r>
    </w:p>
    <w:p w:rsidR="006766C9" w:rsidRDefault="006766C9" w:rsidP="006766C9">
      <w:pPr>
        <w:tabs>
          <w:tab w:val="left" w:pos="1985"/>
        </w:tabs>
        <w:jc w:val="both"/>
      </w:pPr>
      <w:r>
        <w:t>§ 2º – Em caso de fraude comprovada, a mesa apuradora dará por anulada a referida eleição, marcando-se outra eleição no prazo de 10 (dez) dias letivos, concorrendo à nova eleição todas as chapas anteriormente inscritas.</w:t>
      </w:r>
    </w:p>
    <w:p w:rsidR="006766C9" w:rsidRDefault="006766C9" w:rsidP="006766C9">
      <w:pPr>
        <w:tabs>
          <w:tab w:val="left" w:pos="1985"/>
        </w:tabs>
        <w:jc w:val="both"/>
      </w:pPr>
      <w:r>
        <w:t>Art. 37º – A posse da Diretoria e do Conselho Fiscal eleitos ocorrerá no 2º dia letivo após a divulgação da chapa vencedora.</w:t>
      </w:r>
    </w:p>
    <w:p w:rsidR="006766C9" w:rsidRDefault="006766C9" w:rsidP="006766C9">
      <w:pPr>
        <w:tabs>
          <w:tab w:val="left" w:pos="1985"/>
        </w:tabs>
        <w:jc w:val="both"/>
      </w:pPr>
      <w:r w:rsidRPr="006766C9">
        <w:t>Art. 38º – A duração do mandato da Diretoria e do Conselho Fiscal eleitos será de 1 (um) ano, a iniciar-se 2 (dois) dias letivos após a declaração da chapa vencedora, até a posse dos novos administradores.</w:t>
      </w:r>
    </w:p>
    <w:p w:rsidR="006766C9" w:rsidRDefault="006766C9" w:rsidP="006766C9">
      <w:pPr>
        <w:tabs>
          <w:tab w:val="left" w:pos="1985"/>
        </w:tabs>
        <w:jc w:val="both"/>
      </w:pPr>
    </w:p>
    <w:p w:rsidR="006766C9" w:rsidRPr="006766C9" w:rsidRDefault="006766C9" w:rsidP="006766C9">
      <w:pPr>
        <w:tabs>
          <w:tab w:val="left" w:pos="1985"/>
        </w:tabs>
        <w:jc w:val="both"/>
        <w:rPr>
          <w:b/>
        </w:rPr>
      </w:pPr>
      <w:r w:rsidRPr="006766C9">
        <w:rPr>
          <w:b/>
        </w:rPr>
        <w:t>CAPÍTULO VII Disposições Gerais e Transitórias</w:t>
      </w:r>
    </w:p>
    <w:p w:rsidR="006766C9" w:rsidRDefault="006766C9" w:rsidP="006766C9">
      <w:pPr>
        <w:tabs>
          <w:tab w:val="left" w:pos="1985"/>
        </w:tabs>
        <w:jc w:val="both"/>
      </w:pPr>
      <w:r>
        <w:t>Art. 39º – A dissolução do Grêmio somente ocorrerá quando for extinta a Escola, revertendo seus bens à entidades semelhantes, conforme dispõem as leis que tratam desta questão.</w:t>
      </w:r>
    </w:p>
    <w:p w:rsidR="006766C9" w:rsidRDefault="006766C9" w:rsidP="006766C9">
      <w:pPr>
        <w:tabs>
          <w:tab w:val="left" w:pos="1985"/>
        </w:tabs>
        <w:jc w:val="both"/>
      </w:pPr>
      <w:r>
        <w:t>Art. 40º – Excepcionalmente, em caso do Coordenador Geral e o Coordenador Financeiro terem menos de 18 (dezoito) anos de idade, a abertura e movimentação da conta bancária do Grêmio ficarão sob a responsabilidade de um pai de aluno, membro do Conselho de Escola ou da Associação de Pais e Mestres, ou de um professor da escola, convidado pela Diretoria do Grêmio.</w:t>
      </w:r>
    </w:p>
    <w:p w:rsidR="006766C9" w:rsidRDefault="006766C9" w:rsidP="006766C9">
      <w:pPr>
        <w:tabs>
          <w:tab w:val="left" w:pos="1985"/>
        </w:tabs>
        <w:jc w:val="both"/>
      </w:pPr>
      <w:r>
        <w:t xml:space="preserve">Art. 41º – Após a eleição da primeira Diretoria do Grêmio Estudantil, a Comissão Pró-Grêmio deverá encaminhar ao Conselho de Escola a ata das eleições e a cópia do Estatuto aprovado pela </w:t>
      </w:r>
      <w:r>
        <w:t>Assembleia</w:t>
      </w:r>
      <w:r>
        <w:t xml:space="preserve"> Geral.</w:t>
      </w:r>
    </w:p>
    <w:p w:rsidR="006766C9" w:rsidRDefault="006766C9" w:rsidP="006766C9">
      <w:pPr>
        <w:tabs>
          <w:tab w:val="left" w:pos="1985"/>
        </w:tabs>
        <w:jc w:val="both"/>
      </w:pPr>
      <w:r>
        <w:t xml:space="preserve">Art. 42º – Este Estatuto entrará em vigor após sua aprovação na </w:t>
      </w:r>
      <w:r>
        <w:t>Assembleia</w:t>
      </w:r>
      <w:bookmarkStart w:id="0" w:name="_GoBack"/>
      <w:bookmarkEnd w:id="0"/>
      <w:r>
        <w:t xml:space="preserve"> Geral dos alunos da Unidade Escolar.</w:t>
      </w:r>
    </w:p>
    <w:sectPr w:rsidR="006766C9" w:rsidSect="00DE5335">
      <w:foot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746B" w:rsidRDefault="0088746B" w:rsidP="00AD73E1">
      <w:pPr>
        <w:spacing w:after="0" w:line="240" w:lineRule="auto"/>
      </w:pPr>
      <w:r>
        <w:separator/>
      </w:r>
    </w:p>
  </w:endnote>
  <w:endnote w:type="continuationSeparator" w:id="0">
    <w:p w:rsidR="0088746B" w:rsidRDefault="0088746B" w:rsidP="00AD7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10357604"/>
      <w:docPartObj>
        <w:docPartGallery w:val="Page Numbers (Bottom of Page)"/>
        <w:docPartUnique/>
      </w:docPartObj>
    </w:sdtPr>
    <w:sdtEndPr>
      <w:rPr>
        <w:b/>
        <w:sz w:val="16"/>
        <w:szCs w:val="16"/>
      </w:rPr>
    </w:sdtEndPr>
    <w:sdtContent>
      <w:p w:rsidR="00AD73E1" w:rsidRPr="00AD73E1" w:rsidRDefault="00AD73E1" w:rsidP="00AD73E1">
        <w:pPr>
          <w:pStyle w:val="Rodap"/>
          <w:jc w:val="center"/>
          <w:rPr>
            <w:b/>
            <w:sz w:val="16"/>
            <w:szCs w:val="16"/>
          </w:rPr>
        </w:pPr>
        <w:r w:rsidRPr="00AD73E1">
          <w:rPr>
            <w:b/>
            <w:sz w:val="16"/>
            <w:szCs w:val="16"/>
          </w:rPr>
          <w:t xml:space="preserve">Estatuto Grêmio Estudantil                                         </w:t>
        </w:r>
        <w:r w:rsidRPr="00AD73E1">
          <w:rPr>
            <w:b/>
            <w:sz w:val="16"/>
            <w:szCs w:val="16"/>
          </w:rPr>
          <w:fldChar w:fldCharType="begin"/>
        </w:r>
        <w:r w:rsidRPr="00AD73E1">
          <w:rPr>
            <w:b/>
            <w:sz w:val="16"/>
            <w:szCs w:val="16"/>
          </w:rPr>
          <w:instrText>PAGE   \* MERGEFORMAT</w:instrText>
        </w:r>
        <w:r w:rsidRPr="00AD73E1">
          <w:rPr>
            <w:b/>
            <w:sz w:val="16"/>
            <w:szCs w:val="16"/>
          </w:rPr>
          <w:fldChar w:fldCharType="separate"/>
        </w:r>
        <w:r w:rsidR="0088746B">
          <w:rPr>
            <w:b/>
            <w:noProof/>
            <w:sz w:val="16"/>
            <w:szCs w:val="16"/>
          </w:rPr>
          <w:t>1</w:t>
        </w:r>
        <w:r w:rsidRPr="00AD73E1">
          <w:rPr>
            <w:b/>
            <w:sz w:val="16"/>
            <w:szCs w:val="16"/>
          </w:rPr>
          <w:fldChar w:fldCharType="end"/>
        </w:r>
      </w:p>
    </w:sdtContent>
  </w:sdt>
  <w:p w:rsidR="00AD73E1" w:rsidRDefault="00AD73E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746B" w:rsidRDefault="0088746B" w:rsidP="00AD73E1">
      <w:pPr>
        <w:spacing w:after="0" w:line="240" w:lineRule="auto"/>
      </w:pPr>
      <w:r>
        <w:separator/>
      </w:r>
    </w:p>
  </w:footnote>
  <w:footnote w:type="continuationSeparator" w:id="0">
    <w:p w:rsidR="0088746B" w:rsidRDefault="0088746B" w:rsidP="00AD73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78A"/>
    <w:rsid w:val="00106634"/>
    <w:rsid w:val="00244614"/>
    <w:rsid w:val="002D1512"/>
    <w:rsid w:val="006766C9"/>
    <w:rsid w:val="006A3059"/>
    <w:rsid w:val="007202AE"/>
    <w:rsid w:val="0088746B"/>
    <w:rsid w:val="00A36322"/>
    <w:rsid w:val="00AD6DFF"/>
    <w:rsid w:val="00AD73E1"/>
    <w:rsid w:val="00CA078A"/>
    <w:rsid w:val="00DE5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60B5A"/>
  <w15:chartTrackingRefBased/>
  <w15:docId w15:val="{5B1AA890-C3E6-4C41-9B1E-0B3C46655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D73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D73E1"/>
  </w:style>
  <w:style w:type="paragraph" w:styleId="Rodap">
    <w:name w:val="footer"/>
    <w:basedOn w:val="Normal"/>
    <w:link w:val="RodapChar"/>
    <w:uiPriority w:val="99"/>
    <w:unhideWhenUsed/>
    <w:rsid w:val="00AD73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D73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E3C"/>
    <w:rsid w:val="0012276F"/>
    <w:rsid w:val="00941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1A3E87FABD944D03BD2761AC954EE766">
    <w:name w:val="1A3E87FABD944D03BD2761AC954EE766"/>
    <w:rsid w:val="00941E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2409</Words>
  <Characters>13014</Characters>
  <Application>Microsoft Office Word</Application>
  <DocSecurity>0</DocSecurity>
  <Lines>108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Turbian De Melo Prado</dc:creator>
  <cp:keywords/>
  <dc:description/>
  <cp:lastModifiedBy>Raquel Turbian De Melo Prado</cp:lastModifiedBy>
  <cp:revision>5</cp:revision>
  <dcterms:created xsi:type="dcterms:W3CDTF">2018-04-19T13:07:00Z</dcterms:created>
  <dcterms:modified xsi:type="dcterms:W3CDTF">2018-04-19T13:20:00Z</dcterms:modified>
</cp:coreProperties>
</file>