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>Diário Ofi</w:t>
      </w:r>
      <w:r w:rsidRPr="00916988">
        <w:rPr>
          <w:rFonts w:ascii="Frutiger-Black" w:hAnsi="Frutiger-Black" w:cs="Frutiger-Black"/>
          <w:b/>
          <w:bCs/>
          <w:sz w:val="24"/>
          <w:szCs w:val="24"/>
        </w:rPr>
        <w:t xml:space="preserve">cial </w:t>
      </w:r>
      <w:r w:rsidRPr="00916988">
        <w:rPr>
          <w:rFonts w:ascii="Frutiger-Light" w:hAnsi="Frutiger-Light" w:cs="Frutiger-Light"/>
          <w:sz w:val="24"/>
          <w:szCs w:val="24"/>
        </w:rPr>
        <w:t>Poder Executivo - Seção I sexta-feira, 6 de abril de 2018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24"/>
          <w:szCs w:val="24"/>
        </w:rPr>
      </w:pPr>
      <w:r w:rsidRPr="00916988">
        <w:rPr>
          <w:rFonts w:ascii="Frutiger-Light" w:hAnsi="Frutiger-Light" w:cs="Frutiger-Light"/>
          <w:sz w:val="24"/>
          <w:szCs w:val="24"/>
        </w:rPr>
        <w:t>São Paulo, 128 (63)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24"/>
          <w:szCs w:val="24"/>
        </w:rPr>
      </w:pP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24"/>
          <w:szCs w:val="24"/>
        </w:rPr>
      </w:pPr>
      <w:r w:rsidRPr="00916988">
        <w:rPr>
          <w:rFonts w:ascii="Frutiger-BlackCn" w:hAnsi="Frutiger-BlackCn" w:cs="Frutiger-BlackCn"/>
          <w:b/>
          <w:bCs/>
          <w:sz w:val="24"/>
          <w:szCs w:val="24"/>
        </w:rPr>
        <w:t>DIRETORIA DE ENSINO - REGIÃO DE SÃO</w:t>
      </w:r>
      <w:r>
        <w:rPr>
          <w:rFonts w:ascii="Frutiger-BlackCn" w:hAnsi="Frutiger-BlackCn" w:cs="Frutiger-BlackCn"/>
          <w:b/>
          <w:bCs/>
          <w:sz w:val="24"/>
          <w:szCs w:val="24"/>
        </w:rPr>
        <w:t xml:space="preserve"> </w:t>
      </w:r>
      <w:r w:rsidRPr="00916988">
        <w:rPr>
          <w:rFonts w:ascii="Frutiger-BlackCn" w:hAnsi="Frutiger-BlackCn" w:cs="Frutiger-BlackCn"/>
          <w:b/>
          <w:bCs/>
          <w:sz w:val="24"/>
          <w:szCs w:val="24"/>
        </w:rPr>
        <w:t>JOSÉ DOS CAMPOS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916988">
        <w:rPr>
          <w:rFonts w:ascii="Frutiger-BoldCn" w:hAnsi="Frutiger-BoldCn" w:cs="Frutiger-BoldCn"/>
          <w:b/>
          <w:bCs/>
          <w:sz w:val="24"/>
          <w:szCs w:val="24"/>
        </w:rPr>
        <w:t>Convocação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A Dirigente Regional de Ensino, da Diretoria de Ensino -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Região de São José dos Campos, Convoca os candidatos inscritos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e classificados, para responder/substituir, nos termos da Res. SE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82/2013:</w:t>
      </w:r>
    </w:p>
    <w:p w:rsidR="00C22B10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- 01 cargo de Supervisor de Ensino da DER/SJCampos, 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substituição, por 90 dias.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A sessão de escolha será às 09:30, no dia 09-04-2018, na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sede da Diretoria de Ensino, à Rua Porto Príncipe, 100-Vila Rubi,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em SJCampos.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O candidato deverá declarar por escrito, que não se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encontra designado para idêntico cargo/função no momento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da atribuição e que não solicitou cessação de designação nos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termos da Res. SE 82/13 e que não se encontra afastado 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qualquer título.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O candidato deverá apresentar anuência do superior imediato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com validade para a atribuição, fichas 100/2017 e 2018.</w:t>
      </w:r>
    </w:p>
    <w:p w:rsidR="00916988" w:rsidRPr="00916988" w:rsidRDefault="00916988" w:rsidP="0091698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916988">
        <w:rPr>
          <w:rFonts w:ascii="Frutiger-Cn" w:hAnsi="Frutiger-Cn" w:cs="Frutiger-Cn"/>
          <w:sz w:val="24"/>
          <w:szCs w:val="24"/>
        </w:rPr>
        <w:t>Aqueles que acumulam cargo deverão comparecer munidos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da declaração de horário assinado pelo superior imediato. Não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916988">
        <w:rPr>
          <w:rFonts w:ascii="Frutiger-Cn" w:hAnsi="Frutiger-Cn" w:cs="Frutiger-Cn"/>
          <w:sz w:val="24"/>
          <w:szCs w:val="24"/>
        </w:rPr>
        <w:t>haverá atribuição por procuração.</w:t>
      </w:r>
    </w:p>
    <w:sectPr w:rsidR="00916988" w:rsidRPr="00916988" w:rsidSect="00C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/>
  <w:rsids>
    <w:rsidRoot w:val="00916988"/>
    <w:rsid w:val="00070E94"/>
    <w:rsid w:val="00916988"/>
    <w:rsid w:val="00C22B10"/>
    <w:rsid w:val="00C33025"/>
    <w:rsid w:val="00E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2018-04-06T19:40:00Z</dcterms:created>
  <dcterms:modified xsi:type="dcterms:W3CDTF">2018-04-06T19:40:00Z</dcterms:modified>
</cp:coreProperties>
</file>