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961"/>
        <w:tblW w:w="10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0B0223" w:rsidTr="00BC5FD7">
        <w:trPr>
          <w:trHeight w:val="100"/>
        </w:trPr>
        <w:tc>
          <w:tcPr>
            <w:tcW w:w="10098" w:type="dxa"/>
          </w:tcPr>
          <w:tbl>
            <w:tblPr>
              <w:tblpPr w:leftFromText="141" w:rightFromText="141" w:vertAnchor="text" w:horzAnchor="margin" w:tblpY="-749"/>
              <w:tblW w:w="988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65"/>
              <w:gridCol w:w="6775"/>
              <w:gridCol w:w="1648"/>
            </w:tblGrid>
            <w:tr w:rsidR="000B0223" w:rsidTr="00BC5FD7">
              <w:trPr>
                <w:trHeight w:val="91"/>
              </w:trPr>
              <w:tc>
                <w:tcPr>
                  <w:tcW w:w="1465" w:type="dxa"/>
                  <w:vAlign w:val="center"/>
                </w:tcPr>
                <w:p w:rsidR="000B0223" w:rsidRDefault="000B0223" w:rsidP="00BC5FD7">
                  <w:pPr>
                    <w:jc w:val="center"/>
                    <w:rPr>
                      <w:rFonts w:ascii="Arial" w:hAnsi="Arial"/>
                      <w:color w:val="808080"/>
                      <w:sz w:val="20"/>
                    </w:rPr>
                  </w:pPr>
                  <w:r>
                    <w:rPr>
                      <w:rFonts w:ascii="Arial" w:hAnsi="Arial"/>
                      <w:noProof/>
                      <w:color w:val="808080"/>
                      <w:sz w:val="20"/>
                    </w:rPr>
                    <w:drawing>
                      <wp:inline distT="0" distB="0" distL="0" distR="0">
                        <wp:extent cx="628650" cy="623136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4598" cy="629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75" w:type="dxa"/>
                </w:tcPr>
                <w:p w:rsidR="000B0223" w:rsidRPr="008207D5" w:rsidRDefault="000B0223" w:rsidP="00BC5FD7">
                  <w:pPr>
                    <w:pStyle w:val="Ttulo3"/>
                    <w:tabs>
                      <w:tab w:val="left" w:pos="1740"/>
                      <w:tab w:val="center" w:pos="3389"/>
                    </w:tabs>
                    <w:rPr>
                      <w:rFonts w:ascii="Arial" w:hAnsi="Arial"/>
                      <w:bCs w:val="0"/>
                      <w:color w:val="000000"/>
                    </w:rPr>
                  </w:pPr>
                </w:p>
                <w:p w:rsidR="000B0223" w:rsidRPr="004D3B81" w:rsidRDefault="000B0223" w:rsidP="00BC5FD7">
                  <w:pPr>
                    <w:pStyle w:val="Ttulo3"/>
                    <w:tabs>
                      <w:tab w:val="left" w:pos="1740"/>
                      <w:tab w:val="center" w:pos="3389"/>
                    </w:tabs>
                    <w:spacing w:after="0"/>
                    <w:contextualSpacing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4D3B81">
                    <w:rPr>
                      <w:b w:val="0"/>
                      <w:bCs w:val="0"/>
                      <w:sz w:val="24"/>
                      <w:szCs w:val="24"/>
                    </w:rPr>
                    <w:t>GOVERNO DO ESTADO DE SÃO PAULO</w:t>
                  </w:r>
                </w:p>
                <w:p w:rsidR="000B0223" w:rsidRPr="004D3B81" w:rsidRDefault="000B0223" w:rsidP="00BC5FD7">
                  <w:pPr>
                    <w:pStyle w:val="Ttulo3"/>
                    <w:tabs>
                      <w:tab w:val="left" w:pos="1740"/>
                      <w:tab w:val="center" w:pos="3389"/>
                    </w:tabs>
                    <w:spacing w:after="0"/>
                    <w:contextualSpacing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4D3B81">
                    <w:rPr>
                      <w:b w:val="0"/>
                      <w:bCs w:val="0"/>
                      <w:sz w:val="24"/>
                      <w:szCs w:val="24"/>
                    </w:rPr>
                    <w:t>SECRETARIA DE ESTADO DA EDUCAÇÃO</w:t>
                  </w:r>
                </w:p>
                <w:p w:rsidR="000B0223" w:rsidRDefault="000B0223" w:rsidP="00BC5FD7">
                  <w:pPr>
                    <w:contextualSpacing/>
                    <w:jc w:val="center"/>
                  </w:pPr>
                  <w:r w:rsidRPr="004D3B81">
                    <w:t>DIRETORIA DE ENSINO REGIÃO OSASCO</w:t>
                  </w:r>
                </w:p>
                <w:p w:rsidR="0044252E" w:rsidRPr="004D3B81" w:rsidRDefault="0044252E" w:rsidP="00BC5FD7">
                  <w:pPr>
                    <w:contextualSpacing/>
                    <w:jc w:val="center"/>
                  </w:pPr>
                </w:p>
                <w:p w:rsidR="000B0223" w:rsidRDefault="000B0223" w:rsidP="00BC5FD7">
                  <w:pPr>
                    <w:contextualSpacing/>
                    <w:jc w:val="center"/>
                    <w:rPr>
                      <w:rFonts w:ascii="Arial" w:hAnsi="Arial"/>
                      <w:color w:val="808080"/>
                      <w:sz w:val="20"/>
                    </w:rPr>
                  </w:pPr>
                </w:p>
              </w:tc>
              <w:tc>
                <w:tcPr>
                  <w:tcW w:w="1648" w:type="dxa"/>
                  <w:vAlign w:val="center"/>
                </w:tcPr>
                <w:p w:rsidR="000B0223" w:rsidRDefault="000B0223" w:rsidP="00BC5FD7">
                  <w:pPr>
                    <w:jc w:val="center"/>
                    <w:rPr>
                      <w:rFonts w:ascii="Arial" w:hAnsi="Arial"/>
                      <w:b/>
                      <w:color w:val="808080"/>
                      <w:sz w:val="20"/>
                    </w:rPr>
                  </w:pPr>
                </w:p>
              </w:tc>
            </w:tr>
          </w:tbl>
          <w:p w:rsidR="000B0223" w:rsidRDefault="000B0223" w:rsidP="00BC5FD7">
            <w:pPr>
              <w:jc w:val="center"/>
              <w:rPr>
                <w:rFonts w:ascii="Arial" w:hAnsi="Arial"/>
                <w:color w:val="808080"/>
                <w:sz w:val="16"/>
              </w:rPr>
            </w:pPr>
          </w:p>
        </w:tc>
      </w:tr>
    </w:tbl>
    <w:p w:rsidR="000B0223" w:rsidRPr="00654A60" w:rsidRDefault="00CC04CB" w:rsidP="000B0223">
      <w:pPr>
        <w:jc w:val="right"/>
      </w:pPr>
      <w:r>
        <w:t>Osasco, 26 de abril</w:t>
      </w:r>
      <w:r w:rsidR="004B566B">
        <w:t xml:space="preserve"> de 2018</w:t>
      </w:r>
      <w:r w:rsidR="000B0223" w:rsidRPr="00654A60">
        <w:t>.</w:t>
      </w:r>
    </w:p>
    <w:p w:rsidR="000B0223" w:rsidRPr="00654A60" w:rsidRDefault="000B0223" w:rsidP="000B0223"/>
    <w:p w:rsidR="000B0223" w:rsidRPr="00654A60" w:rsidRDefault="004B566B" w:rsidP="000B0223">
      <w:r>
        <w:t xml:space="preserve">Circular </w:t>
      </w:r>
      <w:proofErr w:type="gramStart"/>
      <w:r>
        <w:t>N.º</w:t>
      </w:r>
      <w:proofErr w:type="gramEnd"/>
      <w:r>
        <w:t xml:space="preserve"> </w:t>
      </w:r>
      <w:r w:rsidR="001D2E0C">
        <w:t>183</w:t>
      </w:r>
      <w:r>
        <w:t>/2018</w:t>
      </w:r>
      <w:r w:rsidR="000B0223" w:rsidRPr="00654A60">
        <w:t xml:space="preserve"> – NPE</w:t>
      </w:r>
    </w:p>
    <w:p w:rsidR="000B0223" w:rsidRPr="00654A60" w:rsidRDefault="000B0223" w:rsidP="000B0223">
      <w:r w:rsidRPr="00654A60">
        <w:t xml:space="preserve"> </w:t>
      </w:r>
    </w:p>
    <w:p w:rsidR="00CC04CB" w:rsidRPr="00CC04CB" w:rsidRDefault="0044252E" w:rsidP="00CC04CB">
      <w:pPr>
        <w:shd w:val="clear" w:color="auto" w:fill="FFFFFF"/>
        <w:rPr>
          <w:color w:val="222222"/>
        </w:rPr>
      </w:pPr>
      <w:r>
        <w:t>Assunto</w:t>
      </w:r>
      <w:r w:rsidR="00CC04CB">
        <w:t xml:space="preserve">: </w:t>
      </w:r>
      <w:bookmarkStart w:id="0" w:name="_GoBack"/>
      <w:r w:rsidR="00CC04CB" w:rsidRPr="00CC04CB">
        <w:rPr>
          <w:color w:val="222222"/>
        </w:rPr>
        <w:t>Inscrições para Orientação Técnica Materiais Didáticos de Genética e Microbiologia</w:t>
      </w:r>
      <w:bookmarkEnd w:id="0"/>
    </w:p>
    <w:p w:rsidR="000B0223" w:rsidRPr="00CC04CB" w:rsidRDefault="000B0223" w:rsidP="00654A60">
      <w:pPr>
        <w:jc w:val="both"/>
      </w:pPr>
    </w:p>
    <w:p w:rsidR="000B0223" w:rsidRPr="00654A60" w:rsidRDefault="000B0223" w:rsidP="000B0223"/>
    <w:p w:rsidR="000B0223" w:rsidRPr="00654A60" w:rsidRDefault="000B0223" w:rsidP="000B02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54A60">
        <w:rPr>
          <w:rFonts w:ascii="Times New Roman" w:hAnsi="Times New Roman" w:cs="Times New Roman"/>
          <w:color w:val="auto"/>
        </w:rPr>
        <w:t>Srs. (as) Diretores (as) de Escola,</w:t>
      </w:r>
    </w:p>
    <w:p w:rsidR="000B0223" w:rsidRPr="00654A60" w:rsidRDefault="000B0223" w:rsidP="000B02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54A60">
        <w:rPr>
          <w:rFonts w:ascii="Times New Roman" w:hAnsi="Times New Roman" w:cs="Times New Roman"/>
          <w:color w:val="auto"/>
        </w:rPr>
        <w:t xml:space="preserve">Srs. (as) Professores Coordenadores </w:t>
      </w:r>
    </w:p>
    <w:p w:rsidR="000B0223" w:rsidRPr="00654A60" w:rsidRDefault="000B0223" w:rsidP="000B022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76E1A" w:rsidRDefault="00CC04CB" w:rsidP="00276E1A">
      <w:pPr>
        <w:shd w:val="clear" w:color="auto" w:fill="FFFFFF"/>
        <w:jc w:val="both"/>
        <w:rPr>
          <w:rStyle w:val="m-4046702190359505331bumpedfont15"/>
          <w:color w:val="222222"/>
        </w:rPr>
      </w:pPr>
      <w:r>
        <w:t>A Sra. Dirigente de Ensino, no uso de suas atribuições legais, convoca</w:t>
      </w:r>
      <w:r w:rsidR="00276E1A">
        <w:t xml:space="preserve">, em parceria </w:t>
      </w:r>
      <w:r w:rsidR="009D6B55">
        <w:t xml:space="preserve">há </w:t>
      </w:r>
      <w:r w:rsidR="009D6B55">
        <w:rPr>
          <w:color w:val="222222"/>
        </w:rPr>
        <w:t>dez</w:t>
      </w:r>
      <w:r w:rsidRPr="00CC04CB">
        <w:rPr>
          <w:color w:val="222222"/>
        </w:rPr>
        <w:t xml:space="preserve"> ano</w:t>
      </w:r>
      <w:r>
        <w:rPr>
          <w:color w:val="222222"/>
        </w:rPr>
        <w:t>s</w:t>
      </w:r>
      <w:r w:rsidRPr="00CC04CB">
        <w:rPr>
          <w:color w:val="222222"/>
        </w:rPr>
        <w:t xml:space="preserve"> com</w:t>
      </w:r>
      <w:r w:rsidR="00276E1A">
        <w:rPr>
          <w:color w:val="222222"/>
        </w:rPr>
        <w:t xml:space="preserve"> o Instituto de Biologia da USP, os professores de Biologia/Ciências para </w:t>
      </w:r>
      <w:r w:rsidR="009D6B55">
        <w:rPr>
          <w:color w:val="222222"/>
        </w:rPr>
        <w:t xml:space="preserve">a </w:t>
      </w:r>
      <w:r w:rsidR="009D6B55" w:rsidRPr="00CC04CB">
        <w:rPr>
          <w:color w:val="222222"/>
        </w:rPr>
        <w:t>“</w:t>
      </w:r>
      <w:r w:rsidRPr="00CC04CB">
        <w:rPr>
          <w:color w:val="222222"/>
        </w:rPr>
        <w:t>Orientação Técnica "</w:t>
      </w:r>
      <w:r w:rsidRPr="00CC04CB">
        <w:rPr>
          <w:rStyle w:val="m-4046702190359505331bumpedfont15"/>
          <w:color w:val="222222"/>
        </w:rPr>
        <w:t>Materiais Didáti</w:t>
      </w:r>
      <w:r w:rsidR="00276E1A">
        <w:rPr>
          <w:rStyle w:val="m-4046702190359505331bumpedfont15"/>
          <w:color w:val="222222"/>
        </w:rPr>
        <w:t>cos de Genética e Microbiologia</w:t>
      </w:r>
      <w:r w:rsidR="009D6B55">
        <w:rPr>
          <w:rStyle w:val="m-4046702190359505331bumpedfont15"/>
          <w:color w:val="222222"/>
        </w:rPr>
        <w:t>”.</w:t>
      </w:r>
    </w:p>
    <w:p w:rsidR="009D6B55" w:rsidRDefault="009D6B55" w:rsidP="00276E1A">
      <w:pPr>
        <w:shd w:val="clear" w:color="auto" w:fill="FFFFFF"/>
        <w:jc w:val="both"/>
        <w:rPr>
          <w:rStyle w:val="m-4046702190359505331bumpedfont15"/>
          <w:color w:val="222222"/>
        </w:rPr>
      </w:pPr>
    </w:p>
    <w:p w:rsidR="009D6B55" w:rsidRDefault="00276E1A" w:rsidP="009D6B55">
      <w:pPr>
        <w:shd w:val="clear" w:color="auto" w:fill="FFFFFF"/>
        <w:jc w:val="both"/>
        <w:rPr>
          <w:rStyle w:val="m-4046702190359505331bumpedfont15"/>
          <w:color w:val="222222"/>
        </w:rPr>
      </w:pPr>
      <w:r>
        <w:rPr>
          <w:rStyle w:val="m-4046702190359505331bumpedfont15"/>
          <w:color w:val="222222"/>
        </w:rPr>
        <w:t>Ressalta que os</w:t>
      </w:r>
      <w:r w:rsidR="00CC04CB" w:rsidRPr="00CC04CB">
        <w:rPr>
          <w:rStyle w:val="m-4046702190359505331bumpedfont15"/>
          <w:color w:val="222222"/>
        </w:rPr>
        <w:t xml:space="preserve"> objetivos principais</w:t>
      </w:r>
      <w:r w:rsidR="0073181A">
        <w:rPr>
          <w:rStyle w:val="m-4046702190359505331bumpedfont15"/>
          <w:color w:val="222222"/>
        </w:rPr>
        <w:t xml:space="preserve"> desta OT serão</w:t>
      </w:r>
      <w:r>
        <w:rPr>
          <w:rStyle w:val="m-4046702190359505331bumpedfont15"/>
          <w:color w:val="222222"/>
        </w:rPr>
        <w:t xml:space="preserve"> de </w:t>
      </w:r>
      <w:r w:rsidR="0073181A">
        <w:rPr>
          <w:rStyle w:val="m-4046702190359505331bumpedfont15"/>
          <w:color w:val="222222"/>
        </w:rPr>
        <w:t xml:space="preserve">orientar, </w:t>
      </w:r>
      <w:r w:rsidR="00CC04CB" w:rsidRPr="00CC04CB">
        <w:rPr>
          <w:rStyle w:val="m-4046702190359505331bumpedfont15"/>
          <w:color w:val="222222"/>
        </w:rPr>
        <w:t>oferecer subsídios didáticos </w:t>
      </w:r>
      <w:r w:rsidR="0073181A">
        <w:rPr>
          <w:rStyle w:val="m-4046702190359505331bumpedfont15"/>
          <w:color w:val="222222"/>
        </w:rPr>
        <w:t>pedagógicos</w:t>
      </w:r>
      <w:r w:rsidR="00CC04CB" w:rsidRPr="00CC04CB">
        <w:rPr>
          <w:rStyle w:val="m-4046702190359505331bumpedfont15"/>
          <w:color w:val="222222"/>
        </w:rPr>
        <w:t>, estimular práticas diferenciadas de sala de aula com o objetivo de motivar o interesse dos alunos, oferecer formação continuada aos Professores de Biologia e Ciências, aumentar o conhecimento do Currículo Oficial do Estado de São Paulo e incentivar a alfabetização cientifica por meio</w:t>
      </w:r>
      <w:r w:rsidR="0073181A">
        <w:rPr>
          <w:rStyle w:val="m-4046702190359505331bumpedfont15"/>
          <w:color w:val="222222"/>
        </w:rPr>
        <w:t> de jogos e práticas inovadoras</w:t>
      </w:r>
      <w:r w:rsidR="00121706">
        <w:rPr>
          <w:rStyle w:val="m-4046702190359505331bumpedfont15"/>
          <w:color w:val="222222"/>
        </w:rPr>
        <w:t>.</w:t>
      </w:r>
    </w:p>
    <w:p w:rsidR="00121706" w:rsidRDefault="00121706" w:rsidP="009D6B55">
      <w:pPr>
        <w:shd w:val="clear" w:color="auto" w:fill="FFFFFF"/>
        <w:jc w:val="both"/>
        <w:rPr>
          <w:rStyle w:val="m-4046702190359505331bumpedfont15"/>
          <w:color w:val="222222"/>
        </w:rPr>
      </w:pPr>
    </w:p>
    <w:p w:rsidR="0073181A" w:rsidRPr="009D6B55" w:rsidRDefault="0073181A" w:rsidP="009D6B55">
      <w:pPr>
        <w:shd w:val="clear" w:color="auto" w:fill="FFFFFF"/>
        <w:jc w:val="both"/>
      </w:pPr>
      <w:r>
        <w:rPr>
          <w:rStyle w:val="m-4046702190359505331bumpedfont15"/>
          <w:color w:val="222222"/>
        </w:rPr>
        <w:t>Orienta que o</w:t>
      </w:r>
      <w:r w:rsidR="00CC04CB" w:rsidRPr="00CC04CB">
        <w:rPr>
          <w:rStyle w:val="m-4046702190359505331bumpedfont15"/>
          <w:color w:val="222222"/>
        </w:rPr>
        <w:t>s professores serão divididos em dois grupos de trabal</w:t>
      </w:r>
      <w:r w:rsidR="009D6B55">
        <w:rPr>
          <w:rStyle w:val="m-4046702190359505331bumpedfont15"/>
          <w:color w:val="222222"/>
        </w:rPr>
        <w:t xml:space="preserve">ho, sendo que um dos grupos serão de professores que não participaram da formação em anos anteriores e </w:t>
      </w:r>
      <w:r w:rsidR="00CC04CB" w:rsidRPr="00CC04CB">
        <w:rPr>
          <w:rStyle w:val="m-4046702190359505331bumpedfont15"/>
          <w:color w:val="222222"/>
        </w:rPr>
        <w:t>terão a oportunida</w:t>
      </w:r>
      <w:r w:rsidR="009D6B55">
        <w:rPr>
          <w:rStyle w:val="m-4046702190359505331bumpedfont15"/>
          <w:color w:val="222222"/>
        </w:rPr>
        <w:t>de de conhecer os materiais. O outro grupo de professores</w:t>
      </w:r>
      <w:r w:rsidR="00CC04CB" w:rsidRPr="00CC04CB">
        <w:rPr>
          <w:rStyle w:val="m-4046702190359505331bumpedfont15"/>
          <w:color w:val="222222"/>
        </w:rPr>
        <w:t> participará de Aula/Oficina - Materiais didáticos sob a perspectiva do Ensino por Investigação: princípios para a aplicação em sala de aula de Ciências e Biologia.</w:t>
      </w:r>
      <w:r w:rsidRPr="0073181A">
        <w:rPr>
          <w:rStyle w:val="m-4046702190359505331bumpedfont15"/>
          <w:color w:val="222222"/>
        </w:rPr>
        <w:t xml:space="preserve"> </w:t>
      </w:r>
      <w:r w:rsidR="009D6B55">
        <w:rPr>
          <w:rStyle w:val="m-4046702190359505331bumpedfont15"/>
          <w:color w:val="222222"/>
        </w:rPr>
        <w:t xml:space="preserve"> A Orientação Técnica 2018,</w:t>
      </w:r>
      <w:r w:rsidR="009D6B55" w:rsidRPr="00CC04CB">
        <w:rPr>
          <w:rStyle w:val="m-4046702190359505331bumpedfont15"/>
          <w:color w:val="222222"/>
        </w:rPr>
        <w:t xml:space="preserve"> </w:t>
      </w:r>
      <w:r w:rsidR="009D6B55">
        <w:rPr>
          <w:rStyle w:val="m-4046702190359505331bumpedfont15"/>
          <w:color w:val="222222"/>
        </w:rPr>
        <w:t xml:space="preserve">ocorrerá </w:t>
      </w:r>
      <w:r w:rsidRPr="00CC04CB">
        <w:rPr>
          <w:rStyle w:val="m-4046702190359505331bumpedfont15"/>
          <w:color w:val="222222"/>
        </w:rPr>
        <w:t>conforme segue:</w:t>
      </w:r>
    </w:p>
    <w:p w:rsidR="0073181A" w:rsidRDefault="0073181A" w:rsidP="009D6B55">
      <w:pPr>
        <w:pStyle w:val="m-4046702190359505331s12"/>
        <w:shd w:val="clear" w:color="auto" w:fill="FFFFFF"/>
        <w:spacing w:before="0" w:beforeAutospacing="0" w:after="0" w:afterAutospacing="0" w:line="324" w:lineRule="atLeast"/>
        <w:jc w:val="both"/>
        <w:rPr>
          <w:rStyle w:val="m-4046702190359505331bumpedfont15"/>
          <w:color w:val="222222"/>
        </w:rPr>
      </w:pPr>
      <w:r w:rsidRPr="00CC04CB">
        <w:rPr>
          <w:color w:val="222222"/>
        </w:rPr>
        <w:t> </w:t>
      </w:r>
    </w:p>
    <w:p w:rsidR="0073181A" w:rsidRPr="00CC04CB" w:rsidRDefault="009D6B55" w:rsidP="0073181A">
      <w:pPr>
        <w:pStyle w:val="m-4046702190359505331s12"/>
        <w:shd w:val="clear" w:color="auto" w:fill="FFFFFF"/>
        <w:spacing w:before="0" w:beforeAutospacing="0" w:after="0" w:afterAutospacing="0" w:line="324" w:lineRule="atLeast"/>
        <w:rPr>
          <w:color w:val="222222"/>
        </w:rPr>
      </w:pPr>
      <w:r>
        <w:rPr>
          <w:rStyle w:val="m-4046702190359505331bumpedfont15"/>
          <w:color w:val="222222"/>
        </w:rPr>
        <w:t>Data</w:t>
      </w:r>
      <w:r w:rsidR="0073181A" w:rsidRPr="00CC04CB">
        <w:rPr>
          <w:rStyle w:val="m-4046702190359505331bumpedfont15"/>
          <w:color w:val="222222"/>
        </w:rPr>
        <w:t>:15/05/2018</w:t>
      </w:r>
    </w:p>
    <w:p w:rsidR="00121706" w:rsidRDefault="0073181A" w:rsidP="0073181A">
      <w:pPr>
        <w:pStyle w:val="m-4046702190359505331s12"/>
        <w:shd w:val="clear" w:color="auto" w:fill="FFFFFF"/>
        <w:spacing w:before="0" w:beforeAutospacing="0" w:after="0" w:afterAutospacing="0" w:line="324" w:lineRule="atLeast"/>
        <w:rPr>
          <w:color w:val="222222"/>
        </w:rPr>
      </w:pPr>
      <w:r w:rsidRPr="00CC04CB">
        <w:rPr>
          <w:rStyle w:val="m-4046702190359505331bumpedfont15"/>
          <w:color w:val="222222"/>
        </w:rPr>
        <w:t>Horário: 8h00 às 17h00;</w:t>
      </w:r>
    </w:p>
    <w:p w:rsidR="0073181A" w:rsidRDefault="0073181A" w:rsidP="0073181A">
      <w:pPr>
        <w:pStyle w:val="m-4046702190359505331s12"/>
        <w:shd w:val="clear" w:color="auto" w:fill="FFFFFF"/>
        <w:spacing w:before="0" w:beforeAutospacing="0" w:after="0" w:afterAutospacing="0" w:line="324" w:lineRule="atLeast"/>
        <w:rPr>
          <w:rStyle w:val="m-4046702190359505331bumpedfont15"/>
          <w:color w:val="222222"/>
        </w:rPr>
      </w:pPr>
      <w:r w:rsidRPr="00CC04CB">
        <w:rPr>
          <w:rStyle w:val="m-4046702190359505331bumpedfont15"/>
          <w:color w:val="222222"/>
        </w:rPr>
        <w:t xml:space="preserve">Local: Universidade de São Paulo – Instituto de Biociências - Rua do Matão nº303 – Edifício Paulo </w:t>
      </w:r>
      <w:proofErr w:type="spellStart"/>
      <w:r w:rsidRPr="00CC04CB">
        <w:rPr>
          <w:rStyle w:val="m-4046702190359505331bumpedfont15"/>
          <w:color w:val="222222"/>
        </w:rPr>
        <w:t>Sawaya</w:t>
      </w:r>
      <w:proofErr w:type="spellEnd"/>
      <w:r w:rsidRPr="00CC04CB">
        <w:rPr>
          <w:rStyle w:val="m-4046702190359505331bumpedfont15"/>
          <w:color w:val="222222"/>
        </w:rPr>
        <w:t xml:space="preserve"> –Centro Didático;</w:t>
      </w:r>
    </w:p>
    <w:p w:rsidR="00121706" w:rsidRPr="00CC04CB" w:rsidRDefault="00121706" w:rsidP="0073181A">
      <w:pPr>
        <w:pStyle w:val="m-4046702190359505331s12"/>
        <w:shd w:val="clear" w:color="auto" w:fill="FFFFFF"/>
        <w:spacing w:before="0" w:beforeAutospacing="0" w:after="0" w:afterAutospacing="0" w:line="324" w:lineRule="atLeast"/>
        <w:rPr>
          <w:color w:val="222222"/>
        </w:rPr>
      </w:pPr>
    </w:p>
    <w:p w:rsidR="00121706" w:rsidRDefault="009D6B55" w:rsidP="00121706">
      <w:pPr>
        <w:pStyle w:val="m-4046702190359505331s14"/>
        <w:shd w:val="clear" w:color="auto" w:fill="FFFFFF"/>
        <w:spacing w:before="0" w:beforeAutospacing="0" w:after="0" w:afterAutospacing="0" w:line="324" w:lineRule="atLeast"/>
        <w:jc w:val="both"/>
        <w:rPr>
          <w:rStyle w:val="m-4046702190359505331bumpedfont15"/>
          <w:color w:val="222222"/>
        </w:rPr>
      </w:pPr>
      <w:r>
        <w:rPr>
          <w:rStyle w:val="m-4046702190359505331bumpedfont15"/>
          <w:color w:val="222222"/>
        </w:rPr>
        <w:t>Salienta que para que a</w:t>
      </w:r>
      <w:r w:rsidR="00CC04CB" w:rsidRPr="00CC04CB">
        <w:rPr>
          <w:rStyle w:val="m-4046702190359505331bumpedfont15"/>
          <w:color w:val="222222"/>
        </w:rPr>
        <w:t xml:space="preserve"> USP possa organizar-se com rela</w:t>
      </w:r>
      <w:r>
        <w:rPr>
          <w:rStyle w:val="m-4046702190359505331bumpedfont15"/>
          <w:color w:val="222222"/>
        </w:rPr>
        <w:t>ção a este encontro, faz-se necessário</w:t>
      </w:r>
      <w:r w:rsidR="00CC04CB" w:rsidRPr="00CC04CB">
        <w:rPr>
          <w:rStyle w:val="m-4046702190359505331bumpedfont15"/>
          <w:color w:val="222222"/>
        </w:rPr>
        <w:t xml:space="preserve"> enviarem e-mail para </w:t>
      </w:r>
      <w:hyperlink r:id="rId7" w:tgtFrame="_blank" w:history="1">
        <w:r w:rsidR="00CC04CB" w:rsidRPr="00CC04CB">
          <w:rPr>
            <w:rStyle w:val="Hyperlink"/>
            <w:color w:val="1155CC"/>
          </w:rPr>
          <w:t>linacp_4@yahoo.com.br</w:t>
        </w:r>
      </w:hyperlink>
      <w:r w:rsidR="00CC04CB" w:rsidRPr="00CC04CB">
        <w:rPr>
          <w:rStyle w:val="m-4046702190359505331bumpedfont15"/>
          <w:color w:val="222222"/>
        </w:rPr>
        <w:t> até dia 08/05/2018, informando o nome do professor que atenderá à convocação e se participou ou não em anos anteriores.</w:t>
      </w:r>
    </w:p>
    <w:p w:rsidR="00121706" w:rsidRDefault="00121706" w:rsidP="00121706">
      <w:pPr>
        <w:pStyle w:val="m-4046702190359505331s14"/>
        <w:shd w:val="clear" w:color="auto" w:fill="FFFFFF"/>
        <w:spacing w:before="0" w:beforeAutospacing="0" w:after="0" w:afterAutospacing="0" w:line="324" w:lineRule="atLeast"/>
        <w:rPr>
          <w:rStyle w:val="m-4046702190359505331bumpedfont15"/>
          <w:color w:val="222222"/>
        </w:rPr>
      </w:pPr>
    </w:p>
    <w:p w:rsidR="00121706" w:rsidRDefault="000B0223" w:rsidP="00121706">
      <w:pPr>
        <w:pStyle w:val="m-4046702190359505331s14"/>
        <w:shd w:val="clear" w:color="auto" w:fill="FFFFFF"/>
        <w:spacing w:before="0" w:beforeAutospacing="0" w:after="0" w:afterAutospacing="0" w:line="324" w:lineRule="atLeast"/>
      </w:pPr>
      <w:r>
        <w:t>Contando com a participação de todos, agradece.</w:t>
      </w:r>
    </w:p>
    <w:p w:rsidR="000B0223" w:rsidRPr="00121706" w:rsidRDefault="000B0223" w:rsidP="00121706">
      <w:pPr>
        <w:pStyle w:val="m-4046702190359505331s14"/>
        <w:shd w:val="clear" w:color="auto" w:fill="FFFFFF"/>
        <w:spacing w:before="0" w:beforeAutospacing="0" w:after="0" w:afterAutospacing="0" w:line="324" w:lineRule="atLeast"/>
        <w:rPr>
          <w:color w:val="222222"/>
        </w:rPr>
      </w:pPr>
      <w:r w:rsidRPr="006C40B8">
        <w:t xml:space="preserve">Atenciosamente,                                                  </w:t>
      </w:r>
      <w:r>
        <w:t xml:space="preserve">                         </w:t>
      </w:r>
    </w:p>
    <w:p w:rsidR="00121706" w:rsidRDefault="00121706" w:rsidP="00121706">
      <w:pPr>
        <w:jc w:val="right"/>
      </w:pPr>
      <w:r w:rsidRPr="006C40B8">
        <w:t xml:space="preserve">Irene Machado </w:t>
      </w:r>
      <w:proofErr w:type="spellStart"/>
      <w:r w:rsidRPr="006C40B8">
        <w:t>Pantelidakis</w:t>
      </w:r>
      <w:proofErr w:type="spellEnd"/>
    </w:p>
    <w:p w:rsidR="00121706" w:rsidRDefault="00121706" w:rsidP="00121706">
      <w:pPr>
        <w:jc w:val="center"/>
      </w:pPr>
      <w:r>
        <w:t xml:space="preserve">                                                                                                  </w:t>
      </w:r>
      <w:r w:rsidRPr="006C40B8">
        <w:t>RG 17594614</w:t>
      </w:r>
      <w:r w:rsidRPr="00481EEE">
        <w:t xml:space="preserve"> </w:t>
      </w:r>
    </w:p>
    <w:p w:rsidR="00121706" w:rsidRPr="006C40B8" w:rsidRDefault="00121706" w:rsidP="00121706">
      <w:pPr>
        <w:jc w:val="right"/>
      </w:pPr>
      <w:r>
        <w:t xml:space="preserve">         </w:t>
      </w:r>
      <w:r w:rsidRPr="006C40B8">
        <w:t xml:space="preserve">Dirigente Regional de Ensino                                                     </w:t>
      </w:r>
    </w:p>
    <w:p w:rsidR="00121706" w:rsidRPr="006B6104" w:rsidRDefault="00121706" w:rsidP="00121706">
      <w:pPr>
        <w:pStyle w:val="Cabealho"/>
        <w:tabs>
          <w:tab w:val="left" w:pos="708"/>
        </w:tabs>
        <w:ind w:left="708"/>
        <w:jc w:val="both"/>
        <w:rPr>
          <w:sz w:val="24"/>
          <w:szCs w:val="24"/>
        </w:rPr>
      </w:pPr>
      <w:r w:rsidRPr="006B6104">
        <w:rPr>
          <w:sz w:val="24"/>
          <w:szCs w:val="24"/>
        </w:rPr>
        <w:lastRenderedPageBreak/>
        <w:tab/>
      </w:r>
      <w:r w:rsidRPr="006B6104">
        <w:rPr>
          <w:sz w:val="24"/>
          <w:szCs w:val="24"/>
        </w:rPr>
        <w:tab/>
        <w:t xml:space="preserve">                                                                                                                            </w:t>
      </w:r>
    </w:p>
    <w:p w:rsidR="000B0223" w:rsidRDefault="000B0223" w:rsidP="000B0223"/>
    <w:p w:rsidR="00E10141" w:rsidRDefault="00E10141" w:rsidP="000B0223">
      <w:pPr>
        <w:jc w:val="right"/>
      </w:pPr>
    </w:p>
    <w:p w:rsidR="000B0223" w:rsidRPr="006B6104" w:rsidRDefault="000B0223" w:rsidP="00121706">
      <w:pPr>
        <w:pStyle w:val="Cabealho"/>
        <w:tabs>
          <w:tab w:val="left" w:pos="708"/>
        </w:tabs>
        <w:jc w:val="both"/>
        <w:rPr>
          <w:sz w:val="24"/>
          <w:szCs w:val="24"/>
        </w:rPr>
      </w:pPr>
      <w:r w:rsidRPr="006B6104">
        <w:rPr>
          <w:sz w:val="24"/>
          <w:szCs w:val="24"/>
        </w:rPr>
        <w:t xml:space="preserve">                                                                                          </w:t>
      </w:r>
      <w:r w:rsidR="00121706">
        <w:rPr>
          <w:sz w:val="24"/>
          <w:szCs w:val="24"/>
        </w:rPr>
        <w:t xml:space="preserve">                           </w:t>
      </w:r>
    </w:p>
    <w:sectPr w:rsidR="000B0223" w:rsidRPr="006B6104" w:rsidSect="00CC04CB">
      <w:footerReference w:type="default" r:id="rId8"/>
      <w:pgSz w:w="12240" w:h="15840" w:code="1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9F9" w:rsidRDefault="00D209F9" w:rsidP="00A371CE">
      <w:r>
        <w:separator/>
      </w:r>
    </w:p>
  </w:endnote>
  <w:endnote w:type="continuationSeparator" w:id="0">
    <w:p w:rsidR="00D209F9" w:rsidRDefault="00D209F9" w:rsidP="00A3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990" w:rsidRDefault="00121706" w:rsidP="00121706">
    <w:r>
      <w:t xml:space="preserve">                </w:t>
    </w:r>
    <w:r w:rsidR="00E10141" w:rsidRPr="00E07990">
      <w:t xml:space="preserve">Rua Geraldo Moran, 271 – Jd. Umuarama – Osasco-SP – </w:t>
    </w:r>
    <w:r w:rsidR="00E10141">
      <w:t>CEP: 06030-060</w:t>
    </w:r>
  </w:p>
  <w:p w:rsidR="00E07990" w:rsidRPr="00E07990" w:rsidRDefault="00E10141" w:rsidP="00E07990">
    <w:pPr>
      <w:jc w:val="center"/>
    </w:pPr>
    <w:r w:rsidRPr="00E07990">
      <w:t>Tel.: 2284-8107/2284-8109</w:t>
    </w:r>
    <w:r>
      <w:t xml:space="preserve"> - </w:t>
    </w:r>
    <w:r w:rsidRPr="00E07990">
      <w:t>e-mail deosccie@educacao.sp.gov.br</w:t>
    </w:r>
  </w:p>
  <w:p w:rsidR="00E07990" w:rsidRDefault="00D209F9">
    <w:pPr>
      <w:pStyle w:val="Rodap"/>
    </w:pPr>
  </w:p>
  <w:p w:rsidR="00E07990" w:rsidRDefault="00D209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9F9" w:rsidRDefault="00D209F9" w:rsidP="00A371CE">
      <w:r>
        <w:separator/>
      </w:r>
    </w:p>
  </w:footnote>
  <w:footnote w:type="continuationSeparator" w:id="0">
    <w:p w:rsidR="00D209F9" w:rsidRDefault="00D209F9" w:rsidP="00A3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23"/>
    <w:rsid w:val="00073B2E"/>
    <w:rsid w:val="000B0223"/>
    <w:rsid w:val="00121706"/>
    <w:rsid w:val="00177777"/>
    <w:rsid w:val="001D2E0C"/>
    <w:rsid w:val="001E1306"/>
    <w:rsid w:val="001E52CC"/>
    <w:rsid w:val="00276E1A"/>
    <w:rsid w:val="003F4011"/>
    <w:rsid w:val="003F6CF8"/>
    <w:rsid w:val="004155DA"/>
    <w:rsid w:val="0044252E"/>
    <w:rsid w:val="004B566B"/>
    <w:rsid w:val="0052278B"/>
    <w:rsid w:val="005237BB"/>
    <w:rsid w:val="005C5F31"/>
    <w:rsid w:val="00654A60"/>
    <w:rsid w:val="006C52F6"/>
    <w:rsid w:val="0073181A"/>
    <w:rsid w:val="00824CD7"/>
    <w:rsid w:val="00826FB5"/>
    <w:rsid w:val="008B748A"/>
    <w:rsid w:val="008E0422"/>
    <w:rsid w:val="00926ABD"/>
    <w:rsid w:val="009B0843"/>
    <w:rsid w:val="009D6B55"/>
    <w:rsid w:val="00A07455"/>
    <w:rsid w:val="00A371CE"/>
    <w:rsid w:val="00A70D42"/>
    <w:rsid w:val="00B47F0A"/>
    <w:rsid w:val="00C35695"/>
    <w:rsid w:val="00C53B48"/>
    <w:rsid w:val="00C74838"/>
    <w:rsid w:val="00CC04CB"/>
    <w:rsid w:val="00D04742"/>
    <w:rsid w:val="00D209F9"/>
    <w:rsid w:val="00E10141"/>
    <w:rsid w:val="00E56FF1"/>
    <w:rsid w:val="00E876E1"/>
    <w:rsid w:val="00EE68C7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7EF1"/>
  <w15:docId w15:val="{BD111961-7BE3-460A-A61C-F80DC0A4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B0223"/>
    <w:pPr>
      <w:keepNext/>
      <w:spacing w:after="150"/>
      <w:jc w:val="center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B022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B022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B0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02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2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2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223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0B022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54A6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54A60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5F31"/>
    <w:rPr>
      <w:color w:val="808080"/>
      <w:shd w:val="clear" w:color="auto" w:fill="E6E6E6"/>
    </w:rPr>
  </w:style>
  <w:style w:type="character" w:customStyle="1" w:styleId="m-4046702190359505331bumpedfont15">
    <w:name w:val="m_-4046702190359505331bumpedfont15"/>
    <w:basedOn w:val="Fontepargpadro"/>
    <w:rsid w:val="00CC04CB"/>
  </w:style>
  <w:style w:type="paragraph" w:customStyle="1" w:styleId="m-4046702190359505331s12">
    <w:name w:val="m_-4046702190359505331s12"/>
    <w:basedOn w:val="Normal"/>
    <w:rsid w:val="00CC04CB"/>
    <w:pPr>
      <w:spacing w:before="100" w:beforeAutospacing="1" w:after="100" w:afterAutospacing="1"/>
    </w:pPr>
  </w:style>
  <w:style w:type="paragraph" w:customStyle="1" w:styleId="m-4046702190359505331s14">
    <w:name w:val="m_-4046702190359505331s14"/>
    <w:basedOn w:val="Normal"/>
    <w:rsid w:val="00CC04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0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inacp_4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</cp:lastModifiedBy>
  <cp:revision>3</cp:revision>
  <dcterms:created xsi:type="dcterms:W3CDTF">2018-04-26T13:44:00Z</dcterms:created>
  <dcterms:modified xsi:type="dcterms:W3CDTF">2018-04-27T16:39:00Z</dcterms:modified>
</cp:coreProperties>
</file>