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8C" w:rsidRPr="00F3408C" w:rsidRDefault="00F3408C" w:rsidP="00F3408C">
      <w:pPr>
        <w:ind w:left="-1134" w:right="-1135" w:firstLine="1134"/>
        <w:rPr>
          <w:rFonts w:eastAsiaTheme="minorHAnsi"/>
          <w:b/>
          <w:bCs/>
          <w:color w:val="000000"/>
        </w:rPr>
      </w:pPr>
      <w:r w:rsidRPr="00F3408C">
        <w:rPr>
          <w:b/>
          <w:bCs/>
          <w:color w:val="000000"/>
        </w:rPr>
        <w:t>DOE 16/01/18 – EXECUTIVO – SEÇÃO 01 – Pág. 47/48</w:t>
      </w:r>
    </w:p>
    <w:p w:rsidR="00F3408C" w:rsidRPr="00F3408C" w:rsidRDefault="00F3408C" w:rsidP="00F3408C">
      <w:pPr>
        <w:autoSpaceDE w:val="0"/>
        <w:autoSpaceDN w:val="0"/>
        <w:adjustRightInd w:val="0"/>
        <w:rPr>
          <w:b/>
          <w:bCs/>
        </w:rPr>
      </w:pPr>
      <w:r w:rsidRPr="00F3408C">
        <w:rPr>
          <w:b/>
          <w:bCs/>
          <w:color w:val="000000"/>
        </w:rPr>
        <w:t>ASSUNTO: Comunicado SE s/n – Início do Ano Letivo 2018</w:t>
      </w:r>
    </w:p>
    <w:p w:rsidR="00F3408C" w:rsidRPr="00F3408C" w:rsidRDefault="00F3408C" w:rsidP="00F3408C">
      <w:pPr>
        <w:autoSpaceDE w:val="0"/>
        <w:autoSpaceDN w:val="0"/>
        <w:adjustRightInd w:val="0"/>
        <w:rPr>
          <w:b/>
          <w:bCs/>
        </w:rPr>
      </w:pPr>
    </w:p>
    <w:p w:rsidR="00F3408C" w:rsidRPr="00F3408C" w:rsidRDefault="00F3408C" w:rsidP="00F3408C">
      <w:pPr>
        <w:autoSpaceDE w:val="0"/>
        <w:autoSpaceDN w:val="0"/>
        <w:adjustRightInd w:val="0"/>
        <w:rPr>
          <w:b/>
          <w:bCs/>
        </w:rPr>
      </w:pPr>
      <w:r w:rsidRPr="00F3408C">
        <w:rPr>
          <w:b/>
          <w:bCs/>
        </w:rPr>
        <w:t>Comunicado SE s/nº, de 15-1-2018</w:t>
      </w:r>
    </w:p>
    <w:p w:rsidR="00F3408C" w:rsidRPr="00F3408C" w:rsidRDefault="00F3408C" w:rsidP="00F3408C">
      <w:pPr>
        <w:autoSpaceDE w:val="0"/>
        <w:autoSpaceDN w:val="0"/>
        <w:adjustRightInd w:val="0"/>
      </w:pPr>
      <w:r w:rsidRPr="00F3408C">
        <w:t>Início do Ano Letivo 2018</w:t>
      </w:r>
    </w:p>
    <w:p w:rsidR="00F3408C" w:rsidRPr="00F3408C" w:rsidRDefault="00F3408C" w:rsidP="00F3408C">
      <w:pPr>
        <w:autoSpaceDE w:val="0"/>
        <w:autoSpaceDN w:val="0"/>
        <w:adjustRightInd w:val="0"/>
      </w:pPr>
      <w:r w:rsidRPr="00F3408C">
        <w:t>Aos Educadores: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O Secretário da Educação, tendo em vista o início do ano</w:t>
      </w:r>
      <w:r>
        <w:t xml:space="preserve"> </w:t>
      </w:r>
      <w:r w:rsidRPr="00F3408C">
        <w:t>letivo de 2018, encaminha-lhes um conjunto de sugestões e</w:t>
      </w:r>
      <w:r>
        <w:t xml:space="preserve"> </w:t>
      </w:r>
      <w:r w:rsidRPr="00F3408C">
        <w:t>recomendações relativas às providências preliminares à realização</w:t>
      </w:r>
      <w:r>
        <w:t xml:space="preserve"> </w:t>
      </w:r>
      <w:r w:rsidRPr="00F3408C">
        <w:t>do 1º dia de aula e ao cotidiano escolar ao longo do</w:t>
      </w:r>
      <w:r>
        <w:t xml:space="preserve"> </w:t>
      </w:r>
      <w:r w:rsidRPr="00F3408C">
        <w:t>ano, com a finalidade de recepcionar os alunos da rede escolar</w:t>
      </w:r>
      <w:r>
        <w:t xml:space="preserve"> </w:t>
      </w:r>
      <w:r w:rsidRPr="00F3408C">
        <w:t>e assegurar-lhes convívio tranquilo, com atividades escolares</w:t>
      </w:r>
      <w:r>
        <w:t xml:space="preserve"> </w:t>
      </w:r>
      <w:r w:rsidRPr="00F3408C">
        <w:t>ajustadas às suas necessidades.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Procurou-se sistematizar as sugestões e recomendações que</w:t>
      </w:r>
      <w:r>
        <w:t xml:space="preserve"> </w:t>
      </w:r>
      <w:r w:rsidRPr="00F3408C">
        <w:t>se seguem, agrupando-as por tema, para melhor entendimento.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O titular da Pasta conta com a costumeira colaboração de</w:t>
      </w:r>
      <w:r>
        <w:t xml:space="preserve"> </w:t>
      </w:r>
      <w:r w:rsidRPr="00F3408C">
        <w:t>todos os educadores para implementação das ações sugeridas,</w:t>
      </w:r>
      <w:r>
        <w:t xml:space="preserve"> </w:t>
      </w:r>
      <w:r w:rsidRPr="00F3408C">
        <w:t>respeitadas as peculiaridades e a realidade de cada unidade</w:t>
      </w:r>
      <w:r>
        <w:t xml:space="preserve"> </w:t>
      </w:r>
      <w:r w:rsidRPr="00F3408C">
        <w:t>escolar.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1. INÍCIO DO ANO LETIVO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 xml:space="preserve">O ano letivo terá início no dia 1º-2-2018 para toda a </w:t>
      </w:r>
      <w:proofErr w:type="spellStart"/>
      <w:r w:rsidRPr="00F3408C">
        <w:t>RedeEscolar</w:t>
      </w:r>
      <w:proofErr w:type="spellEnd"/>
      <w:r w:rsidRPr="00F3408C">
        <w:t>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Sugere-se às equipes gestora e pedagógica, no âmbito de</w:t>
      </w:r>
      <w:r>
        <w:t xml:space="preserve"> </w:t>
      </w:r>
      <w:r w:rsidRPr="00F3408C">
        <w:t>suas atribuições:</w:t>
      </w:r>
    </w:p>
    <w:p w:rsidR="00F3408C" w:rsidRDefault="00F3408C" w:rsidP="00F3408C">
      <w:pPr>
        <w:autoSpaceDE w:val="0"/>
        <w:autoSpaceDN w:val="0"/>
        <w:adjustRightInd w:val="0"/>
        <w:jc w:val="both"/>
      </w:pPr>
      <w:r w:rsidRPr="00F3408C">
        <w:t>1.1. Planejar as atividades de acolhimento de estudantes,</w:t>
      </w:r>
      <w:r>
        <w:t xml:space="preserve"> </w:t>
      </w:r>
      <w:r w:rsidRPr="00F3408C">
        <w:t>pais, professores e funcionários, com especial atenção aos novos</w:t>
      </w:r>
      <w:r>
        <w:t xml:space="preserve"> </w:t>
      </w:r>
      <w:r w:rsidRPr="00F3408C">
        <w:t>integrantes. Se possível, acolher todos os integrantes da equipe</w:t>
      </w:r>
      <w:r>
        <w:t xml:space="preserve"> </w:t>
      </w:r>
      <w:r w:rsidRPr="00F3408C">
        <w:t>escolar antes do início das aulas, se não a equipe gestora os acolherá</w:t>
      </w:r>
      <w:r>
        <w:t xml:space="preserve"> </w:t>
      </w:r>
      <w:r w:rsidRPr="00F3408C">
        <w:t>juntamente com os alunos, no primeiro dia, com atividades</w:t>
      </w:r>
      <w:r>
        <w:t xml:space="preserve"> interativas e culturais;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1.2. Planejar o acolhimento dos estudantes com os</w:t>
      </w:r>
      <w:r>
        <w:t xml:space="preserve"> </w:t>
      </w:r>
      <w:r w:rsidRPr="00F3408C">
        <w:t>próprios</w:t>
      </w:r>
      <w:r>
        <w:t xml:space="preserve"> </w:t>
      </w:r>
      <w:r w:rsidRPr="00F3408C">
        <w:t>estudantes, para desenvolver o sentimento de pertencimento e</w:t>
      </w:r>
      <w:r>
        <w:t xml:space="preserve"> </w:t>
      </w:r>
      <w:r w:rsidRPr="00F3408C">
        <w:t>o desejo de participação, potencializar as ações protagonistas</w:t>
      </w:r>
      <w:r>
        <w:t xml:space="preserve"> </w:t>
      </w:r>
      <w:r w:rsidRPr="00F3408C">
        <w:t>do Grêmio Estudantil, iniciar o estabelecimento de contratos de</w:t>
      </w:r>
      <w:r>
        <w:t xml:space="preserve"> </w:t>
      </w:r>
      <w:r w:rsidRPr="00F3408C">
        <w:t>convivência e proporcionar um clima favorável para o desenvolvimento</w:t>
      </w:r>
      <w:r>
        <w:t xml:space="preserve"> </w:t>
      </w:r>
      <w:r w:rsidRPr="00F3408C">
        <w:t>da sociabilidade;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1.3. Considerar as características dos alunos dos anos</w:t>
      </w:r>
      <w:r>
        <w:t xml:space="preserve"> </w:t>
      </w:r>
      <w:r w:rsidRPr="00F3408C">
        <w:t>iniciais, específicas dessa faixa etária, como a idade e a familiaridade</w:t>
      </w:r>
      <w:r>
        <w:t xml:space="preserve"> </w:t>
      </w:r>
      <w:r w:rsidRPr="00F3408C">
        <w:t>com o ambiente escolar;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1.4. Informar aos pais/responsáveis as Normas Regimentais</w:t>
      </w:r>
      <w:r>
        <w:t xml:space="preserve"> </w:t>
      </w:r>
      <w:r w:rsidRPr="00F3408C">
        <w:t>da escola (em especial, àquelas relativas à convivência),</w:t>
      </w:r>
      <w:r>
        <w:t xml:space="preserve"> </w:t>
      </w:r>
      <w:r w:rsidRPr="00F3408C">
        <w:t>as atividades do mês de fevereiro (de 1º/2 a 2/3), a proposta</w:t>
      </w:r>
      <w:r>
        <w:t xml:space="preserve"> </w:t>
      </w:r>
      <w:r w:rsidRPr="00F3408C">
        <w:t>pedagógica, as formas de avaliação e os mecanismos de apoio</w:t>
      </w:r>
      <w:r>
        <w:t xml:space="preserve"> </w:t>
      </w:r>
      <w:r w:rsidRPr="00F3408C">
        <w:t>às aprendizagens estabelecidos pela escola;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1.5. Estabelecer com os pais/responsáveis um canal de</w:t>
      </w:r>
      <w:r>
        <w:t xml:space="preserve"> </w:t>
      </w:r>
      <w:r w:rsidRPr="00F3408C">
        <w:t>comunicação e, se possível, harmonizar a periodicidade dessa</w:t>
      </w:r>
      <w:r>
        <w:t xml:space="preserve"> </w:t>
      </w:r>
      <w:r w:rsidRPr="00F3408C">
        <w:t>comunicação relacionada à frequência e desempenho dos estudantes,</w:t>
      </w:r>
      <w:r>
        <w:t xml:space="preserve"> </w:t>
      </w:r>
      <w:r w:rsidRPr="00F3408C">
        <w:t>em diferentes períodos ao longo do ano, estimulando-os</w:t>
      </w:r>
      <w:r>
        <w:t xml:space="preserve"> </w:t>
      </w:r>
      <w:r w:rsidRPr="00F3408C">
        <w:t>a participarem do processo de eleição do Conselho de Escola e</w:t>
      </w:r>
      <w:r>
        <w:t xml:space="preserve"> </w:t>
      </w:r>
      <w:r w:rsidRPr="00F3408C">
        <w:t>da Associação de Pais e Mestres - APM;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1.6. Propor aos professores que, em sala de aula, sejam</w:t>
      </w:r>
      <w:r>
        <w:t xml:space="preserve"> </w:t>
      </w:r>
      <w:r w:rsidRPr="00F3408C">
        <w:t>realizadas rodas de conversas com os estudantes, a fim de possibilitar</w:t>
      </w:r>
      <w:r>
        <w:t xml:space="preserve"> </w:t>
      </w:r>
      <w:r w:rsidRPr="00F3408C">
        <w:t>a apresentação do grupo, o estabelecimento de vínculos</w:t>
      </w:r>
      <w:r>
        <w:t xml:space="preserve"> </w:t>
      </w:r>
      <w:r w:rsidRPr="00F3408C">
        <w:t>e combinados;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1.7. Envolver o maior número possível de professores e</w:t>
      </w:r>
      <w:r>
        <w:t xml:space="preserve"> </w:t>
      </w:r>
      <w:r w:rsidRPr="00F3408C">
        <w:t>funcionários, bem como de alunos e pais, especialmente dos</w:t>
      </w:r>
      <w:r>
        <w:t xml:space="preserve"> </w:t>
      </w:r>
      <w:r w:rsidRPr="00F3408C">
        <w:t>representantes dos órgãos colegiados da escola (Conselho de</w:t>
      </w:r>
      <w:r>
        <w:t xml:space="preserve"> </w:t>
      </w:r>
      <w:r w:rsidRPr="00F3408C">
        <w:t>Escola e Grêmio Estudantil), e também a APM, entidades sociais</w:t>
      </w:r>
      <w:r>
        <w:t xml:space="preserve"> </w:t>
      </w:r>
      <w:r w:rsidRPr="00F3408C">
        <w:t>do entorno, em especial os jovens do Programa Escola da Família</w:t>
      </w:r>
      <w:r>
        <w:t xml:space="preserve"> </w:t>
      </w:r>
      <w:r w:rsidRPr="00F3408C">
        <w:t>onde houver, para promover o adequado entrosamento entre a</w:t>
      </w:r>
      <w:r>
        <w:t xml:space="preserve"> </w:t>
      </w:r>
      <w:r w:rsidRPr="00F3408C">
        <w:t>comunidade e as equipes escolares;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lastRenderedPageBreak/>
        <w:t>1.8. Apresentar o prédio escolar à comunidade, destacando</w:t>
      </w:r>
      <w:r>
        <w:t xml:space="preserve"> </w:t>
      </w:r>
      <w:r w:rsidRPr="00F3408C">
        <w:t>as ações de melhoria executadas e em andamento, obras e</w:t>
      </w:r>
      <w:r>
        <w:t xml:space="preserve"> </w:t>
      </w:r>
      <w:r w:rsidRPr="00F3408C">
        <w:t>serviços de engenharia, entre outros, e enfatizar as ações de</w:t>
      </w:r>
      <w:r>
        <w:t xml:space="preserve"> </w:t>
      </w:r>
      <w:r w:rsidRPr="00F3408C">
        <w:t>promoção à cidadania e educação ambiental;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 xml:space="preserve">1.9. Divulgar Programas desenvolvidos na escola </w:t>
      </w:r>
      <w:r>
        <w:t>–</w:t>
      </w:r>
      <w:r w:rsidRPr="00F3408C">
        <w:t xml:space="preserve"> Escola</w:t>
      </w:r>
      <w:r>
        <w:t xml:space="preserve"> </w:t>
      </w:r>
      <w:r w:rsidRPr="00F3408C">
        <w:t>de Tempo Integral (ETI), Programa Ensino Integral (PEI), Programas</w:t>
      </w:r>
      <w:r>
        <w:t xml:space="preserve"> </w:t>
      </w:r>
      <w:r w:rsidRPr="00F3408C">
        <w:t>MEC (Ensino Médio Inovador, Ensino Médio em Tempo</w:t>
      </w:r>
      <w:r>
        <w:t xml:space="preserve"> </w:t>
      </w:r>
      <w:r w:rsidRPr="00F3408C">
        <w:t>Integral e Novo Mais Educação), Centro de Estudos de Línguas,</w:t>
      </w:r>
      <w:r>
        <w:t xml:space="preserve"> </w:t>
      </w:r>
      <w:r w:rsidRPr="00F3408C">
        <w:t>Atendimento Educacional Especializado – e as seguintes ações:</w:t>
      </w:r>
      <w:r w:rsidR="00F05840">
        <w:t xml:space="preserve"> </w:t>
      </w:r>
      <w:r w:rsidRPr="00F3408C">
        <w:t>Desafios Matemáticos, Mediação &amp; Linguagem, Sala de Leitura,</w:t>
      </w:r>
      <w:r>
        <w:t xml:space="preserve"> </w:t>
      </w:r>
      <w:r w:rsidRPr="00F3408C">
        <w:t>Programa de Iniciação Cientifica (FCESP), Desafios Sustentáveis,</w:t>
      </w:r>
      <w:r>
        <w:t xml:space="preserve"> </w:t>
      </w:r>
      <w:r w:rsidRPr="00F3408C">
        <w:t>Programa Visão do Futuro, Horta Educativa, entre outras, ressaltando</w:t>
      </w:r>
      <w:r>
        <w:t xml:space="preserve"> </w:t>
      </w:r>
      <w:r w:rsidRPr="00F3408C">
        <w:t>a necessidade da colaboração de toda a comunidade</w:t>
      </w:r>
      <w:r w:rsidR="00F05840">
        <w:t xml:space="preserve"> </w:t>
      </w:r>
      <w:r w:rsidRPr="00F3408C">
        <w:t>escolar para o sucesso dos programas pedagógicos e para a</w:t>
      </w:r>
      <w:r>
        <w:t xml:space="preserve"> </w:t>
      </w:r>
      <w:r w:rsidRPr="00F3408C">
        <w:t>manutenção de um ambiente adequado aos alunos;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1.10. Divulgar aos estudantes os cursos disponíveis na</w:t>
      </w:r>
      <w:r w:rsidR="00F05840">
        <w:t xml:space="preserve"> </w:t>
      </w:r>
      <w:r w:rsidRPr="00F3408C">
        <w:t>EVESP;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1.11. Sugerir a utilização dos diferentes espaços escolares</w:t>
      </w:r>
      <w:r w:rsidR="00F05840">
        <w:t xml:space="preserve"> </w:t>
      </w:r>
      <w:r w:rsidRPr="00F3408C">
        <w:t>assim como dos diversos recursos com os quais a escola conta:</w:t>
      </w:r>
      <w:r w:rsidR="00F05840">
        <w:t xml:space="preserve"> </w:t>
      </w:r>
      <w:r w:rsidRPr="00F3408C">
        <w:t>acervos da Sala de Leitura e objetos digitais de aprendizagem</w:t>
      </w:r>
      <w:r w:rsidR="00F05840">
        <w:t xml:space="preserve"> </w:t>
      </w:r>
      <w:r w:rsidRPr="00F3408C">
        <w:t>do Currículo+ e Atividades do Currículo+;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1.12. Realizar, durante o final de semana, atividades de</w:t>
      </w:r>
      <w:r w:rsidR="00F05840">
        <w:t xml:space="preserve"> </w:t>
      </w:r>
      <w:r w:rsidRPr="00F3408C">
        <w:t>acolhimento do Programa Escola da Família, recebendo os</w:t>
      </w:r>
      <w:r w:rsidR="00F05840">
        <w:t xml:space="preserve"> </w:t>
      </w:r>
      <w:r w:rsidRPr="00F3408C">
        <w:t>pais e filhos, com atividades de boas-vindas, de forma lúdica e</w:t>
      </w:r>
      <w:r w:rsidR="00F05840">
        <w:t xml:space="preserve"> </w:t>
      </w:r>
      <w:r w:rsidRPr="00F3408C">
        <w:t xml:space="preserve">informal. Sugestões de atividades: </w:t>
      </w:r>
      <w:proofErr w:type="spellStart"/>
      <w:r w:rsidRPr="00F3408C">
        <w:t>Matroginástica</w:t>
      </w:r>
      <w:proofErr w:type="spellEnd"/>
      <w:r w:rsidRPr="00F3408C">
        <w:t>, alongamento,</w:t>
      </w:r>
      <w:r w:rsidR="00F05840">
        <w:t xml:space="preserve"> </w:t>
      </w:r>
      <w:r w:rsidRPr="00F3408C">
        <w:t>recreação, gincanas, campeonatos, danças; apresentações de</w:t>
      </w:r>
      <w:r w:rsidR="00F05840">
        <w:t xml:space="preserve"> </w:t>
      </w:r>
      <w:r w:rsidRPr="00F3408C">
        <w:t>grupos da comunidade (hip-hop, capoeira, etc.), dinâmicas de</w:t>
      </w:r>
      <w:r w:rsidR="00F05840">
        <w:t xml:space="preserve"> </w:t>
      </w:r>
      <w:r w:rsidRPr="00F3408C">
        <w:t>acolhimento, entre outras.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 PLANEJAMENTO E ORGANIZAÇÃO ESCOLAR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 Planejamento Escolar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Na elaboração do Planejamento escolar, atentar para os</w:t>
      </w:r>
      <w:r w:rsidR="00283715">
        <w:t xml:space="preserve"> </w:t>
      </w:r>
      <w:r w:rsidRPr="00F3408C">
        <w:t>seguintes aspectos: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2.1.1. Cumprir o Regimento Escolar, observando, principalmente,</w:t>
      </w:r>
      <w:r w:rsidR="00283715">
        <w:t xml:space="preserve"> </w:t>
      </w:r>
      <w:r w:rsidRPr="00F3408C">
        <w:t>as normas de convivência;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2.1.2. Utilizar critérios e prazos para classificação/reclassificação</w:t>
      </w:r>
      <w:r w:rsidR="00283715">
        <w:t xml:space="preserve"> </w:t>
      </w:r>
      <w:r w:rsidRPr="00F3408C">
        <w:t>de alunos com registros de seu processo de realização, até</w:t>
      </w:r>
      <w:r w:rsidR="00283715">
        <w:t xml:space="preserve"> </w:t>
      </w:r>
      <w:r w:rsidRPr="00F3408C">
        <w:t>o último dia do primeiro bimestre letivo;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2.1.3. Observar a importância dos resultados da Avaliação</w:t>
      </w:r>
      <w:r w:rsidR="00283715">
        <w:t xml:space="preserve"> </w:t>
      </w:r>
      <w:r w:rsidRPr="00F3408C">
        <w:t>da Aprendizagem em Processo para a elaboração do Plano de</w:t>
      </w:r>
      <w:r w:rsidR="00283715">
        <w:t xml:space="preserve"> </w:t>
      </w:r>
      <w:r w:rsidRPr="00F3408C">
        <w:t>Ação;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2.1.4. Analisar qualitativamente os dados das avaliações</w:t>
      </w:r>
      <w:r w:rsidR="00283715">
        <w:t xml:space="preserve"> </w:t>
      </w:r>
      <w:r w:rsidRPr="00F3408C">
        <w:t>internas e externas com vistas à organização de ações articuladas</w:t>
      </w:r>
      <w:r w:rsidR="00283715">
        <w:t xml:space="preserve"> </w:t>
      </w:r>
      <w:r w:rsidRPr="00F3408C">
        <w:t>para a melhoria do processo de ensino e da aprendizagem</w:t>
      </w:r>
      <w:r w:rsidR="00283715">
        <w:t xml:space="preserve"> </w:t>
      </w:r>
      <w:r w:rsidRPr="00F3408C">
        <w:t>e aperfeiçoamento das práticas, consultando a Plataforma Foco</w:t>
      </w:r>
      <w:r w:rsidR="00283715">
        <w:t xml:space="preserve"> </w:t>
      </w:r>
      <w:r w:rsidRPr="00F3408C">
        <w:t>Aprendizagem;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2.1.5. Elaborar o Plano de Ação da escola contendo: as</w:t>
      </w:r>
      <w:r w:rsidR="00283715">
        <w:t xml:space="preserve"> </w:t>
      </w:r>
      <w:r w:rsidRPr="00F3408C">
        <w:t>metas, ações a serem realizadas, ações a serem realizadas, ações</w:t>
      </w:r>
      <w:r w:rsidR="00283715">
        <w:t xml:space="preserve"> </w:t>
      </w:r>
      <w:r w:rsidRPr="00F3408C">
        <w:t>corretivas, prazos e responsáveis;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2.1.6. Incluir no Plano de Ação mecanismos de acompanhamento</w:t>
      </w:r>
      <w:r w:rsidR="00283715">
        <w:t xml:space="preserve"> </w:t>
      </w:r>
      <w:r w:rsidRPr="00F3408C">
        <w:t>e monitoramento da gestão pedagógica (formas de</w:t>
      </w:r>
      <w:r w:rsidR="00283715">
        <w:t xml:space="preserve"> </w:t>
      </w:r>
      <w:r w:rsidRPr="00F3408C">
        <w:t>acompanhamento do trabalho docente e do desenvolvimento</w:t>
      </w:r>
      <w:r w:rsidR="00283715">
        <w:t xml:space="preserve"> </w:t>
      </w:r>
      <w:r w:rsidRPr="00F3408C">
        <w:t>curricular pela equipe pedagógica da escola) e projetos de recuperação,</w:t>
      </w:r>
      <w:r w:rsidR="00283715">
        <w:t xml:space="preserve"> </w:t>
      </w:r>
      <w:r w:rsidRPr="00F3408C">
        <w:t xml:space="preserve">principalmente, atividades de recuperação </w:t>
      </w:r>
      <w:proofErr w:type="gramStart"/>
      <w:r w:rsidRPr="00F3408C">
        <w:t>continua,</w:t>
      </w:r>
      <w:r w:rsidR="00283715">
        <w:t xml:space="preserve"> </w:t>
      </w:r>
      <w:r w:rsidRPr="00F3408C">
        <w:t>mantendo</w:t>
      </w:r>
      <w:proofErr w:type="gramEnd"/>
      <w:r w:rsidRPr="00F3408C">
        <w:t xml:space="preserve"> registro das mesmas;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2.1.7. Elaborar o Plano de Trabalho das ATPC contendo o</w:t>
      </w:r>
      <w:r w:rsidR="00283715">
        <w:t xml:space="preserve"> </w:t>
      </w:r>
      <w:r w:rsidRPr="00F3408C">
        <w:t>percurso formativo dos professores;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2.1.8. Elaborar, consolidar e articular os planos de ensino</w:t>
      </w:r>
      <w:r w:rsidR="00283715">
        <w:t xml:space="preserve"> </w:t>
      </w:r>
      <w:r w:rsidRPr="00F3408C">
        <w:t>dos diversos componentes curriculares, com registros, a partir</w:t>
      </w:r>
      <w:r w:rsidR="00283715">
        <w:t xml:space="preserve"> </w:t>
      </w:r>
      <w:r w:rsidRPr="00F3408C">
        <w:t>do currículo;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2.1.9. Divulgar o intercâmbio de práticas d</w:t>
      </w:r>
      <w:r w:rsidR="00283715">
        <w:t xml:space="preserve">ocentes </w:t>
      </w:r>
      <w:proofErr w:type="gramStart"/>
      <w:r w:rsidR="00283715">
        <w:t xml:space="preserve">bem </w:t>
      </w:r>
      <w:r w:rsidRPr="00F3408C">
        <w:t>sucedidas</w:t>
      </w:r>
      <w:proofErr w:type="gramEnd"/>
      <w:r w:rsidRPr="00F3408C">
        <w:t xml:space="preserve"> e que façam uso de recursos tecnológicos e pedagógicos</w:t>
      </w:r>
      <w:r w:rsidR="00283715">
        <w:t xml:space="preserve"> </w:t>
      </w:r>
      <w:r w:rsidRPr="00F3408C">
        <w:t>disponíveis aos educadores;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2.1.10. Otimizar o uso de materiais didáticos, previamente</w:t>
      </w:r>
      <w:r w:rsidR="00283715">
        <w:t xml:space="preserve"> </w:t>
      </w:r>
      <w:r w:rsidRPr="00F3408C">
        <w:t>selecionados e organizados, adequados às diferentes situações</w:t>
      </w:r>
      <w:r w:rsidR="00283715">
        <w:t xml:space="preserve"> </w:t>
      </w:r>
      <w:r w:rsidRPr="00F3408C">
        <w:t>de ensino e de aprendizagem dos alunos;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2.1.11. Planejar o enriquecimento curricular e o processo</w:t>
      </w:r>
      <w:r w:rsidR="00283715">
        <w:t xml:space="preserve"> </w:t>
      </w:r>
      <w:r w:rsidRPr="00F3408C">
        <w:t>de aceleração de estudos para alunos com altas habilidades /superdotação;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lastRenderedPageBreak/>
        <w:t>2.1.12. Avaliar os alunos com deficiência intelectual, visando</w:t>
      </w:r>
      <w:r w:rsidR="00283715">
        <w:t xml:space="preserve"> </w:t>
      </w:r>
      <w:r w:rsidRPr="00F3408C">
        <w:t>ao oferecimento de proposta de trabalho pedagógico</w:t>
      </w:r>
      <w:r w:rsidR="00283715">
        <w:t xml:space="preserve"> </w:t>
      </w:r>
      <w:r w:rsidRPr="00F3408C">
        <w:t>adequado;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2.1.13. Sistematizar e articular o trabalho entre os professores</w:t>
      </w:r>
      <w:r w:rsidR="00283715">
        <w:t xml:space="preserve"> </w:t>
      </w:r>
      <w:r w:rsidRPr="00F3408C">
        <w:t>especializados e professor da sala comum, em relação aos</w:t>
      </w:r>
      <w:r w:rsidR="00283715">
        <w:t xml:space="preserve"> </w:t>
      </w:r>
      <w:r w:rsidRPr="00F3408C">
        <w:t>alunos com deficiência.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2.1.14. Atentar para as diretrizes das escolas vinculadoras</w:t>
      </w:r>
      <w:r w:rsidR="00283715">
        <w:t xml:space="preserve"> </w:t>
      </w:r>
      <w:r w:rsidRPr="00F3408C">
        <w:t>de classes em funcionamento nas Unidades de Internação da</w:t>
      </w:r>
      <w:r w:rsidR="00283715">
        <w:t xml:space="preserve"> </w:t>
      </w:r>
      <w:r w:rsidRPr="00F3408C">
        <w:t>Fundação CASA e penitenciárias.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2.1.15. Conferir os dados, na Plataforma Secretaria Escolar</w:t>
      </w:r>
      <w:r w:rsidR="00283715">
        <w:t xml:space="preserve"> </w:t>
      </w:r>
      <w:r w:rsidRPr="00F3408C">
        <w:t>Digital, dos alunos com Deficiência, Altas Habilidades e Transtornos</w:t>
      </w:r>
      <w:r w:rsidR="00283715">
        <w:t xml:space="preserve"> </w:t>
      </w:r>
      <w:r w:rsidRPr="00F3408C">
        <w:t>do Espectro Autista - TEA para solicitação de Atendimento</w:t>
      </w:r>
      <w:r w:rsidR="00283715">
        <w:t xml:space="preserve"> </w:t>
      </w:r>
      <w:r w:rsidRPr="00F3408C">
        <w:t>Educacional Especializado - AEE;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2.1.16. Manter atualizada ficha individual de avaliação periódica</w:t>
      </w:r>
      <w:r w:rsidR="00283715">
        <w:t xml:space="preserve"> </w:t>
      </w:r>
      <w:r w:rsidRPr="00F3408C">
        <w:t>(de acordo com a Deliberação CEE 155/2017), devendo-se</w:t>
      </w:r>
      <w:r w:rsidR="00283715">
        <w:t xml:space="preserve"> </w:t>
      </w:r>
      <w:r w:rsidRPr="00F3408C">
        <w:t>atentar para que, bimestralmente, seja dada ciência aos pais, em</w:t>
      </w:r>
      <w:r w:rsidR="00283715">
        <w:t xml:space="preserve"> </w:t>
      </w:r>
      <w:r w:rsidRPr="00F3408C">
        <w:t>especial dos alunos que apresentarem baixo rendimento;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2.1.17. Registrar atas das reuniões pedagógicas e de Conselhos</w:t>
      </w:r>
      <w:r w:rsidR="00283715">
        <w:t xml:space="preserve"> </w:t>
      </w:r>
      <w:r w:rsidRPr="00F3408C">
        <w:t>de Classe/Série com a análise do desempenho dos alunos</w:t>
      </w:r>
      <w:r w:rsidR="00283715">
        <w:t xml:space="preserve"> </w:t>
      </w:r>
      <w:r w:rsidRPr="00F3408C">
        <w:t>ao longo do bimestre e do ano letivo;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2.1.18. Registrar convocações, comparecimentos e ausências</w:t>
      </w:r>
      <w:r w:rsidR="00283715">
        <w:t xml:space="preserve"> </w:t>
      </w:r>
      <w:r w:rsidRPr="00F3408C">
        <w:t>dos pais/responsáveis pelos alunos, sempre que tal medida</w:t>
      </w:r>
      <w:r w:rsidR="00283715">
        <w:t xml:space="preserve"> </w:t>
      </w:r>
      <w:r w:rsidRPr="00F3408C">
        <w:t>se fizer necessária;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2.1.19. Registrar novos membros eleitos do Conselho de</w:t>
      </w:r>
      <w:r w:rsidR="00283715">
        <w:t xml:space="preserve"> </w:t>
      </w:r>
      <w:r w:rsidRPr="00F3408C">
        <w:t>Escola na ferramenta Sistema de Gestão de Conselho de Escola;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2.1.20. Acompanhar e avaliar a proposta pedagógica, juntamente</w:t>
      </w:r>
      <w:r w:rsidR="00283715">
        <w:t xml:space="preserve"> </w:t>
      </w:r>
      <w:r w:rsidRPr="00F3408C">
        <w:t>com professores e demais segmentos da unidade escolar,</w:t>
      </w:r>
      <w:r w:rsidR="00283715">
        <w:t xml:space="preserve"> </w:t>
      </w:r>
      <w:r w:rsidRPr="00F3408C">
        <w:t>em consonância com os princípios de uma gestão democrática</w:t>
      </w:r>
      <w:r w:rsidR="00283715">
        <w:t xml:space="preserve"> </w:t>
      </w:r>
      <w:r w:rsidRPr="00F3408C">
        <w:t>participativa e das disposições curriculares, bem como definição</w:t>
      </w:r>
      <w:r w:rsidR="00283715">
        <w:t xml:space="preserve"> </w:t>
      </w:r>
      <w:r w:rsidRPr="00F3408C">
        <w:t>dos objetivos e metas a serem atingidos;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2.1.21. Para a escola que não dispõe de Proposta Pedagógica,</w:t>
      </w:r>
      <w:r w:rsidR="00283715">
        <w:t xml:space="preserve"> </w:t>
      </w:r>
      <w:r w:rsidRPr="00F3408C">
        <w:t>mobilizar a comunidade escolar para a sua elaboração</w:t>
      </w:r>
      <w:r w:rsidR="00283715">
        <w:t xml:space="preserve"> </w:t>
      </w:r>
      <w:r w:rsidRPr="00F3408C">
        <w:t>e execução de forma a aumentar o vínculo e o sentimento de</w:t>
      </w:r>
      <w:r w:rsidR="00283715">
        <w:t xml:space="preserve"> </w:t>
      </w:r>
      <w:r w:rsidRPr="00F3408C">
        <w:t>pertencimento à escola por pais, mães, alunos, professores e</w:t>
      </w:r>
      <w:r w:rsidR="00283715">
        <w:t xml:space="preserve"> </w:t>
      </w:r>
      <w:r w:rsidRPr="00F3408C">
        <w:t>funcionários.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2.2 Reposição de Aulas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2.2.1. Garantir o cumprimento da totalidade dos dias letivos</w:t>
      </w:r>
      <w:r w:rsidR="00283715">
        <w:t xml:space="preserve"> </w:t>
      </w:r>
      <w:r w:rsidRPr="00F3408C">
        <w:t>e aulas previstas, evitando qualquer espécie de prejuízo aos</w:t>
      </w:r>
      <w:r w:rsidR="00283715">
        <w:t xml:space="preserve"> </w:t>
      </w:r>
      <w:r w:rsidRPr="00F3408C">
        <w:t>alunos (Res SE 57/2017); 2.2.2. Organizar sistemática de controle mensal das</w:t>
      </w:r>
      <w:r w:rsidR="00283715">
        <w:t xml:space="preserve"> </w:t>
      </w:r>
      <w:r w:rsidRPr="00F3408C">
        <w:t>aulas não dadas, por classe e/ou por componente curricular,</w:t>
      </w:r>
      <w:r w:rsidR="00283715">
        <w:t xml:space="preserve"> </w:t>
      </w:r>
      <w:r w:rsidRPr="00F3408C">
        <w:t>com vistas à apresentação bimestral (periodicidade mínima)</w:t>
      </w:r>
      <w:r w:rsidR="00283715">
        <w:t xml:space="preserve"> </w:t>
      </w:r>
      <w:r w:rsidRPr="00F3408C">
        <w:t>do plano de reposição ao Dirigente Regional de Ensino, para</w:t>
      </w:r>
      <w:r w:rsidR="00283715">
        <w:t xml:space="preserve"> </w:t>
      </w:r>
      <w:r w:rsidRPr="00F3408C">
        <w:t>homologação;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Observação: no caso de falta do professor, o gestor escolar</w:t>
      </w:r>
      <w:r w:rsidR="00283715">
        <w:t xml:space="preserve"> </w:t>
      </w:r>
      <w:r w:rsidRPr="00F3408C">
        <w:t>terá duas alternativas: contar com a atuação do professor</w:t>
      </w:r>
      <w:r w:rsidR="00283715">
        <w:t xml:space="preserve"> </w:t>
      </w:r>
      <w:r w:rsidRPr="00F3408C">
        <w:t>eventual, habilitado e preparado para o trabalho; ou registrar a</w:t>
      </w:r>
      <w:r w:rsidR="00283715">
        <w:t xml:space="preserve"> </w:t>
      </w:r>
      <w:r w:rsidRPr="00F3408C">
        <w:t>aula como não dada e considerá-la no momento de elaboração</w:t>
      </w:r>
      <w:r w:rsidR="00283715">
        <w:t xml:space="preserve"> </w:t>
      </w:r>
      <w:r w:rsidRPr="00F3408C">
        <w:t>do plano de reposição, nos termos da Resolução SE 102, de</w:t>
      </w:r>
      <w:r w:rsidR="00283715">
        <w:t xml:space="preserve"> </w:t>
      </w:r>
      <w:r w:rsidRPr="00F3408C">
        <w:t>22-09-2003, disponível em http://siau.edunet.sp.gov.br/ItemLise/arquivos/102_03.htm?Time=21/12/2017%2014:19:51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2.2.3. Orientar os professores sobre a importância de evitar</w:t>
      </w:r>
      <w:r w:rsidR="00236F9B">
        <w:t xml:space="preserve"> </w:t>
      </w:r>
      <w:r w:rsidRPr="00F3408C">
        <w:t>faltas esporádicas ou afastamentos diversos;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2.2.4. Adotar medidas que garantam a atuação de professores</w:t>
      </w:r>
      <w:r w:rsidR="00236F9B">
        <w:t xml:space="preserve"> </w:t>
      </w:r>
      <w:r w:rsidRPr="00F3408C">
        <w:t>eventuais ocasionadas pela ausência de professores titulares</w:t>
      </w:r>
      <w:r w:rsidR="00236F9B">
        <w:t xml:space="preserve"> </w:t>
      </w:r>
      <w:r w:rsidRPr="00F3408C">
        <w:t>ou contratados, visando à plena realização dos dias letivos e da</w:t>
      </w:r>
      <w:r w:rsidR="00236F9B">
        <w:t xml:space="preserve"> </w:t>
      </w:r>
      <w:r w:rsidRPr="00F3408C">
        <w:t>carga horária anual;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2.2.5. Solicitar aos professores que forem se ausentar para</w:t>
      </w:r>
      <w:r w:rsidR="00236F9B">
        <w:t xml:space="preserve"> </w:t>
      </w:r>
      <w:r w:rsidRPr="00F3408C">
        <w:t>que preparem atividades para serem aplicadas pelo Professor</w:t>
      </w:r>
      <w:r w:rsidR="00236F9B">
        <w:t xml:space="preserve"> </w:t>
      </w:r>
      <w:r w:rsidRPr="00F3408C">
        <w:t>Eventual;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2.2.6. As unidades escolares que contarem com o Gerente</w:t>
      </w:r>
      <w:r w:rsidR="00236F9B">
        <w:t xml:space="preserve"> </w:t>
      </w:r>
      <w:r w:rsidRPr="00F3408C">
        <w:t>de Organização Escolar – GOE, designado, devem orientá-lo para</w:t>
      </w:r>
      <w:r w:rsidR="00236F9B">
        <w:t xml:space="preserve"> </w:t>
      </w:r>
      <w:r w:rsidRPr="00F3408C">
        <w:t>que, no exercício de suas atividades, conforme previsto na Resolução</w:t>
      </w:r>
      <w:r w:rsidR="00236F9B">
        <w:t xml:space="preserve"> </w:t>
      </w:r>
      <w:r w:rsidRPr="00F3408C">
        <w:t>SE 52, de 09-08-2011, disponível em http://siau.edunet.sp.gov.br/ItemLise/arquivos/52_11.HTM?Time=21/12/2017%2015:27:07; responsabilize-se pelo controle do fluxo de docentes,</w:t>
      </w:r>
      <w:r w:rsidR="00236F9B">
        <w:t xml:space="preserve"> </w:t>
      </w:r>
      <w:r w:rsidRPr="00F3408C">
        <w:t>fiscalize o cumprimento do horário de aulas e encaminhe os</w:t>
      </w:r>
      <w:r w:rsidR="00236F9B">
        <w:t xml:space="preserve"> </w:t>
      </w:r>
      <w:r w:rsidRPr="00F3408C">
        <w:t>docentes eventuais à sala de aula, se necessário;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lastRenderedPageBreak/>
        <w:t>2.2.7. Afixar COMUNICADO na Secretaria da Escola, para</w:t>
      </w:r>
      <w:r w:rsidR="00236F9B">
        <w:t xml:space="preserve"> </w:t>
      </w:r>
      <w:r w:rsidRPr="00F3408C">
        <w:t>esclarecer alunos, pais ou responsáveis, no caso de falta de</w:t>
      </w:r>
      <w:r w:rsidR="00236F9B">
        <w:t xml:space="preserve"> </w:t>
      </w:r>
      <w:r w:rsidRPr="00F3408C">
        <w:t>professores, indicando prazo para solução.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2.3 Demanda de Planejamento e Gestão da Rede e Matrícula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2.3.1. A Unidade Escolar e a Diretoria de Ensino devem</w:t>
      </w:r>
      <w:r w:rsidR="00236F9B">
        <w:t xml:space="preserve"> </w:t>
      </w:r>
      <w:r w:rsidRPr="00F3408C">
        <w:t>cadastrar os candidatos ao ingresso, deslocamento e transferência</w:t>
      </w:r>
      <w:r w:rsidR="00236F9B">
        <w:t xml:space="preserve"> </w:t>
      </w:r>
      <w:r w:rsidRPr="00F3408C">
        <w:t>na escola pública;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2.3.2. A Diretoria de Ensino deve realizar a compatibilização</w:t>
      </w:r>
      <w:r w:rsidR="00236F9B">
        <w:t xml:space="preserve"> </w:t>
      </w:r>
      <w:r w:rsidRPr="00F3408C">
        <w:t>entre demandas e vagas;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2.3.3. É necessário efetivar a matrícula de todos os cadastrados</w:t>
      </w:r>
      <w:r w:rsidR="00236F9B">
        <w:t xml:space="preserve"> </w:t>
      </w:r>
      <w:r w:rsidRPr="00F3408C">
        <w:t>em todas as fases na escola pública;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2.3.4. A Unidade Escolar deve atender, com a máxima atenção,</w:t>
      </w:r>
      <w:r w:rsidR="00236F9B">
        <w:t xml:space="preserve"> </w:t>
      </w:r>
      <w:r w:rsidRPr="00F3408C">
        <w:t>a população que recorre à secretaria da escola em busca de</w:t>
      </w:r>
      <w:r w:rsidR="00236F9B">
        <w:t xml:space="preserve"> </w:t>
      </w:r>
      <w:r w:rsidRPr="00F3408C">
        <w:t>uma vaga ou informação;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2.3.5. A Unidade Escolar e a Diretoria de Ensino devem</w:t>
      </w:r>
      <w:r w:rsidR="00236F9B">
        <w:t xml:space="preserve"> </w:t>
      </w:r>
      <w:r w:rsidRPr="00F3408C">
        <w:t>informar os critérios de distribuição dos alunos (matrículas) e as</w:t>
      </w:r>
      <w:r w:rsidR="00236F9B">
        <w:t xml:space="preserve"> </w:t>
      </w:r>
      <w:r w:rsidRPr="00F3408C">
        <w:t>possibilidades e prazos para eventuais transferências;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2.3.6. É fundamental a indicação da necessidade de adequação</w:t>
      </w:r>
      <w:r w:rsidR="00236F9B">
        <w:t xml:space="preserve"> </w:t>
      </w:r>
      <w:r w:rsidRPr="00F3408C">
        <w:t>e/ou ampliação de espaços para acomodação da</w:t>
      </w:r>
      <w:r w:rsidR="00236F9B">
        <w:t xml:space="preserve"> </w:t>
      </w:r>
      <w:r w:rsidRPr="00F3408C">
        <w:t>demanda;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2.3.7. A Diretoria de Ensino deve reforçar o período de</w:t>
      </w:r>
      <w:r w:rsidR="00236F9B">
        <w:t xml:space="preserve"> </w:t>
      </w:r>
      <w:r w:rsidRPr="00F3408C">
        <w:t>digitação do rendimento escolar das Escolas Municipais e Privadas</w:t>
      </w:r>
      <w:r w:rsidR="00236F9B">
        <w:t xml:space="preserve"> </w:t>
      </w:r>
      <w:r w:rsidRPr="00F3408C">
        <w:t>no Sistema de Cadastro de Alunos na Secretaria Escolar</w:t>
      </w:r>
      <w:r w:rsidR="00236F9B">
        <w:t xml:space="preserve"> </w:t>
      </w:r>
      <w:r w:rsidRPr="00F3408C">
        <w:t>Digital (SED).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3. INFORMAÇÃO, MONITORAMENTO E AVALIAÇÃO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3.1 Publicações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 Coordenadoria de Informação, Monitoramento e Avaliação</w:t>
      </w:r>
      <w:r w:rsidR="00236F9B">
        <w:t xml:space="preserve"> </w:t>
      </w:r>
      <w:r w:rsidRPr="00F3408C">
        <w:t>Educacional – CIMA, disponibilizará aos pais, e também</w:t>
      </w:r>
      <w:r w:rsidR="00236F9B">
        <w:t xml:space="preserve"> </w:t>
      </w:r>
      <w:r w:rsidRPr="00F3408C">
        <w:t>aos alunos, para uso no período de planejamento conforme a</w:t>
      </w:r>
      <w:r w:rsidR="00236F9B">
        <w:t xml:space="preserve"> </w:t>
      </w:r>
      <w:r w:rsidRPr="00F3408C">
        <w:t>programação de cada unidade escolar, as seguintes publicações: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a) Boletins do SARESP 2017, por escola;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b) Boletins do IDESP, por escola;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c) SARESP em Revista, 2017, em sua segunda edição.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Os materiais elencados estarão disponíveis no início de</w:t>
      </w:r>
      <w:r w:rsidR="00236F9B">
        <w:t xml:space="preserve"> </w:t>
      </w:r>
      <w:r w:rsidRPr="00F3408C">
        <w:t>fevereiro de 2018 através dos links http://saresp.fde.sp.gov.br/2017/ (Boletins do SARESP e SARESP em Revista) e http://idesp.edunet.sp.gov.br/ (Boletins do IDESP), lembrando que no</w:t>
      </w:r>
      <w:r w:rsidR="00236F9B">
        <w:t xml:space="preserve"> </w:t>
      </w:r>
      <w:r w:rsidRPr="00F3408C">
        <w:t>“SARESP em Revista” já haverá um link para os dois boletins.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Consulta aos resultados das avaliações (AAP e SARESP) na</w:t>
      </w:r>
      <w:r w:rsidR="00236F9B">
        <w:t xml:space="preserve"> </w:t>
      </w:r>
      <w:r w:rsidRPr="00F3408C">
        <w:t>Plataforma Foco Aprendizagem por meio da Secretaria Escolar</w:t>
      </w:r>
      <w:r w:rsidR="00236F9B">
        <w:t xml:space="preserve"> </w:t>
      </w:r>
      <w:r w:rsidRPr="00F3408C">
        <w:t>Digital (SED) a partir de fevereiro de 2018.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3.2 Canais de Comunicação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 Secretaria de Estado da Educação disponibiliza, para</w:t>
      </w:r>
      <w:r w:rsidR="00236F9B">
        <w:t xml:space="preserve"> </w:t>
      </w:r>
      <w:r w:rsidRPr="00F3408C">
        <w:t>atendimento da rede, os seguintes canais de comunicação: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a) Telefone 0800 7700012;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b) E-mail infoeducacao@educacao.sp.gov.br;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c) Formulário de contato disponível através do link: www.educacao.sp.gov.br/central-de-atendimento/Contatoformulario.asp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3. 3 Incidentes de Conectividade e infraestrutura lógica</w:t>
      </w:r>
      <w:r w:rsidR="00236F9B">
        <w:t xml:space="preserve"> </w:t>
      </w:r>
      <w:r w:rsidRPr="00F3408C">
        <w:t>Apesar do monitoramento dos links, nos quais é possível</w:t>
      </w:r>
      <w:r w:rsidR="00236F9B">
        <w:t xml:space="preserve"> </w:t>
      </w:r>
      <w:r w:rsidRPr="00F3408C">
        <w:t>detectar as quedas de conectividade e atuar de forma proativa,</w:t>
      </w:r>
      <w:r w:rsidR="00236F9B">
        <w:t xml:space="preserve"> </w:t>
      </w:r>
      <w:r w:rsidRPr="00F3408C">
        <w:t>solicita-se que, em caso de dificuldade de acesso à Internet, a</w:t>
      </w:r>
      <w:r w:rsidR="00236F9B">
        <w:t xml:space="preserve"> </w:t>
      </w:r>
      <w:r w:rsidRPr="00F3408C">
        <w:t>unidade escolar abra um chamado por meio do site da Fundação</w:t>
      </w:r>
      <w:r w:rsidR="00236F9B">
        <w:t xml:space="preserve"> </w:t>
      </w:r>
      <w:r w:rsidRPr="00F3408C">
        <w:t>para o Desenvolvimento da Educação - FDE (http://www.fde.sp.gov.br), registrando o número de protocolo. Caso haja</w:t>
      </w:r>
      <w:r w:rsidR="00236F9B">
        <w:t xml:space="preserve"> </w:t>
      </w:r>
      <w:r w:rsidRPr="00F3408C">
        <w:t>necessidade de testes junto ao usuário, as equipes competentes</w:t>
      </w:r>
      <w:r w:rsidR="00236F9B">
        <w:t xml:space="preserve"> </w:t>
      </w:r>
      <w:r w:rsidRPr="00F3408C">
        <w:t>entrarão em contato com as devidas orientações.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Em caso de solicitação de manutenção com relação à</w:t>
      </w:r>
      <w:r w:rsidR="00236F9B">
        <w:t xml:space="preserve"> </w:t>
      </w:r>
      <w:r w:rsidRPr="00F3408C">
        <w:t>infraestrutura lógica, o usuário deverá realizar a abertura do</w:t>
      </w:r>
      <w:r w:rsidR="00236F9B">
        <w:t xml:space="preserve"> </w:t>
      </w:r>
      <w:r w:rsidRPr="00F3408C">
        <w:t>chamado por meio do site da Fundação para o Desenvolvimento</w:t>
      </w:r>
      <w:r w:rsidR="00236F9B">
        <w:t xml:space="preserve"> </w:t>
      </w:r>
      <w:r w:rsidRPr="00F3408C">
        <w:t>da Educação - FDE (http://www.fde.sp.gov.br). Caso o ponto de</w:t>
      </w:r>
      <w:r w:rsidR="00236F9B">
        <w:t xml:space="preserve"> </w:t>
      </w:r>
      <w:r w:rsidRPr="00F3408C">
        <w:t xml:space="preserve">rede </w:t>
      </w:r>
      <w:r w:rsidRPr="00F3408C">
        <w:lastRenderedPageBreak/>
        <w:t>esteja no prazo de garantia, o reparo é realizado em poucos</w:t>
      </w:r>
      <w:r w:rsidR="00236F9B">
        <w:t xml:space="preserve"> </w:t>
      </w:r>
      <w:r w:rsidRPr="00F3408C">
        <w:t>dias. Caso contrário, será realizado orçamento pelo fornecedor,</w:t>
      </w:r>
      <w:r w:rsidR="00236F9B">
        <w:t xml:space="preserve"> </w:t>
      </w:r>
      <w:r w:rsidRPr="00F3408C">
        <w:t>emissão de ordem de serviço e execução do trabalho. Após a</w:t>
      </w:r>
      <w:r w:rsidR="00236F9B">
        <w:t xml:space="preserve"> </w:t>
      </w:r>
      <w:r w:rsidRPr="00F3408C">
        <w:t>conclusão dos serviços, recebe-se a documentação de conclusão</w:t>
      </w:r>
      <w:r w:rsidR="00236F9B">
        <w:t xml:space="preserve"> </w:t>
      </w:r>
      <w:r w:rsidRPr="00F3408C">
        <w:t>do fornecedor.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4. ATRIBUIÇÃO DE AULAS E/OU CLASSES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4.1. Observar atentamente o conteúdo da Portaria CGRH/CGEB de 14-12-2017, publicada no D.O. de 15-12-2017, especialmente</w:t>
      </w:r>
      <w:r w:rsidR="00236F9B">
        <w:t xml:space="preserve"> </w:t>
      </w:r>
      <w:r w:rsidRPr="00F3408C">
        <w:t>em relação ao cumprimento de prazos, para garantir</w:t>
      </w:r>
      <w:r w:rsidR="00236F9B">
        <w:t xml:space="preserve"> </w:t>
      </w:r>
      <w:r w:rsidRPr="00F3408C">
        <w:t>a adequada composição dos quadros docentes das unidades</w:t>
      </w:r>
      <w:r w:rsidR="00236F9B">
        <w:t xml:space="preserve"> </w:t>
      </w:r>
      <w:r w:rsidRPr="00F3408C">
        <w:t>escolares;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4.2. Informar, por meio de ofício, ao Dirigente Regional de</w:t>
      </w:r>
      <w:r w:rsidR="00236F9B">
        <w:t xml:space="preserve"> </w:t>
      </w:r>
      <w:r w:rsidRPr="00F3408C">
        <w:t>Ensino, a existência de classes e aulas decorrentes de criação</w:t>
      </w:r>
      <w:r w:rsidR="00236F9B">
        <w:t xml:space="preserve"> </w:t>
      </w:r>
      <w:r w:rsidRPr="00F3408C">
        <w:t>de novas turmas, após o processo inicial de atribuição de aulas/classes, a fim de serem atribuídas, observado o disposto no artigo</w:t>
      </w:r>
      <w:r w:rsidR="00236F9B">
        <w:t xml:space="preserve"> </w:t>
      </w:r>
      <w:r w:rsidRPr="00F3408C">
        <w:t>27 da Resolução 72, de 22-12-2016 alterada pela Resolução</w:t>
      </w:r>
      <w:r w:rsidR="00236F9B">
        <w:t xml:space="preserve"> </w:t>
      </w:r>
      <w:r w:rsidRPr="00F3408C">
        <w:t>65, de 11-12-2017.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5. FORMAÇÃO DAS EQUIPES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5.1. Divulgar, para os professores e demais funcionários o</w:t>
      </w:r>
      <w:r w:rsidR="00236F9B">
        <w:t xml:space="preserve"> </w:t>
      </w:r>
      <w:r w:rsidRPr="00F3408C">
        <w:t>site da Escola de Formação e Aperfeiçoamento dos Professores</w:t>
      </w:r>
      <w:r w:rsidR="00236F9B">
        <w:t xml:space="preserve"> </w:t>
      </w:r>
      <w:r w:rsidRPr="00F3408C">
        <w:t>- EFAP: www.escoladeformacao.sp.gov.br;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5.2. Conversar sobre as diversas possibilidades de realização</w:t>
      </w:r>
      <w:r w:rsidR="00236F9B">
        <w:t xml:space="preserve"> </w:t>
      </w:r>
      <w:r w:rsidRPr="00F3408C">
        <w:t>de cursos pelos integrantes do QM, QAE e QSE;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5.3. Divulgar o programa “Aprendizagem em Rede”, como</w:t>
      </w:r>
      <w:r w:rsidR="00236F9B">
        <w:t xml:space="preserve"> </w:t>
      </w:r>
      <w:r w:rsidRPr="00F3408C">
        <w:t>importante instrumento de apoio à formação continuada: http://aprendizagememrede.escoladeformacao.sp.gov.br. O Programa</w:t>
      </w:r>
      <w:r w:rsidR="00236F9B">
        <w:t xml:space="preserve"> </w:t>
      </w:r>
      <w:r w:rsidRPr="00F3408C">
        <w:t>Aprendizagem em Rede é uma iniciativa da EFAP e da CGEB</w:t>
      </w:r>
      <w:r w:rsidR="00236F9B">
        <w:t xml:space="preserve"> </w:t>
      </w:r>
      <w:r w:rsidRPr="00F3408C">
        <w:t>que tem como objetivos potencializar a ATPC como espaço de</w:t>
      </w:r>
      <w:r w:rsidR="00236F9B">
        <w:t xml:space="preserve"> </w:t>
      </w:r>
      <w:r w:rsidRPr="00F3408C">
        <w:t>formação e fortalecer o trabalho coletivo na escola de forma</w:t>
      </w:r>
      <w:r w:rsidR="00236F9B">
        <w:t xml:space="preserve"> </w:t>
      </w:r>
      <w:r w:rsidRPr="00F3408C">
        <w:t>articulada às equipes técnicas das diretorias de ensino. No Programa</w:t>
      </w:r>
      <w:r w:rsidR="00236F9B">
        <w:t xml:space="preserve"> </w:t>
      </w:r>
      <w:r w:rsidRPr="00F3408C">
        <w:t>são disponibilizados percursos formativos e materiais de</w:t>
      </w:r>
      <w:r w:rsidR="00236F9B">
        <w:t xml:space="preserve"> </w:t>
      </w:r>
      <w:r w:rsidRPr="00F3408C">
        <w:t>apoio organizados com base em: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a) marcos do calendário escolar, de modo a apoiar as práticas</w:t>
      </w:r>
      <w:r w:rsidR="00236F9B">
        <w:t xml:space="preserve"> </w:t>
      </w:r>
      <w:r w:rsidRPr="00F3408C">
        <w:t>pedagógicas e de gestão na escola;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 xml:space="preserve">b) três eixos formativos (Currículo e Práticas de </w:t>
      </w:r>
      <w:proofErr w:type="spellStart"/>
      <w:proofErr w:type="gramStart"/>
      <w:r w:rsidRPr="00F3408C">
        <w:t>Ensino;Gestão</w:t>
      </w:r>
      <w:proofErr w:type="spellEnd"/>
      <w:proofErr w:type="gramEnd"/>
      <w:r w:rsidRPr="00F3408C">
        <w:t>; e Grandes Temas da Educação) em que os educadores</w:t>
      </w:r>
      <w:r w:rsidR="00236F9B">
        <w:t xml:space="preserve"> </w:t>
      </w:r>
      <w:r w:rsidRPr="00F3408C">
        <w:t>podem construir suas próprias trilhas formativas de acordo com</w:t>
      </w:r>
      <w:r w:rsidR="00236F9B">
        <w:t xml:space="preserve"> </w:t>
      </w:r>
      <w:r w:rsidRPr="00F3408C">
        <w:t>as necessidades locais.</w:t>
      </w:r>
    </w:p>
    <w:p w:rsidR="00593A2F" w:rsidRDefault="00F3408C" w:rsidP="00F3408C">
      <w:pPr>
        <w:autoSpaceDE w:val="0"/>
        <w:autoSpaceDN w:val="0"/>
        <w:adjustRightInd w:val="0"/>
        <w:jc w:val="both"/>
      </w:pPr>
      <w:r w:rsidRPr="00F3408C">
        <w:t>Esses percursos têm foco na prática dos profissionais</w:t>
      </w:r>
      <w:r w:rsidR="00236F9B">
        <w:t xml:space="preserve"> </w:t>
      </w:r>
      <w:r w:rsidRPr="00F3408C">
        <w:t>das escolas e das diretorias de ensino (são percursos distintos</w:t>
      </w:r>
      <w:r w:rsidR="00236F9B">
        <w:t xml:space="preserve"> </w:t>
      </w:r>
      <w:r w:rsidRPr="00F3408C">
        <w:t>para cada instância) e há ênfase na estratégia de</w:t>
      </w:r>
      <w:r w:rsidR="00236F9B">
        <w:t xml:space="preserve"> </w:t>
      </w:r>
      <w:r w:rsidRPr="00F3408C">
        <w:t>web conferência para po</w:t>
      </w:r>
      <w:r w:rsidR="00593A2F">
        <w:t>tencializar as ações propostas.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O</w:t>
      </w:r>
      <w:r w:rsidR="00593A2F">
        <w:t xml:space="preserve"> </w:t>
      </w:r>
      <w:r w:rsidRPr="00F3408C">
        <w:t>Programa Aprendizagem em Rede tem por objetivo fortalecer</w:t>
      </w:r>
      <w:r w:rsidR="00593A2F">
        <w:t xml:space="preserve"> </w:t>
      </w:r>
      <w:r w:rsidRPr="00F3408C">
        <w:t>o trabalho coletivo na escola e envolver as equipes técnicas</w:t>
      </w:r>
      <w:r w:rsidR="00593A2F">
        <w:t xml:space="preserve"> </w:t>
      </w:r>
      <w:r w:rsidRPr="00F3408C">
        <w:t>das Diretorias de Ensino;</w:t>
      </w:r>
    </w:p>
    <w:p w:rsidR="00F3408C" w:rsidRPr="00F3408C" w:rsidRDefault="00F3408C" w:rsidP="00593A2F">
      <w:pPr>
        <w:autoSpaceDE w:val="0"/>
        <w:autoSpaceDN w:val="0"/>
        <w:adjustRightInd w:val="0"/>
        <w:jc w:val="both"/>
      </w:pPr>
      <w:r w:rsidRPr="00F3408C">
        <w:t>5.4. Consultar o Documento Orientador da EFAP para</w:t>
      </w:r>
      <w:r w:rsidR="00593A2F">
        <w:t xml:space="preserve"> </w:t>
      </w:r>
      <w:r w:rsidRPr="00F3408C">
        <w:t>Planejamento 2018 que será divulgado às Diretorias de Ensino.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6. ELEIÇÃO DOS COLEGIADOS ESCOLARES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Observar a legislação referente à eleição dos membros que</w:t>
      </w:r>
      <w:r w:rsidR="00593A2F">
        <w:t xml:space="preserve"> </w:t>
      </w:r>
      <w:r w:rsidRPr="00F3408C">
        <w:t>atuarão nos colegiados escolares: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6.1. O Conselho de Escola é eleito anualmente durante o</w:t>
      </w:r>
      <w:r w:rsidR="00593A2F">
        <w:t xml:space="preserve"> </w:t>
      </w:r>
      <w:r w:rsidRPr="00F3408C">
        <w:t>primeiro mês letivo conforme o artigo 95 da Lei Complementar</w:t>
      </w:r>
      <w:r w:rsidR="00593A2F">
        <w:t xml:space="preserve"> </w:t>
      </w:r>
      <w:r w:rsidRPr="00F3408C">
        <w:t>444/85. Os novos membros escolhidos entre seus pares e as</w:t>
      </w:r>
      <w:r w:rsidR="00593A2F">
        <w:t xml:space="preserve"> </w:t>
      </w:r>
      <w:r w:rsidRPr="00F3408C">
        <w:t>novas pautas deverão ser inseridas no Sistema de Gestão Conselhos</w:t>
      </w:r>
      <w:r w:rsidR="00593A2F">
        <w:t xml:space="preserve"> </w:t>
      </w:r>
      <w:r w:rsidRPr="00F3408C">
        <w:t>de Escolas na Secretaria Escolar Digital – SED;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6.2. A Associação de Pais e Mestres está definida no Decreto</w:t>
      </w:r>
      <w:r w:rsidR="00593A2F">
        <w:t xml:space="preserve"> </w:t>
      </w:r>
      <w:r w:rsidRPr="00F3408C">
        <w:t>12.983/78, alterado pelos Decretos 40.785/96, 48.408/04 e</w:t>
      </w:r>
      <w:r w:rsidR="00593A2F">
        <w:t xml:space="preserve"> </w:t>
      </w:r>
      <w:r w:rsidRPr="00F3408C">
        <w:t>50.756/06;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6.3. O Grêmio Escolar segue o disposto na Lei federal</w:t>
      </w:r>
      <w:r w:rsidR="00593A2F">
        <w:t xml:space="preserve"> </w:t>
      </w:r>
      <w:r w:rsidRPr="00F3408C">
        <w:t>7.398/85 e na Lei 15.667/2015. O início do Calendário Unificado</w:t>
      </w:r>
      <w:r w:rsidR="00593A2F">
        <w:t xml:space="preserve"> </w:t>
      </w:r>
      <w:r w:rsidRPr="00F3408C">
        <w:t>do Processo Eleitoral dos grêmios será em 01-02-2018 (o calendário</w:t>
      </w:r>
      <w:r w:rsidR="00593A2F">
        <w:t xml:space="preserve"> </w:t>
      </w:r>
      <w:r w:rsidRPr="00F3408C">
        <w:t>será encaminhado no início de janeiro);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6.4. Lembrar que em atendimento ao Decreto 12.983/78 no</w:t>
      </w:r>
      <w:r w:rsidR="00593A2F">
        <w:t xml:space="preserve"> </w:t>
      </w:r>
      <w:r w:rsidRPr="00F3408C">
        <w:t>que se refere à publicidade, recomenda-se: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lastRenderedPageBreak/>
        <w:t>a) afixar em local visível e de fácil acesso de comunicados,</w:t>
      </w:r>
      <w:r w:rsidR="00593A2F">
        <w:t xml:space="preserve"> </w:t>
      </w:r>
      <w:r w:rsidRPr="00F3408C">
        <w:t>balancetes e balanços;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b) encaminhar aos pais, através dos alunos, comunicados</w:t>
      </w:r>
      <w:r w:rsidR="00593A2F">
        <w:t xml:space="preserve"> </w:t>
      </w:r>
      <w:r w:rsidRPr="00F3408C">
        <w:t>sobre todas as reuniões;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c) divulgar notas na imprensa escrita/rádio comunitária</w:t>
      </w:r>
      <w:r w:rsidR="00593A2F">
        <w:t xml:space="preserve"> </w:t>
      </w:r>
      <w:r w:rsidRPr="00F3408C">
        <w:t>local, que em geral oferece publicidade gratuita;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d) afixar faixa nas dependências externas da escola, no caso</w:t>
      </w:r>
      <w:r w:rsidR="00593A2F">
        <w:t xml:space="preserve"> </w:t>
      </w:r>
      <w:r w:rsidRPr="00F3408C">
        <w:t>de assembleia, com duas semanas de antecedência, convocando</w:t>
      </w:r>
      <w:r w:rsidR="00593A2F">
        <w:t xml:space="preserve"> </w:t>
      </w:r>
      <w:r w:rsidRPr="00F3408C">
        <w:t>a comunidade escolar para o dia e horário estipulado, sem</w:t>
      </w:r>
      <w:r w:rsidR="00593A2F">
        <w:t xml:space="preserve"> </w:t>
      </w:r>
      <w:r w:rsidRPr="00F3408C">
        <w:t>prejuízo da entrega de comunicado aos pais através dos alunos.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 INFRAESTRUTURA DAS UNIDADES ESCOLARES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7.1 Reparos de Urgência/Emergência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7.1.1. Providenciar na primeira quinzena de janeiro levantamento</w:t>
      </w:r>
      <w:r w:rsidR="00593A2F">
        <w:t xml:space="preserve"> </w:t>
      </w:r>
      <w:r w:rsidRPr="00F3408C">
        <w:t>sobre as condições físicas das escolas, priorizando o</w:t>
      </w:r>
      <w:r w:rsidR="00593A2F">
        <w:t xml:space="preserve"> </w:t>
      </w:r>
      <w:r w:rsidRPr="00F3408C">
        <w:t>atendimento de intervenções de urgência que possam prejudicar</w:t>
      </w:r>
      <w:r w:rsidR="00593A2F">
        <w:t xml:space="preserve"> </w:t>
      </w:r>
      <w:r w:rsidRPr="00F3408C">
        <w:t>o início do ano letivo: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a) dentre as urgências identificadas, separar os reparos de</w:t>
      </w:r>
      <w:r w:rsidR="00593A2F">
        <w:t xml:space="preserve"> </w:t>
      </w:r>
      <w:r w:rsidRPr="00F3408C">
        <w:t>pequeno porte e encaminhar para atendimento preferencial com</w:t>
      </w:r>
      <w:r w:rsidR="00593A2F">
        <w:t xml:space="preserve"> </w:t>
      </w:r>
      <w:r w:rsidRPr="00F3408C">
        <w:t>os recursos do PDDE e da Manutenção Preventiva;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b) os serviços que não possam ser executados com estes</w:t>
      </w:r>
      <w:r w:rsidR="00593A2F">
        <w:t xml:space="preserve"> </w:t>
      </w:r>
      <w:r w:rsidRPr="00F3408C">
        <w:t>recursos, deverão ser encaminhados ao DGINF/CEPLAE para</w:t>
      </w:r>
      <w:r w:rsidR="00593A2F">
        <w:t xml:space="preserve"> </w:t>
      </w:r>
      <w:r w:rsidRPr="00F3408C">
        <w:t>priorização e atendimento via FDE;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c) para as ocorrências passíveis de caracterização como</w:t>
      </w:r>
      <w:r w:rsidR="00593A2F">
        <w:t xml:space="preserve"> </w:t>
      </w:r>
      <w:r w:rsidRPr="00F3408C">
        <w:t>emergências, deverão ser adotados os procedimentos constantes</w:t>
      </w:r>
      <w:r w:rsidR="00593A2F">
        <w:t xml:space="preserve"> </w:t>
      </w:r>
      <w:r w:rsidRPr="00F3408C">
        <w:t>da Instrução Normativa CISE 3/16, de 03-11-2016;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Observação: o repasse de recursos de Manutenção Preventiva</w:t>
      </w:r>
      <w:r w:rsidR="00593A2F">
        <w:t xml:space="preserve"> </w:t>
      </w:r>
      <w:r w:rsidRPr="00F3408C">
        <w:t xml:space="preserve">às </w:t>
      </w:r>
      <w:proofErr w:type="spellStart"/>
      <w:r w:rsidRPr="00F3408C">
        <w:t>APMs</w:t>
      </w:r>
      <w:proofErr w:type="spellEnd"/>
      <w:r w:rsidRPr="00F3408C">
        <w:t xml:space="preserve"> das unidades escolares foi efetuado em 12/2017.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Vale lembrar que a utilização dos recursos deverá priorizar as</w:t>
      </w:r>
      <w:r w:rsidR="00593A2F">
        <w:t xml:space="preserve"> </w:t>
      </w:r>
      <w:r w:rsidRPr="00F3408C">
        <w:t>necessidades mais prementes das escolas para garantir o início</w:t>
      </w:r>
      <w:r w:rsidR="00593A2F">
        <w:t xml:space="preserve"> </w:t>
      </w:r>
      <w:r w:rsidRPr="00F3408C">
        <w:t>do ano letivo. Os itens que poderão ser atendidos por este recurso</w:t>
      </w:r>
      <w:r w:rsidR="00593A2F">
        <w:t xml:space="preserve"> </w:t>
      </w:r>
      <w:r w:rsidRPr="00F3408C">
        <w:t>e a correta forma de contratação será detalhada no manual a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proofErr w:type="gramStart"/>
      <w:r w:rsidRPr="00F3408C">
        <w:t>ser</w:t>
      </w:r>
      <w:proofErr w:type="gramEnd"/>
      <w:r w:rsidRPr="00F3408C">
        <w:t xml:space="preserve"> publicado do site da FDE (www.fde.sp.gov.br);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7.1.2. Ao longo do mês de janeiro de 2018, a Diretoria de</w:t>
      </w:r>
      <w:r w:rsidR="00593A2F">
        <w:t xml:space="preserve"> </w:t>
      </w:r>
      <w:r w:rsidRPr="00F3408C">
        <w:t>Ensino (DE) deverá também monitorar quaisquer intercorrências</w:t>
      </w:r>
      <w:r w:rsidR="00593A2F">
        <w:t xml:space="preserve"> </w:t>
      </w:r>
      <w:r w:rsidRPr="00F3408C">
        <w:t>provenientes das chuvas, buscando rapidamente os mecanismos</w:t>
      </w:r>
      <w:r w:rsidR="00593A2F">
        <w:t xml:space="preserve"> </w:t>
      </w:r>
      <w:r w:rsidRPr="00F3408C">
        <w:t>de solução: contratação pela DE ou acionamento da FDE; caso</w:t>
      </w:r>
      <w:r w:rsidR="00593A2F">
        <w:t xml:space="preserve"> </w:t>
      </w:r>
      <w:r w:rsidRPr="00F3408C">
        <w:t>algum prédio escolar apresente problemas que não possam</w:t>
      </w:r>
      <w:r w:rsidR="00593A2F">
        <w:t xml:space="preserve"> </w:t>
      </w:r>
      <w:r w:rsidRPr="00F3408C">
        <w:t>ser resolvidos antes do início do ano letivo e que, portanto,</w:t>
      </w:r>
      <w:r w:rsidR="00593A2F">
        <w:t xml:space="preserve"> </w:t>
      </w:r>
      <w:r w:rsidRPr="00F3408C">
        <w:t>impedirão o início das aulas, a DE deverá buscar soluções de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proofErr w:type="gramStart"/>
      <w:r w:rsidRPr="00F3408C">
        <w:t>remanejamento</w:t>
      </w:r>
      <w:proofErr w:type="gramEnd"/>
      <w:r w:rsidRPr="00F3408C">
        <w:t xml:space="preserve"> dos alunos ou outras, junto à CGEB, informando</w:t>
      </w:r>
      <w:r w:rsidR="00593A2F">
        <w:t xml:space="preserve"> </w:t>
      </w:r>
      <w:r w:rsidRPr="00F3408C">
        <w:t>a SAREG sobre a situação e as soluções ou alternativas adotadas</w:t>
      </w:r>
      <w:r w:rsidR="00593A2F">
        <w:t xml:space="preserve"> </w:t>
      </w:r>
      <w:r w:rsidRPr="00F3408C">
        <w:t>para garantir o atendimento dos alunos.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7.2 Organização e Conservação do Espaço Escolar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7.2.1. Limpeza escolar realizada por empresa terceirizada</w:t>
      </w:r>
      <w:r w:rsidR="00593A2F">
        <w:t xml:space="preserve"> </w:t>
      </w:r>
      <w:r w:rsidRPr="00F3408C">
        <w:t>– monitorar e fiscalizar os serviços prestados atentando para o</w:t>
      </w:r>
      <w:r w:rsidR="00593A2F">
        <w:t xml:space="preserve"> </w:t>
      </w:r>
      <w:r w:rsidRPr="00F3408C">
        <w:t>desempenho e qualidade exigidos no contrato, bem como para</w:t>
      </w:r>
      <w:r w:rsidR="00593A2F">
        <w:t xml:space="preserve"> </w:t>
      </w:r>
      <w:r w:rsidRPr="00F3408C">
        <w:t>os serviços cuja peculiaridade requer execução no período de</w:t>
      </w:r>
      <w:r w:rsidR="00593A2F">
        <w:t xml:space="preserve"> </w:t>
      </w:r>
      <w:r w:rsidRPr="00F3408C">
        <w:t>férias e/ou de recesso escolar (de acordo com cópia do contrato</w:t>
      </w:r>
      <w:r w:rsidR="00593A2F">
        <w:t xml:space="preserve"> </w:t>
      </w:r>
      <w:r w:rsidRPr="00F3408C">
        <w:t>mantida na unidade escolar);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7.2.2. Limpeza escolar efetuada por equipe própria da</w:t>
      </w:r>
      <w:r w:rsidR="00593A2F">
        <w:t xml:space="preserve"> </w:t>
      </w:r>
      <w:r w:rsidRPr="00F3408C">
        <w:t>Secretaria da Educação (Agentes de Serviços Escolares) – utilizar</w:t>
      </w:r>
      <w:r w:rsidR="00593A2F">
        <w:t xml:space="preserve"> </w:t>
      </w:r>
      <w:r w:rsidRPr="00F3408C">
        <w:t>a mesma metodologia de limpeza adotada pelas empresas,</w:t>
      </w:r>
      <w:r w:rsidR="00593A2F">
        <w:t xml:space="preserve"> </w:t>
      </w:r>
      <w:r w:rsidRPr="00F3408C">
        <w:t>aproveitando este período para efetuar a limpeza geral dos</w:t>
      </w:r>
      <w:r w:rsidR="00593A2F">
        <w:t xml:space="preserve"> </w:t>
      </w:r>
      <w:r w:rsidRPr="00F3408C">
        <w:t>ambientes;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7.2.3. Verificar as condições da borracha vedante nas portas</w:t>
      </w:r>
      <w:r w:rsidR="00593A2F">
        <w:t xml:space="preserve"> </w:t>
      </w:r>
      <w:r w:rsidRPr="00F3408C">
        <w:t>e das telas de malha fina (milimétricas) nas janelas do estoque</w:t>
      </w:r>
      <w:r w:rsidR="00593A2F">
        <w:t xml:space="preserve"> </w:t>
      </w:r>
      <w:r w:rsidRPr="00F3408C">
        <w:t>e cozinha, a fim de evitar a entrada de insetos e roedores, bem</w:t>
      </w:r>
      <w:r w:rsidR="00593A2F">
        <w:t xml:space="preserve"> </w:t>
      </w:r>
      <w:r w:rsidRPr="00F3408C">
        <w:t>como a situação dos ralos desses locais (devem ser escamoteáveis),</w:t>
      </w:r>
      <w:r w:rsidR="00593A2F">
        <w:t xml:space="preserve"> </w:t>
      </w:r>
      <w:r w:rsidRPr="00F3408C">
        <w:t>além de substituir os elementos filtrantes (cozinha e</w:t>
      </w:r>
      <w:r w:rsidR="00593A2F">
        <w:t xml:space="preserve"> </w:t>
      </w:r>
      <w:r w:rsidRPr="00F3408C">
        <w:t>bebedouros dos alunos);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7.2.4. Providenciar serviços de poda, corte de grama,</w:t>
      </w:r>
      <w:r w:rsidR="00593A2F">
        <w:t xml:space="preserve"> </w:t>
      </w:r>
      <w:r w:rsidRPr="00F3408C">
        <w:t>lavagem de caixas d'água, verificação dos laudos da qualidade</w:t>
      </w:r>
      <w:r w:rsidR="00593A2F">
        <w:t xml:space="preserve"> </w:t>
      </w:r>
      <w:r w:rsidRPr="00F3408C">
        <w:t>da água (quando oriunda de poços artesianos e se fora da</w:t>
      </w:r>
      <w:r w:rsidR="00593A2F">
        <w:t xml:space="preserve"> </w:t>
      </w:r>
      <w:r w:rsidRPr="00F3408C">
        <w:t>validade), limpeza de calhas e caixas de gordura, desratização</w:t>
      </w:r>
      <w:r w:rsidR="00593A2F">
        <w:t xml:space="preserve"> </w:t>
      </w:r>
      <w:r w:rsidRPr="00F3408C">
        <w:t>e dedetização.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7.3 Mobiliário Escolar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lastRenderedPageBreak/>
        <w:t>O atendimento de mobiliário escolar para o início do ano</w:t>
      </w:r>
      <w:r w:rsidR="00593A2F">
        <w:t xml:space="preserve"> </w:t>
      </w:r>
      <w:r w:rsidRPr="00F3408C">
        <w:t>letivo em 2018, será realizado de acordo com o resultado da</w:t>
      </w:r>
      <w:r w:rsidR="00593A2F">
        <w:t xml:space="preserve"> </w:t>
      </w:r>
      <w:r w:rsidRPr="00F3408C">
        <w:t>pesquisa efetuada em outubro e revisada em novembro conforme</w:t>
      </w:r>
      <w:r w:rsidR="00593A2F">
        <w:t xml:space="preserve"> </w:t>
      </w:r>
      <w:r w:rsidRPr="00F3408C">
        <w:t>solicitado em videoconferência de 22-11-2017.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7.3.1. Acompanhar os pedidos efetuados pelas escolas,</w:t>
      </w:r>
      <w:r w:rsidR="00593A2F">
        <w:t xml:space="preserve"> </w:t>
      </w:r>
      <w:r w:rsidRPr="00F3408C">
        <w:t>providenciar minuciosa avaliação das necessidades, e priorizar o</w:t>
      </w:r>
      <w:r w:rsidR="00593A2F">
        <w:t xml:space="preserve"> </w:t>
      </w:r>
      <w:r w:rsidRPr="00F3408C">
        <w:t>atendimento, de modo a evitar quaisquer problemas no retorno</w:t>
      </w:r>
      <w:r w:rsidR="00593A2F">
        <w:t xml:space="preserve"> </w:t>
      </w:r>
      <w:r w:rsidRPr="00F3408C">
        <w:t>às aulas, mas também situações de acúmulo de carteiras e</w:t>
      </w:r>
      <w:r w:rsidR="00593A2F">
        <w:t xml:space="preserve"> </w:t>
      </w:r>
      <w:r w:rsidRPr="00F3408C">
        <w:t>cadeiras em escolas, acomodadas em salas de aula ou mesmo</w:t>
      </w:r>
      <w:r w:rsidR="00593A2F">
        <w:t xml:space="preserve"> </w:t>
      </w:r>
      <w:r w:rsidRPr="00F3408C">
        <w:t>no pátio;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7.3.2. Para Diretorias de Ensino atendidas pelo contrato</w:t>
      </w:r>
      <w:r w:rsidR="00593A2F">
        <w:t xml:space="preserve"> </w:t>
      </w:r>
      <w:r w:rsidRPr="00F3408C">
        <w:t>entre a FUNAP e CISE, para serviços de reforma e recuperação</w:t>
      </w:r>
      <w:r w:rsidR="00593A2F">
        <w:t xml:space="preserve"> </w:t>
      </w:r>
      <w:r w:rsidRPr="00F3408C">
        <w:t>de mobiliário escolar (carteira e cadeira) é necessário incentivar</w:t>
      </w:r>
      <w:r w:rsidR="00593A2F">
        <w:t xml:space="preserve"> </w:t>
      </w:r>
      <w:r w:rsidRPr="00F3408C">
        <w:t>junto às escolas da região o uso desse instrumento e orientar</w:t>
      </w:r>
      <w:r w:rsidR="00593A2F">
        <w:t xml:space="preserve"> </w:t>
      </w:r>
      <w:r w:rsidRPr="00F3408C">
        <w:t>acerca da descrição dos principais aspectos a serem considerados</w:t>
      </w:r>
      <w:r w:rsidR="00593A2F">
        <w:t xml:space="preserve"> </w:t>
      </w:r>
      <w:r w:rsidRPr="00F3408C">
        <w:t>na triagem das cadeiras e carteiras: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a) não apresentar ferrugem muito intensa, a ponto de</w:t>
      </w:r>
      <w:r w:rsidR="00593A2F">
        <w:t xml:space="preserve"> </w:t>
      </w:r>
      <w:r w:rsidRPr="00F3408C">
        <w:t>corrosão;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b) não apresentar dobras em suas estruturas;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c) os modelos para reforma são MCF, Cebrace, CN, FECE</w:t>
      </w:r>
      <w:r w:rsidR="00593A2F">
        <w:t xml:space="preserve"> </w:t>
      </w:r>
      <w:r w:rsidRPr="00F3408C">
        <w:t>e CJA;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d) O novo contrato está tramitando em caráter de urgência</w:t>
      </w:r>
      <w:r w:rsidR="00593A2F">
        <w:t xml:space="preserve"> </w:t>
      </w:r>
      <w:r w:rsidRPr="00F3408C">
        <w:t>no âmbito da SEE e assim que assinado, será enviado um comunicado</w:t>
      </w:r>
      <w:r w:rsidR="00593A2F">
        <w:t xml:space="preserve"> </w:t>
      </w:r>
      <w:r w:rsidRPr="00F3408C">
        <w:t>para tratar especialmente desse assunto, lembrando que</w:t>
      </w:r>
      <w:r w:rsidR="00593A2F">
        <w:t xml:space="preserve"> </w:t>
      </w:r>
      <w:r w:rsidRPr="00F3408C">
        <w:t>a partir deste novo contrato todas as 91 diretorias regionais de</w:t>
      </w:r>
      <w:r w:rsidR="00593A2F">
        <w:t xml:space="preserve"> </w:t>
      </w:r>
      <w:r w:rsidRPr="00F3408C">
        <w:t>ensino serão contempladas;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7.3.3. Conferir e dar baixa de todo o mobiliário recebido</w:t>
      </w:r>
      <w:r w:rsidR="00593A2F">
        <w:t xml:space="preserve"> </w:t>
      </w:r>
      <w:r w:rsidRPr="00F3408C">
        <w:t>no sistema de controle no link http://matpedagogico.fde.sp.gov.br, apontando eventuais divergências na quantidade planejada/recebida para que a FDE proceda a entrega do material complementar</w:t>
      </w:r>
      <w:r w:rsidR="00593A2F">
        <w:t xml:space="preserve"> </w:t>
      </w:r>
      <w:r w:rsidRPr="00F3408C">
        <w:t>e/ou remanejamento do material excedente;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7.3.4. Compatibilizar a quantidade de carteiras das salas de</w:t>
      </w:r>
      <w:r w:rsidR="00593A2F">
        <w:t xml:space="preserve"> </w:t>
      </w:r>
      <w:r w:rsidRPr="00F3408C">
        <w:t>aula ao número de alunos matriculados por classe, independente</w:t>
      </w:r>
      <w:r w:rsidR="00593A2F">
        <w:t xml:space="preserve"> </w:t>
      </w:r>
      <w:r w:rsidRPr="00F3408C">
        <w:t>da capacidade física da sala, evitando que carteiras fiquem</w:t>
      </w:r>
      <w:r w:rsidR="00593A2F">
        <w:t xml:space="preserve"> </w:t>
      </w:r>
      <w:r w:rsidRPr="00F3408C">
        <w:t>empilhadas ou ociosas no ambiente;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7.3.5. Verificar se há carteiras e cadeiras excedentes na</w:t>
      </w:r>
      <w:r w:rsidR="00593A2F">
        <w:t xml:space="preserve"> </w:t>
      </w:r>
      <w:r w:rsidRPr="00F3408C">
        <w:t>escola e acionar a Diretoria para providenciar o remanejamento</w:t>
      </w:r>
      <w:r w:rsidR="00593A2F">
        <w:t xml:space="preserve"> </w:t>
      </w:r>
      <w:r w:rsidRPr="00F3408C">
        <w:t>para outra unidade escolar;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7.3.6. Verificar a colocação adequada do mobiliário nas</w:t>
      </w:r>
      <w:r w:rsidR="00593A2F">
        <w:t xml:space="preserve"> </w:t>
      </w:r>
      <w:r w:rsidRPr="00F3408C">
        <w:t>salas de aula, em especial com relação aos conjuntos de carteiras/cadeiras, visando o melhor fluxo dos alunos e melhor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proofErr w:type="gramStart"/>
      <w:r w:rsidRPr="00F3408C">
        <w:t>aproveitamento</w:t>
      </w:r>
      <w:proofErr w:type="gramEnd"/>
      <w:r w:rsidRPr="00F3408C">
        <w:t xml:space="preserve"> possível do espaço;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7.3.7. Identificar e separar as carteiras/cadeiras que ainda</w:t>
      </w:r>
      <w:r w:rsidR="00593A2F">
        <w:t xml:space="preserve"> </w:t>
      </w:r>
      <w:r w:rsidRPr="00F3408C">
        <w:t>estejam na garantia e que apresentaram problemas, e informar a</w:t>
      </w:r>
      <w:r w:rsidR="00593A2F">
        <w:t xml:space="preserve"> </w:t>
      </w:r>
      <w:r w:rsidRPr="00F3408C">
        <w:t>Diretoria para que tome as providências quanto ao contato com</w:t>
      </w:r>
      <w:r w:rsidR="00593A2F">
        <w:t xml:space="preserve"> </w:t>
      </w:r>
      <w:r w:rsidRPr="00F3408C">
        <w:t>a empresa para avaliação técnica e troca, quando for o caso;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7.3.8. Identificar as carteiras passíveis de recuperação e</w:t>
      </w:r>
      <w:r w:rsidR="00593A2F">
        <w:t xml:space="preserve"> </w:t>
      </w:r>
      <w:r w:rsidRPr="00F3408C">
        <w:t>fora da garantia, providenciar sua acomodação em ambiente</w:t>
      </w:r>
      <w:r w:rsidR="00593A2F">
        <w:t xml:space="preserve"> </w:t>
      </w:r>
      <w:r w:rsidRPr="00F3408C">
        <w:t>adequado e acionar a Diretoria para que sejam tomadas as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proofErr w:type="gramStart"/>
      <w:r w:rsidRPr="00F3408C">
        <w:t>providências</w:t>
      </w:r>
      <w:proofErr w:type="gramEnd"/>
      <w:r w:rsidRPr="00F3408C">
        <w:t xml:space="preserve"> necessárias.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7.4 Desabastecimento de Água em Escolas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7.4.1. Unidades Atendidas pela Sabesp (sempre via NOM):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a) utilizar Serviço Regional - Central de Atendimento --\&gt;Telefone: 195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b) protocolar pedidos pelos números:</w:t>
      </w:r>
    </w:p>
    <w:p w:rsidR="00F3408C" w:rsidRDefault="00F3408C" w:rsidP="00F3408C">
      <w:pPr>
        <w:autoSpaceDE w:val="0"/>
        <w:autoSpaceDN w:val="0"/>
        <w:adjustRightInd w:val="0"/>
        <w:jc w:val="both"/>
      </w:pPr>
      <w:r w:rsidRPr="00F3408C">
        <w:t xml:space="preserve">c) Capital </w:t>
      </w:r>
      <w:r>
        <w:t>+ RMSP: 0800 011 9911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d) Interior: 0800 055 0195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Importante: O NOM da DE deverá informar obrigatoriamente</w:t>
      </w:r>
      <w:r w:rsidR="00593A2F">
        <w:t xml:space="preserve"> </w:t>
      </w:r>
      <w:r w:rsidRPr="00F3408C">
        <w:t>os seguintes dados da unidade escolar: RGI, endereço (que</w:t>
      </w:r>
      <w:r w:rsidR="00593A2F">
        <w:t xml:space="preserve"> </w:t>
      </w:r>
      <w:r w:rsidRPr="00F3408C">
        <w:t>consta da conta Sabesp), bairro, CEP, telefone, e-mail, nome do</w:t>
      </w:r>
      <w:r w:rsidR="00593A2F">
        <w:t xml:space="preserve"> </w:t>
      </w:r>
      <w:r w:rsidRPr="00F3408C">
        <w:t>Diretor (a) e celular.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e) Caso não seja atendido pela Sabesp --\&gt; o NOM (com</w:t>
      </w:r>
      <w:r w:rsidR="00593A2F">
        <w:t xml:space="preserve"> </w:t>
      </w:r>
      <w:r w:rsidRPr="00F3408C">
        <w:t>base no número do protocolo da SABESP) deverá solicitar apoio</w:t>
      </w:r>
      <w:r w:rsidR="00593A2F">
        <w:t xml:space="preserve"> </w:t>
      </w:r>
      <w:r w:rsidRPr="00F3408C">
        <w:t xml:space="preserve">à CISE por meio dos e-mails: </w:t>
      </w:r>
      <w:proofErr w:type="gramStart"/>
      <w:r w:rsidRPr="00F3408C">
        <w:t>cisegestaoinfra@educacao.sp.gov.br;</w:t>
      </w:r>
      <w:r w:rsidR="00593A2F">
        <w:t>cenup@educacao.sp.gov.br</w:t>
      </w:r>
      <w:proofErr w:type="gramEnd"/>
      <w:r w:rsidR="00593A2F">
        <w:t>;m</w:t>
      </w:r>
      <w:r w:rsidRPr="00F3408C">
        <w:t>ario.hage@educacao</w:t>
      </w:r>
      <w:r w:rsidRPr="00F3408C">
        <w:lastRenderedPageBreak/>
        <w:t>.sp.gov.br;daniel.sedres@educacao.sp.gov.br;andrea.rolim@educacao.sp.gov.br; nair.fernades@educacao.sp.gov.br.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7.4.2. Unidades não atendidas pela Sabesp: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a) Utilizar Central de Atendimento da Concessionária Regional</w:t>
      </w:r>
      <w:r w:rsidR="00593A2F">
        <w:t xml:space="preserve"> </w:t>
      </w:r>
      <w:r w:rsidRPr="00F3408C">
        <w:t>ou Prefeitura Municipal que abastece a unidade escolar --\&gt;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Protocolar pedidos.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Importante: A DE deverá informar obrigatoriamente os</w:t>
      </w:r>
      <w:r w:rsidR="00593A2F">
        <w:t xml:space="preserve"> </w:t>
      </w:r>
      <w:r w:rsidRPr="00F3408C">
        <w:t>seguintes dados da unidade escolar: RGI, endereço (que consta</w:t>
      </w:r>
      <w:r w:rsidR="00593A2F">
        <w:t xml:space="preserve"> </w:t>
      </w:r>
      <w:r w:rsidRPr="00F3408C">
        <w:t>da conta de água), bairro, CEP, telefone, e-mail, nome do Diretor</w:t>
      </w:r>
      <w:r w:rsidR="00593A2F">
        <w:t xml:space="preserve"> </w:t>
      </w:r>
      <w:r w:rsidRPr="00F3408C">
        <w:t>(a) e celular.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b) Caso não seja atendido pela Concessionária ou Prefeitura</w:t>
      </w:r>
      <w:r w:rsidR="00593A2F">
        <w:t xml:space="preserve"> </w:t>
      </w:r>
      <w:r w:rsidRPr="00F3408C">
        <w:t>Municipal --\&gt; o NOM (com base no número do protocolo) deverá</w:t>
      </w:r>
      <w:r w:rsidR="00593A2F">
        <w:t xml:space="preserve"> </w:t>
      </w:r>
      <w:r w:rsidRPr="00F3408C">
        <w:t>solicitar apoio à CISE por meio dos e-mails: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proofErr w:type="gramStart"/>
      <w:r w:rsidRPr="00F3408C">
        <w:t>cisegestaoinfra@educacao.sp.gov.br;cenup@educacao.</w:t>
      </w:r>
      <w:r w:rsidR="00593A2F">
        <w:t>sp.gov.br</w:t>
      </w:r>
      <w:proofErr w:type="gramEnd"/>
      <w:r w:rsidR="00593A2F">
        <w:t>;</w:t>
      </w:r>
      <w:r w:rsidRPr="00F3408C">
        <w:t>mario.hage@educacao.sp.gov.br; daniel.sedres@educacao.sp.gov.br; andrea.rolim@educacao.sp.gov.br; nair.fernades@educacao.sp.gov.br.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c) O NOM, obrigatoriamente, deverá assegurar que o problema</w:t>
      </w:r>
      <w:r w:rsidR="00593A2F">
        <w:t xml:space="preserve"> </w:t>
      </w:r>
      <w:r w:rsidRPr="00F3408C">
        <w:t>do desabastecimento é de responsabilidade da concessionária,</w:t>
      </w:r>
      <w:r w:rsidR="00593A2F">
        <w:t xml:space="preserve"> </w:t>
      </w:r>
      <w:r w:rsidRPr="00F3408C">
        <w:t>sendo essencial certificar-se de que não é da unidade</w:t>
      </w:r>
      <w:r w:rsidR="00593A2F">
        <w:t xml:space="preserve"> </w:t>
      </w:r>
      <w:r w:rsidRPr="00F3408C">
        <w:t>escolar (se for necessário, realizar visita à unidade solicitando</w:t>
      </w:r>
      <w:r w:rsidR="00593A2F">
        <w:t xml:space="preserve"> </w:t>
      </w:r>
      <w:r w:rsidRPr="00F3408C">
        <w:t>apoio ao Coordenador da FDE que atende a sua região, os</w:t>
      </w:r>
      <w:r w:rsidR="00593A2F">
        <w:t xml:space="preserve"> </w:t>
      </w:r>
      <w:r w:rsidRPr="00F3408C">
        <w:t>técnicos da Unidade Móvel, se existente, e mobilizar a equipe</w:t>
      </w:r>
      <w:r w:rsidR="00593A2F">
        <w:t xml:space="preserve"> </w:t>
      </w:r>
      <w:r w:rsidRPr="00F3408C">
        <w:t>gestora da escola).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proofErr w:type="gramStart"/>
      <w:r w:rsidRPr="00F3408C">
        <w:t>d) Não</w:t>
      </w:r>
      <w:proofErr w:type="gramEnd"/>
      <w:r w:rsidRPr="00F3408C">
        <w:t xml:space="preserve"> serão aceitos atendimentos a e-mails que não</w:t>
      </w:r>
      <w:r w:rsidR="00593A2F">
        <w:t xml:space="preserve"> </w:t>
      </w:r>
      <w:r w:rsidRPr="00F3408C">
        <w:t>contenham informação de que o NOM se certificou de que o</w:t>
      </w:r>
      <w:r w:rsidR="00593A2F">
        <w:t xml:space="preserve"> </w:t>
      </w:r>
      <w:r w:rsidRPr="00F3408C">
        <w:t>problema da falta de água é de responsabilidade da concessionária.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Motivo: inúmeras ocorrências que tiveram protocolo</w:t>
      </w:r>
      <w:r w:rsidR="00593A2F">
        <w:t xml:space="preserve"> </w:t>
      </w:r>
      <w:r w:rsidRPr="00F3408C">
        <w:t>na Sabesp com alegação pela escola de falta de água motivada</w:t>
      </w:r>
      <w:r w:rsidR="00593A2F">
        <w:t xml:space="preserve"> </w:t>
      </w:r>
      <w:r w:rsidRPr="00F3408C">
        <w:t>pela concessionária foram constatadas como improcedentes</w:t>
      </w:r>
      <w:r w:rsidR="00593A2F">
        <w:t xml:space="preserve"> </w:t>
      </w:r>
      <w:r w:rsidRPr="00F3408C">
        <w:t>pela Sabesp, quando da visita técnica, e que o problema era de</w:t>
      </w:r>
      <w:r w:rsidR="00593A2F">
        <w:t xml:space="preserve"> </w:t>
      </w:r>
      <w:r w:rsidRPr="00F3408C">
        <w:t>responsabilidade da escola.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 SERVIÇOS DE APOIO AO ALUNO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 xml:space="preserve">8.1. Alimentação Escolar – TODAS AS ESCOLAS </w:t>
      </w:r>
      <w:r w:rsidR="006E16DF">
        <w:t>–</w:t>
      </w:r>
      <w:r w:rsidRPr="00F3408C">
        <w:t xml:space="preserve"> Cuidados</w:t>
      </w:r>
      <w:r w:rsidR="006E16DF">
        <w:t xml:space="preserve"> </w:t>
      </w:r>
      <w:r w:rsidRPr="00F3408C">
        <w:t>básicos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Estabelecer um fluxo de acompanhamento das escolas,</w:t>
      </w:r>
      <w:r w:rsidR="006E16DF">
        <w:t xml:space="preserve"> </w:t>
      </w:r>
      <w:r w:rsidRPr="00F3408C">
        <w:t>por meio da Nutricionista da Diretoria e/ou Responsável pela</w:t>
      </w:r>
      <w:r w:rsidR="006E16DF">
        <w:t xml:space="preserve"> </w:t>
      </w:r>
      <w:r w:rsidRPr="00F3408C">
        <w:t>Alimentação Escolar, para atender as necessidades das escolas e</w:t>
      </w:r>
      <w:r w:rsidR="006E16DF">
        <w:t xml:space="preserve"> </w:t>
      </w:r>
      <w:r w:rsidRPr="00F3408C">
        <w:t>facilitar a comunicação e o apoio do DAAA no processo.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8.1.1. Realizar o armazenamento adequado de perecíveis</w:t>
      </w:r>
      <w:r w:rsidR="006E16DF">
        <w:t xml:space="preserve"> </w:t>
      </w:r>
      <w:r w:rsidRPr="00F3408C">
        <w:t>(freezer e geladeira), observando que, nesse caso, as embalagens</w:t>
      </w:r>
      <w:r w:rsidR="006E16DF">
        <w:t xml:space="preserve"> </w:t>
      </w:r>
      <w:r w:rsidRPr="00F3408C">
        <w:t>deverão ser acondicionadas fora da caixa de papelão;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8.1.2. Organizar o armazenamento/estoque dos produtos,</w:t>
      </w:r>
      <w:r w:rsidR="006E16DF">
        <w:t xml:space="preserve"> </w:t>
      </w:r>
      <w:r w:rsidRPr="00F3408C">
        <w:t>respeitando o método PVPS (Primeiro que vence – Primeiro</w:t>
      </w:r>
      <w:r w:rsidR="006E16DF">
        <w:t xml:space="preserve"> </w:t>
      </w:r>
      <w:r w:rsidRPr="00F3408C">
        <w:t>que sai), a fim de deixar sempre na frente aquele com data de</w:t>
      </w:r>
      <w:r w:rsidR="006E16DF">
        <w:t xml:space="preserve"> </w:t>
      </w:r>
      <w:r w:rsidRPr="00F3408C">
        <w:t>vencimento mais próxima;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8.1.3. Destacar a data da validade (dia/mês/ano) nas caixas</w:t>
      </w:r>
      <w:r w:rsidR="006E16DF">
        <w:t xml:space="preserve"> </w:t>
      </w:r>
      <w:r w:rsidRPr="00F3408C">
        <w:t>de papelão, organizando os produtos por grupo ou tipo e respeitando</w:t>
      </w:r>
      <w:r w:rsidR="006E16DF">
        <w:t xml:space="preserve"> </w:t>
      </w:r>
      <w:r w:rsidRPr="00F3408C">
        <w:t>o empilhamento máximo, mantendo as caixas distantes</w:t>
      </w:r>
      <w:r w:rsidR="006E16DF">
        <w:t xml:space="preserve"> </w:t>
      </w:r>
      <w:r w:rsidRPr="00F3408C">
        <w:t>das paredes e piso;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8.1.4. Verificar a integridade e estado de funcionamento dos</w:t>
      </w:r>
      <w:r w:rsidR="006E16DF">
        <w:t xml:space="preserve"> </w:t>
      </w:r>
      <w:r w:rsidRPr="00F3408C">
        <w:t>equipamentos e utensílios, solicitando manutenção ou reposição</w:t>
      </w:r>
      <w:r w:rsidR="006E16DF">
        <w:t xml:space="preserve"> </w:t>
      </w:r>
      <w:r w:rsidRPr="00F3408C">
        <w:t>imediata, a fim de não comprometer o início das aulas;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8.1.5. Providenciar a sanitização: limpeza de caixa d’água,</w:t>
      </w:r>
      <w:r w:rsidR="006E16DF">
        <w:t xml:space="preserve"> </w:t>
      </w:r>
      <w:r w:rsidRPr="00F3408C">
        <w:t>desratização e desinsetização.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8.1.6. Realizar a atualização e acompanhamento dos comensais,</w:t>
      </w:r>
      <w:r w:rsidR="006E16DF">
        <w:t xml:space="preserve"> </w:t>
      </w:r>
      <w:r w:rsidRPr="00F3408C">
        <w:t>conforme cronograma 2018, encaminhado pelo CEPAE.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8.2. Alimentação Escolar – ESCOLAS CENTRALIZADAS -</w:t>
      </w:r>
      <w:r w:rsidR="006E16DF">
        <w:t xml:space="preserve"> </w:t>
      </w:r>
      <w:r w:rsidRPr="00F3408C">
        <w:t>Cuidados básicos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 entrega de gêneros alimentícios será iniciada em</w:t>
      </w:r>
      <w:r w:rsidR="006E16DF">
        <w:t xml:space="preserve"> </w:t>
      </w:r>
      <w:r w:rsidRPr="00F3408C">
        <w:t>8/1/2018, portanto, a escola deverá manter uma pessoa responsável</w:t>
      </w:r>
      <w:r w:rsidR="006E16DF">
        <w:t xml:space="preserve"> </w:t>
      </w:r>
      <w:r w:rsidRPr="00F3408C">
        <w:t>para receber, conferir e armazenar os produtos: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lastRenderedPageBreak/>
        <w:t>8.2.1. O responsável pelo recebimento deverá verificar a</w:t>
      </w:r>
      <w:r w:rsidR="006E16DF">
        <w:t xml:space="preserve"> </w:t>
      </w:r>
      <w:r w:rsidRPr="00F3408C">
        <w:t>integridade da embalagem de todos os produtos e se as quantidades</w:t>
      </w:r>
      <w:r w:rsidR="006E16DF">
        <w:t xml:space="preserve"> </w:t>
      </w:r>
      <w:r w:rsidRPr="00F3408C">
        <w:t>e validades conferem com o descrito no boleto. A direção</w:t>
      </w:r>
      <w:r w:rsidR="006E16DF">
        <w:t xml:space="preserve"> </w:t>
      </w:r>
      <w:r w:rsidRPr="00F3408C">
        <w:t>da escola deve assinar e carimbar todas as vias e, caso haja alguma</w:t>
      </w:r>
      <w:r w:rsidR="006E16DF">
        <w:t xml:space="preserve"> </w:t>
      </w:r>
      <w:r w:rsidRPr="00F3408C">
        <w:t>divergência/inadequação, o produto deverá ser devolvido e o</w:t>
      </w:r>
      <w:r w:rsidR="006E16DF">
        <w:t xml:space="preserve"> </w:t>
      </w:r>
      <w:r w:rsidRPr="00F3408C">
        <w:t>problema relatado no verso do boleto (todas as vias);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8.2.2. Atentar-se a descrição do nome da escola e endereço,</w:t>
      </w:r>
      <w:r w:rsidR="006E16DF">
        <w:t xml:space="preserve"> </w:t>
      </w:r>
      <w:r w:rsidRPr="00F3408C">
        <w:t>verificando se a Guia de Remessa entregue pelo fornecedor</w:t>
      </w:r>
      <w:r w:rsidR="006E16DF">
        <w:t xml:space="preserve"> </w:t>
      </w:r>
      <w:r w:rsidRPr="00F3408C">
        <w:t>realmente é referente àquela escola a que está sendo ofertado</w:t>
      </w:r>
      <w:r w:rsidR="006E16DF">
        <w:t xml:space="preserve"> </w:t>
      </w:r>
      <w:r w:rsidRPr="00F3408C">
        <w:t>o material fisicamente;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8.2.3. Detectada alguma divergência/inadequação relativa</w:t>
      </w:r>
      <w:r w:rsidR="006E16DF">
        <w:t xml:space="preserve"> </w:t>
      </w:r>
      <w:r w:rsidRPr="00F3408C">
        <w:t>ao produto após o recebimento, deverá ser enviado ofício para o</w:t>
      </w:r>
      <w:r w:rsidR="006E16DF">
        <w:t xml:space="preserve"> </w:t>
      </w:r>
      <w:r w:rsidRPr="00F3408C">
        <w:t>DAAA/CENUT solicitando a troca, com os seguintes dados: nome do</w:t>
      </w:r>
      <w:r w:rsidR="006E16DF">
        <w:t xml:space="preserve"> </w:t>
      </w:r>
      <w:r w:rsidRPr="00F3408C">
        <w:t>produto, validade, quantidade, marca, lote e problema encontrado;</w:t>
      </w:r>
    </w:p>
    <w:p w:rsidR="006E16DF" w:rsidRDefault="00F3408C" w:rsidP="00F3408C">
      <w:pPr>
        <w:autoSpaceDE w:val="0"/>
        <w:autoSpaceDN w:val="0"/>
        <w:adjustRightInd w:val="0"/>
        <w:jc w:val="both"/>
      </w:pPr>
      <w:r w:rsidRPr="00F3408C">
        <w:t>8.2.4. Realizar a entrada das guias de remessa por meio do</w:t>
      </w:r>
      <w:r w:rsidR="006E16DF">
        <w:t xml:space="preserve"> </w:t>
      </w:r>
      <w:r w:rsidRPr="00F3408C">
        <w:t xml:space="preserve">SAESP II, disponível na plataforma </w:t>
      </w:r>
      <w:proofErr w:type="spellStart"/>
      <w:r w:rsidRPr="00F3408C">
        <w:t>Portalnet</w:t>
      </w:r>
      <w:proofErr w:type="spellEnd"/>
      <w:r w:rsidRPr="00F3408C">
        <w:t xml:space="preserve"> (http://portalnet.educacao.sp.gov.br/), após cada recebimento (produtos estocáveis</w:t>
      </w:r>
      <w:r w:rsidR="006E16DF">
        <w:t xml:space="preserve"> e congelados).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Essa ação é de suma importância para</w:t>
      </w:r>
      <w:r w:rsidR="006E16DF">
        <w:t xml:space="preserve"> </w:t>
      </w:r>
      <w:r w:rsidRPr="00F3408C">
        <w:t>alimentação dos estoques virtuais de cada escola, estoque este,</w:t>
      </w:r>
      <w:r w:rsidR="006E16DF">
        <w:t xml:space="preserve"> </w:t>
      </w:r>
      <w:r w:rsidRPr="00F3408C">
        <w:t>que é levado em consideração para geração do quantitativo de</w:t>
      </w:r>
      <w:r w:rsidR="006E16DF">
        <w:t xml:space="preserve"> </w:t>
      </w:r>
      <w:r w:rsidRPr="00F3408C">
        <w:t>alimentos para consumo;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8.2.5. Preencher a área de “Conferência de Estoque”, por</w:t>
      </w:r>
      <w:r w:rsidR="006E16DF">
        <w:t xml:space="preserve"> </w:t>
      </w:r>
      <w:r w:rsidRPr="00F3408C">
        <w:t>meio SAESPII (respeitando as datas do cronograma divulgado</w:t>
      </w:r>
      <w:r w:rsidR="006E16DF">
        <w:t xml:space="preserve"> </w:t>
      </w:r>
      <w:r w:rsidRPr="00F3408C">
        <w:t>anualmente), informando a quantidade e validade dos produtos,</w:t>
      </w:r>
      <w:r w:rsidR="006E16DF">
        <w:t xml:space="preserve"> </w:t>
      </w:r>
      <w:r w:rsidRPr="00F3408C">
        <w:t>alunos consumidores, quantidade de produto servido no dia e</w:t>
      </w:r>
      <w:r w:rsidR="006E16DF">
        <w:t xml:space="preserve"> </w:t>
      </w:r>
      <w:r w:rsidRPr="00F3408C">
        <w:t>cardápio oferecido;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8.2.6. Caso haja prestação de serviço terceirizado no</w:t>
      </w:r>
      <w:r w:rsidR="006E16DF">
        <w:t xml:space="preserve"> </w:t>
      </w:r>
      <w:r w:rsidRPr="00F3408C">
        <w:t>preparo e manipulação de alimentação escolar, atentar às responsabilidades</w:t>
      </w:r>
      <w:r w:rsidR="006E16DF">
        <w:t xml:space="preserve"> </w:t>
      </w:r>
      <w:r w:rsidRPr="00F3408C">
        <w:t>da empresa (antes do início das aulas) quanto</w:t>
      </w:r>
      <w:r w:rsidR="006E16DF">
        <w:t xml:space="preserve"> </w:t>
      </w:r>
      <w:r w:rsidRPr="00F3408C">
        <w:t>à manutenção, limpeza e organização dos equipamentos e</w:t>
      </w:r>
      <w:r w:rsidR="006E16DF">
        <w:t xml:space="preserve"> </w:t>
      </w:r>
      <w:r w:rsidRPr="00F3408C">
        <w:t>ambientes afetos à alimentação escolar, procedimentos de sanitização,</w:t>
      </w:r>
      <w:r w:rsidR="006E16DF">
        <w:t xml:space="preserve"> </w:t>
      </w:r>
      <w:r w:rsidRPr="00F3408C">
        <w:t>treinamento das preparadoras da Alimentação Escolar e</w:t>
      </w:r>
      <w:r w:rsidR="006E16DF">
        <w:t xml:space="preserve"> </w:t>
      </w:r>
      <w:r w:rsidRPr="00F3408C">
        <w:t>manutenção predial.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8.3. Alimentação Escolar – ESCOLAS DESCENTRALIZADAS</w:t>
      </w:r>
      <w:r w:rsidR="006E16DF">
        <w:t xml:space="preserve"> </w:t>
      </w:r>
      <w:r w:rsidRPr="00F3408C">
        <w:t>- Cuidados básicos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 entrega de gêneros alimentícios é de responsabilidade das</w:t>
      </w:r>
      <w:r w:rsidR="006E16DF">
        <w:t xml:space="preserve"> </w:t>
      </w:r>
      <w:r w:rsidRPr="00F3408C">
        <w:t>prefeituras municipais, portanto, a escola deverá manter uma pessoa</w:t>
      </w:r>
      <w:r w:rsidR="006E16DF">
        <w:t xml:space="preserve"> </w:t>
      </w:r>
      <w:r w:rsidRPr="00F3408C">
        <w:t>responsável para receber, conferir e armazenar os produtos.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8.3.1. Reunir-se com a Responsável pela Alimentação Escolar</w:t>
      </w:r>
      <w:r w:rsidR="00A36859">
        <w:t xml:space="preserve"> </w:t>
      </w:r>
      <w:r w:rsidRPr="00F3408C">
        <w:t>e/ou Nutricionista da Prefeitura afim de garantir a qualidade</w:t>
      </w:r>
      <w:r w:rsidR="00A36859">
        <w:t xml:space="preserve"> </w:t>
      </w:r>
      <w:r w:rsidRPr="00F3408C">
        <w:t>e o atendimento de imediato aos alunos da rede estadual do</w:t>
      </w:r>
      <w:r w:rsidR="00A36859">
        <w:t xml:space="preserve"> </w:t>
      </w:r>
      <w:r w:rsidRPr="00F3408C">
        <w:t>município conveniado;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8.3.2. Caso haja prestação de serviço terceirizado no preparo e</w:t>
      </w:r>
      <w:r w:rsidR="00A36859">
        <w:t xml:space="preserve"> </w:t>
      </w:r>
      <w:r w:rsidRPr="00F3408C">
        <w:t>manipulação de alimentação escolar, atentar às responsabilidades</w:t>
      </w:r>
      <w:r w:rsidR="00A36859">
        <w:t xml:space="preserve"> </w:t>
      </w:r>
      <w:r w:rsidRPr="00F3408C">
        <w:t>da empresa (antes do início das aulas) quanto à manutenção,</w:t>
      </w:r>
      <w:r w:rsidR="00A36859">
        <w:t xml:space="preserve"> </w:t>
      </w:r>
      <w:r w:rsidRPr="00F3408C">
        <w:t>limpeza e organização dos equipamentos e ambientes afetos à</w:t>
      </w:r>
      <w:r w:rsidR="00A36859">
        <w:t xml:space="preserve"> </w:t>
      </w:r>
      <w:r w:rsidRPr="00F3408C">
        <w:t>alimentação escolar, procedimentos de sanitização, treinamento</w:t>
      </w:r>
      <w:r w:rsidR="00A36859">
        <w:t xml:space="preserve"> </w:t>
      </w:r>
      <w:r w:rsidRPr="00F3408C">
        <w:t>das preparadoras da Alimentação Escolar e manutenção predial e</w:t>
      </w:r>
      <w:r w:rsidR="00A36859">
        <w:t xml:space="preserve"> </w:t>
      </w:r>
      <w:r w:rsidRPr="00F3408C">
        <w:t>informar/cobrar da Prefeitura as ações necessárias.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8.4. Transporte Escolar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8.4.1. Georreferenciar os alunos que necessitam de transporte</w:t>
      </w:r>
      <w:r w:rsidR="00A36859">
        <w:t xml:space="preserve"> </w:t>
      </w:r>
      <w:r w:rsidRPr="00F3408C">
        <w:t>na Secretaria Escolar Digital (https://sed.educacao.sp.gov.br/), utilizando exclusivamente o endereço residencial, uma vez</w:t>
      </w:r>
      <w:r w:rsidR="00A36859">
        <w:t xml:space="preserve"> </w:t>
      </w:r>
      <w:r w:rsidRPr="00F3408C">
        <w:t>que já estão cadastrados no sistema de Cadastro de Alunos SEE,</w:t>
      </w:r>
      <w:r w:rsidR="00A36859">
        <w:t xml:space="preserve"> </w:t>
      </w:r>
      <w:r w:rsidRPr="00F3408C">
        <w:t>garantindo que os dados correspondam às reais demandas, sob</w:t>
      </w:r>
      <w:r w:rsidR="00A36859">
        <w:t xml:space="preserve"> </w:t>
      </w:r>
      <w:r w:rsidRPr="00F3408C">
        <w:t>análise e responsabilidade das Diretorias de Ensino;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8.4.2. Efetuar a indicação/homologação do aluno no transporte</w:t>
      </w:r>
      <w:r w:rsidR="00A36859">
        <w:t xml:space="preserve"> </w:t>
      </w:r>
      <w:r w:rsidRPr="00F3408C">
        <w:t>escolar usando as diretrizes dispostas na Resolução SE 27,</w:t>
      </w:r>
      <w:r w:rsidR="00A36859">
        <w:t xml:space="preserve"> </w:t>
      </w:r>
      <w:r w:rsidRPr="00F3408C">
        <w:t>de 9 de maio/2011;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lastRenderedPageBreak/>
        <w:t>8.4.3. Monitorar e fiscalizar a execução do serviço prestado,</w:t>
      </w:r>
      <w:r w:rsidR="00A36859">
        <w:t xml:space="preserve"> </w:t>
      </w:r>
      <w:r w:rsidRPr="00F3408C">
        <w:t>seja pela prefeitura, seja por empresa contratada, conforme</w:t>
      </w:r>
      <w:r w:rsidR="00A36859">
        <w:t xml:space="preserve"> </w:t>
      </w:r>
      <w:r w:rsidRPr="00F3408C">
        <w:t>Resolução SE 27/2011, Resolução SE 28/2011 e Instrução Normativa</w:t>
      </w:r>
      <w:r w:rsidR="00A36859">
        <w:t xml:space="preserve"> </w:t>
      </w:r>
      <w:r w:rsidRPr="00F3408C">
        <w:t>CISE 2/2016, visando a garantir a segurança dos alunos;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8.4.4. Atentar para os seguintes aspectos: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a) Atraso dos alunos no horário de entrada das aulas;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b) Chegada muito antecipada em relação à abertura dos</w:t>
      </w:r>
      <w:r w:rsidR="00A36859">
        <w:t xml:space="preserve"> </w:t>
      </w:r>
      <w:r w:rsidRPr="00F3408C">
        <w:t>portões da escola;</w:t>
      </w:r>
    </w:p>
    <w:p w:rsidR="00F3408C" w:rsidRDefault="00F3408C" w:rsidP="00F3408C">
      <w:pPr>
        <w:autoSpaceDE w:val="0"/>
        <w:autoSpaceDN w:val="0"/>
        <w:adjustRightInd w:val="0"/>
        <w:jc w:val="both"/>
      </w:pPr>
      <w:r w:rsidRPr="00F3408C">
        <w:t>c) Demora na chegada do</w:t>
      </w:r>
      <w:r>
        <w:t>s veículos na saída dos alunos;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d) Alunos sendo transportados em pé;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e) Alunos sendo transportados sem cinto de segurança;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f) Alunos com até 12 anos sendo transportados sem o</w:t>
      </w:r>
      <w:r w:rsidR="00A36859">
        <w:t xml:space="preserve"> </w:t>
      </w:r>
      <w:r w:rsidRPr="00F3408C">
        <w:t>serviço de monitoria;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g) Motoristas e monitores sem a devida identificação;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h) Motoristas e monitores sem o devido treinamento;</w:t>
      </w:r>
    </w:p>
    <w:p w:rsidR="00F3408C" w:rsidRDefault="00F3408C" w:rsidP="00F3408C">
      <w:pPr>
        <w:autoSpaceDE w:val="0"/>
        <w:autoSpaceDN w:val="0"/>
        <w:adjustRightInd w:val="0"/>
        <w:jc w:val="both"/>
      </w:pPr>
      <w:r w:rsidRPr="00F3408C">
        <w:t>i) Veículos sem condições de higiene e segurança (pneus</w:t>
      </w:r>
      <w:r w:rsidR="00A36859">
        <w:t xml:space="preserve"> </w:t>
      </w:r>
      <w:r w:rsidRPr="00F3408C">
        <w:t>carecas, bancos soltos, sem cinto de segurança, janelas quebradas,</w:t>
      </w:r>
      <w:r w:rsidR="00A36859">
        <w:t xml:space="preserve"> </w:t>
      </w:r>
      <w:r>
        <w:t>entre outras irregularidades).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Atenção: Qualquer irregularidade</w:t>
      </w:r>
      <w:r>
        <w:t xml:space="preserve"> </w:t>
      </w:r>
      <w:r w:rsidRPr="00F3408C">
        <w:t>a escola deverá avisar imediatamente a Diretoria</w:t>
      </w:r>
      <w:r w:rsidR="00A36859">
        <w:t xml:space="preserve"> </w:t>
      </w:r>
      <w:r w:rsidRPr="00F3408C">
        <w:t>de Ensino e o DAAA/CESAP para que estes tomem as medidas</w:t>
      </w:r>
      <w:r w:rsidR="00A36859">
        <w:t xml:space="preserve"> </w:t>
      </w:r>
      <w:r w:rsidRPr="00F3408C">
        <w:t>cabíveis junto à empresa ou prefeitura, ficando sob sua inteira</w:t>
      </w:r>
      <w:r w:rsidR="00A36859">
        <w:t xml:space="preserve"> </w:t>
      </w:r>
      <w:r w:rsidRPr="00F3408C">
        <w:t>responsabilidade a omissão nesses aspectos;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8.4.5. Alunos com deficiência ou mobilidade reduzida nas</w:t>
      </w:r>
      <w:r w:rsidR="00A36859">
        <w:t xml:space="preserve"> </w:t>
      </w:r>
      <w:r w:rsidRPr="00F3408C">
        <w:t>regiões metropolitanas que não possuem convênio, a Diretoria</w:t>
      </w:r>
      <w:r w:rsidR="00A36859">
        <w:t xml:space="preserve"> </w:t>
      </w:r>
      <w:r w:rsidRPr="00F3408C">
        <w:t>de Ensino deverá proceder da seguinte forma: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a) Em caso de novas demandas, se houver contrato ativo na</w:t>
      </w:r>
      <w:r w:rsidR="00A36859">
        <w:t xml:space="preserve"> </w:t>
      </w:r>
      <w:r w:rsidRPr="00F3408C">
        <w:t>Diretoria de Ensino para este objeto, consultar à Empresa contrata</w:t>
      </w:r>
      <w:r w:rsidR="00A36859">
        <w:t xml:space="preserve"> </w:t>
      </w:r>
      <w:r w:rsidRPr="00F3408C">
        <w:t>formalmente sobre a disponibilidade de atendimento deste aluno</w:t>
      </w:r>
      <w:r w:rsidR="00A36859">
        <w:t xml:space="preserve"> </w:t>
      </w:r>
      <w:r w:rsidRPr="00F3408C">
        <w:t>dentro do escopo ativo, em caso de negativa, encaminhar e-mail ao</w:t>
      </w:r>
      <w:r w:rsidR="00A36859">
        <w:t xml:space="preserve"> </w:t>
      </w:r>
      <w:r w:rsidRPr="00F3408C">
        <w:t>DAAA/CESAP através do e-mail: escolar.especial@educacao.sp.gov.br, para verificação sobre a possibilidade de atendimento por meio</w:t>
      </w:r>
      <w:r w:rsidR="00A36859">
        <w:t xml:space="preserve"> </w:t>
      </w:r>
      <w:r w:rsidRPr="00F3408C">
        <w:t>do SEC/LIGADO em regiões em que a mesma for atuante, seja para</w:t>
      </w:r>
      <w:r w:rsidR="00A36859">
        <w:t xml:space="preserve"> </w:t>
      </w:r>
      <w:r w:rsidRPr="00F3408C">
        <w:t>inclusões de novos alunos ou para renovação de contratos;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proofErr w:type="gramStart"/>
      <w:r w:rsidRPr="00F3408C">
        <w:t>b) Caso</w:t>
      </w:r>
      <w:proofErr w:type="gramEnd"/>
      <w:r w:rsidRPr="00F3408C">
        <w:t xml:space="preserve"> a resposta da EMTU seja negativa ou trate-se de</w:t>
      </w:r>
      <w:r w:rsidR="00A36859">
        <w:t xml:space="preserve"> </w:t>
      </w:r>
      <w:r w:rsidRPr="00F3408C">
        <w:t>região que não ofereça atendimento, a Diretoria de Ensino deverá</w:t>
      </w:r>
      <w:r w:rsidR="00A36859">
        <w:t xml:space="preserve"> </w:t>
      </w:r>
      <w:r w:rsidRPr="00F3408C">
        <w:t>providenciar a contratação, de acordo com as orientações do</w:t>
      </w:r>
      <w:r w:rsidR="00A36859">
        <w:t xml:space="preserve"> </w:t>
      </w:r>
      <w:r w:rsidRPr="00F3408C">
        <w:t>DAAA/CESAP;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8.4.6. As Diretorias de Ensino que fazem a aquisição de</w:t>
      </w:r>
      <w:r w:rsidR="00A36859">
        <w:t xml:space="preserve"> </w:t>
      </w:r>
      <w:r w:rsidRPr="00F3408C">
        <w:t>passe escolar devem garantir a entrega dos passes no primeiro</w:t>
      </w:r>
      <w:r w:rsidR="00A36859">
        <w:t xml:space="preserve"> </w:t>
      </w:r>
      <w:r w:rsidRPr="00F3408C">
        <w:t>dia de aula, impreterivelmente;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8.4.7. No caso de ocorrência de qualquer irregularidade,</w:t>
      </w:r>
      <w:r w:rsidR="00A36859">
        <w:t xml:space="preserve"> </w:t>
      </w:r>
      <w:r w:rsidRPr="00F3408C">
        <w:t>a direção da escola deverá informar o Gestor do Transporte na</w:t>
      </w:r>
      <w:r w:rsidR="00A36859">
        <w:t xml:space="preserve"> </w:t>
      </w:r>
      <w:r w:rsidRPr="00F3408C">
        <w:t>Diretoria de Ensino e ao DAAA/CESAP.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9. MATERIAIS DIDÁTICOS DE USO ESCOLAR E SERVIÇOS</w:t>
      </w:r>
      <w:r w:rsidR="00A36859">
        <w:t xml:space="preserve"> </w:t>
      </w:r>
      <w:r w:rsidRPr="00F3408C">
        <w:t>DE APOIO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9.1. Garantir a presença diária de funcionário responsável</w:t>
      </w:r>
      <w:r w:rsidR="00A36859">
        <w:t xml:space="preserve"> </w:t>
      </w:r>
      <w:r w:rsidRPr="00F3408C">
        <w:t>pelo recebimento, acompanhamento das entregas e armazenagem</w:t>
      </w:r>
      <w:r w:rsidR="00A36859">
        <w:t xml:space="preserve"> </w:t>
      </w:r>
      <w:r w:rsidRPr="00F3408C">
        <w:t>de materiais;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9.2. Conferir todo material entregue dando baixas diárias</w:t>
      </w:r>
      <w:r w:rsidR="00A36859">
        <w:t xml:space="preserve"> </w:t>
      </w:r>
      <w:r w:rsidRPr="00F3408C">
        <w:t>no sistema de controle, apontando as eventuais incorreções</w:t>
      </w:r>
      <w:r w:rsidR="00A36859">
        <w:t xml:space="preserve"> </w:t>
      </w:r>
      <w:r w:rsidRPr="00F3408C">
        <w:t>ou divergências na quantidade planejada/recebida para que as</w:t>
      </w:r>
      <w:r w:rsidR="00A36859">
        <w:t xml:space="preserve"> </w:t>
      </w:r>
      <w:r w:rsidRPr="00F3408C">
        <w:t>equipes responsáveis procedam à entrega do material complementar</w:t>
      </w:r>
      <w:r w:rsidR="00A36859">
        <w:t xml:space="preserve"> </w:t>
      </w:r>
      <w:r w:rsidRPr="00F3408C">
        <w:t>e/ou remanejamento do material excedente. Esse procedimento</w:t>
      </w:r>
      <w:r w:rsidR="00A36859">
        <w:t xml:space="preserve"> </w:t>
      </w:r>
      <w:r w:rsidRPr="00F3408C">
        <w:t>é único e serve para o atendimento das demandas do</w:t>
      </w:r>
      <w:r w:rsidR="00A36859">
        <w:t xml:space="preserve"> </w:t>
      </w:r>
      <w:r w:rsidRPr="00F3408C">
        <w:t>"kit escolar" e "materiais didático-pedagógicos”, exceto livros;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9.3. Acompanhar a utilização adequada do material escolar</w:t>
      </w:r>
      <w:r w:rsidR="00A36859">
        <w:t xml:space="preserve"> </w:t>
      </w:r>
      <w:r w:rsidRPr="00F3408C">
        <w:t>ao longo do ano letivo e distribuir aos alunos quando necessário;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9.4. Atender os prestadores de serviços que realizarão reparos,</w:t>
      </w:r>
      <w:r w:rsidR="00A36859">
        <w:t xml:space="preserve"> </w:t>
      </w:r>
      <w:r w:rsidRPr="00F3408C">
        <w:t>instalações/retiradas de equipamentos, adequação de ambientes,</w:t>
      </w:r>
      <w:r w:rsidR="00A36859">
        <w:t xml:space="preserve"> </w:t>
      </w:r>
      <w:proofErr w:type="spellStart"/>
      <w:r w:rsidRPr="00F3408C">
        <w:t>etc</w:t>
      </w:r>
      <w:proofErr w:type="spellEnd"/>
      <w:r w:rsidRPr="00F3408C">
        <w:t>, garantindo diariamente a presença de funcionário responsável</w:t>
      </w:r>
      <w:r w:rsidR="00A36859">
        <w:t xml:space="preserve"> </w:t>
      </w:r>
      <w:r w:rsidRPr="00F3408C">
        <w:t>pelo acompanhamento dessas ações no horário das 8h às 17h.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10. ESCOLAS NOVAS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Para as escolas novas que terão suas atividades iniciadas</w:t>
      </w:r>
      <w:r w:rsidR="00A36859">
        <w:t xml:space="preserve"> </w:t>
      </w:r>
      <w:r w:rsidRPr="00F3408C">
        <w:t>juntamente com o início do ano letivo: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lastRenderedPageBreak/>
        <w:t>10.1 Limpeza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Providenciar contratação dos serviços de limpeza, avaliando</w:t>
      </w:r>
      <w:r w:rsidR="00A36859">
        <w:t xml:space="preserve"> </w:t>
      </w:r>
      <w:r w:rsidRPr="00F3408C">
        <w:t>a possibilidade de aditamento nos contratos existentes ou efetuando</w:t>
      </w:r>
      <w:r w:rsidR="00A36859">
        <w:t xml:space="preserve"> </w:t>
      </w:r>
      <w:r w:rsidRPr="00F3408C">
        <w:t>nova contratação;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10.2 Alimentação Escolar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Orientação para alimentação escolar centralizada: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proofErr w:type="gramStart"/>
      <w:r w:rsidRPr="00F3408C">
        <w:t>a) Informar</w:t>
      </w:r>
      <w:proofErr w:type="gramEnd"/>
      <w:r w:rsidRPr="00F3408C">
        <w:t xml:space="preserve"> ao DAAA/CEPAE o número de alunos matriculados</w:t>
      </w:r>
      <w:r w:rsidR="00A36859">
        <w:t xml:space="preserve"> </w:t>
      </w:r>
      <w:r w:rsidRPr="00F3408C">
        <w:t>para cadastro e inclusão no planejamento de compras e</w:t>
      </w:r>
      <w:r w:rsidR="00A36859">
        <w:t xml:space="preserve"> </w:t>
      </w:r>
      <w:r w:rsidRPr="00F3408C">
        <w:t>distribuição de gêneros alimentícios;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proofErr w:type="gramStart"/>
      <w:r w:rsidRPr="00F3408C">
        <w:t>b) Quando</w:t>
      </w:r>
      <w:proofErr w:type="gramEnd"/>
      <w:r w:rsidRPr="00F3408C">
        <w:t xml:space="preserve"> houver presença do Agente Técnico de Assistência à</w:t>
      </w:r>
      <w:r w:rsidR="00A36859">
        <w:t xml:space="preserve"> </w:t>
      </w:r>
      <w:r w:rsidRPr="00F3408C">
        <w:t>Saúde – Nutricionista o mesmo deverá realizar visita de supervisão</w:t>
      </w:r>
      <w:r w:rsidR="00A36859">
        <w:t xml:space="preserve"> </w:t>
      </w:r>
      <w:r w:rsidRPr="00F3408C">
        <w:t>na unidade no mês subsequente ao início das atividades;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proofErr w:type="gramStart"/>
      <w:r w:rsidRPr="00F3408C">
        <w:t>c) Providenciar</w:t>
      </w:r>
      <w:proofErr w:type="gramEnd"/>
      <w:r w:rsidRPr="00F3408C">
        <w:t xml:space="preserve"> contratação dos serviços de manipulação e</w:t>
      </w:r>
      <w:r w:rsidR="00A36859">
        <w:t xml:space="preserve"> </w:t>
      </w:r>
      <w:r w:rsidRPr="00F3408C">
        <w:t>preparo de Alimentação Escolar, avaliando a possibilidade de aditamento</w:t>
      </w:r>
      <w:r w:rsidR="00A36859">
        <w:t xml:space="preserve"> </w:t>
      </w:r>
      <w:r w:rsidRPr="00F3408C">
        <w:t>nos contratos existentes ou efetuando nova contratação.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Orientação para alimentação escolar descentralizada: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a) A Diretoria de Ensino deverá contatar a Prefeitura Municipal</w:t>
      </w:r>
      <w:r w:rsidR="00A36859">
        <w:t xml:space="preserve"> </w:t>
      </w:r>
      <w:r w:rsidRPr="00F3408C">
        <w:t>para informar sobre a criação da nova escola e quantidade</w:t>
      </w:r>
      <w:r w:rsidR="00A36859">
        <w:t xml:space="preserve"> </w:t>
      </w:r>
      <w:r w:rsidRPr="00F3408C">
        <w:t>de alunos matriculados;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proofErr w:type="gramStart"/>
      <w:r w:rsidRPr="00F3408C">
        <w:t>b) Quando</w:t>
      </w:r>
      <w:proofErr w:type="gramEnd"/>
      <w:r w:rsidRPr="00F3408C">
        <w:t xml:space="preserve"> houver presença do Agente Técnico de Assistência</w:t>
      </w:r>
      <w:r w:rsidR="00A36859">
        <w:t xml:space="preserve"> </w:t>
      </w:r>
      <w:r w:rsidRPr="00F3408C">
        <w:t>à Saúde – Nutricionista, o mesmo deverá realizar visita de supervisão</w:t>
      </w:r>
      <w:r w:rsidR="00A36859">
        <w:t xml:space="preserve"> </w:t>
      </w:r>
      <w:r w:rsidRPr="00F3408C">
        <w:t>na unidade no mês subsequente ao início das atividades.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10.3 Transporte Escolar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10.3.1. Georreferenciar os alunos que necessitam de transporte</w:t>
      </w:r>
      <w:r w:rsidR="00A36859">
        <w:t xml:space="preserve"> </w:t>
      </w:r>
      <w:r w:rsidRPr="00F3408C">
        <w:t>na Secretaria Escolar Digital (https://sed.educacao.sp.gov.br/), utilizando exclusivamente o endereço residencial, uma vez</w:t>
      </w:r>
      <w:r w:rsidR="00A36859">
        <w:t xml:space="preserve"> </w:t>
      </w:r>
      <w:r w:rsidRPr="00F3408C">
        <w:t>que já estão cadastrados no sistema de Cadastro de Alunos SEE,</w:t>
      </w:r>
      <w:r w:rsidR="00A36859">
        <w:t xml:space="preserve"> </w:t>
      </w:r>
      <w:r w:rsidRPr="00F3408C">
        <w:t>garantindo que os dados correspondam às reais demandas, sob</w:t>
      </w:r>
      <w:r w:rsidR="00A36859">
        <w:t xml:space="preserve"> </w:t>
      </w:r>
      <w:r w:rsidRPr="00F3408C">
        <w:t>análise e responsabilidade das Diretorias de Ensino;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10.3.2. Existindo a necessidade de transporte, a unidade</w:t>
      </w:r>
      <w:r w:rsidR="00A36859">
        <w:t xml:space="preserve"> </w:t>
      </w:r>
      <w:r w:rsidRPr="00F3408C">
        <w:t>escolar deve manter contato com o gestor da Diretoria de Ensino,</w:t>
      </w:r>
      <w:r w:rsidR="00A36859">
        <w:t xml:space="preserve"> </w:t>
      </w:r>
      <w:r w:rsidRPr="00F3408C">
        <w:t>para que adote providências frente a modalidade de atendimento</w:t>
      </w:r>
      <w:r w:rsidR="00A36859">
        <w:t xml:space="preserve"> </w:t>
      </w:r>
      <w:r w:rsidRPr="00F3408C">
        <w:t>(passe escolar, contrato Diretoria e Convênio com Prefeitura);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10.3.3. Monitorar e fiscalizar a execução do serviço prestado,</w:t>
      </w:r>
      <w:r w:rsidR="00A36859">
        <w:t xml:space="preserve"> </w:t>
      </w:r>
      <w:r w:rsidRPr="00F3408C">
        <w:t>seja pela prefeitura, seja por empresa contratada, conforme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Resolução SE 27/2011, Resolução SE 28/2011 e Instrução Normativa</w:t>
      </w:r>
      <w:r w:rsidR="00A36859">
        <w:t xml:space="preserve"> </w:t>
      </w:r>
      <w:r w:rsidRPr="00F3408C">
        <w:t>CISE 02/2016, visando a garantir a segurança dos alunos.</w:t>
      </w:r>
    </w:p>
    <w:p w:rsidR="00F3408C" w:rsidRPr="00F3408C" w:rsidRDefault="00F3408C" w:rsidP="00F3408C">
      <w:pPr>
        <w:autoSpaceDE w:val="0"/>
        <w:autoSpaceDN w:val="0"/>
        <w:adjustRightInd w:val="0"/>
        <w:jc w:val="both"/>
      </w:pPr>
      <w:r w:rsidRPr="00F3408C">
        <w:t>10.4 Kit Escolar</w:t>
      </w:r>
    </w:p>
    <w:p w:rsidR="00F3408C" w:rsidRPr="00F3408C" w:rsidRDefault="00F3408C" w:rsidP="00A36859">
      <w:pPr>
        <w:autoSpaceDE w:val="0"/>
        <w:autoSpaceDN w:val="0"/>
        <w:adjustRightInd w:val="0"/>
        <w:jc w:val="both"/>
      </w:pPr>
      <w:r w:rsidRPr="00F3408C">
        <w:t>A Diretoria deverá atender com a reserva técnica e solicitar</w:t>
      </w:r>
      <w:r w:rsidR="00A36859">
        <w:t xml:space="preserve"> </w:t>
      </w:r>
      <w:bookmarkStart w:id="0" w:name="_GoBack"/>
      <w:bookmarkEnd w:id="0"/>
      <w:r w:rsidRPr="00F3408C">
        <w:t>complementação, caso necessário.</w:t>
      </w:r>
    </w:p>
    <w:p w:rsidR="00F3408C" w:rsidRPr="00F3408C" w:rsidRDefault="00F3408C" w:rsidP="00F3408C">
      <w:pPr>
        <w:jc w:val="both"/>
      </w:pPr>
    </w:p>
    <w:p w:rsidR="00EE3FCE" w:rsidRPr="00F3408C" w:rsidRDefault="00EE3FCE" w:rsidP="00F3408C">
      <w:pPr>
        <w:jc w:val="both"/>
      </w:pPr>
    </w:p>
    <w:sectPr w:rsidR="00EE3FCE" w:rsidRPr="00F3408C" w:rsidSect="002C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1C1"/>
    <w:rsid w:val="00005BA2"/>
    <w:rsid w:val="000176CB"/>
    <w:rsid w:val="0003117F"/>
    <w:rsid w:val="00043CFF"/>
    <w:rsid w:val="00076B34"/>
    <w:rsid w:val="000C0445"/>
    <w:rsid w:val="000C0EFC"/>
    <w:rsid w:val="000C4B41"/>
    <w:rsid w:val="000F02F4"/>
    <w:rsid w:val="001036CD"/>
    <w:rsid w:val="00132632"/>
    <w:rsid w:val="00135913"/>
    <w:rsid w:val="00157474"/>
    <w:rsid w:val="0017514B"/>
    <w:rsid w:val="00183E50"/>
    <w:rsid w:val="0018585C"/>
    <w:rsid w:val="0018664A"/>
    <w:rsid w:val="001A057D"/>
    <w:rsid w:val="001A22F6"/>
    <w:rsid w:val="001B21DE"/>
    <w:rsid w:val="001B41D0"/>
    <w:rsid w:val="001F5637"/>
    <w:rsid w:val="00226BDB"/>
    <w:rsid w:val="00227B1E"/>
    <w:rsid w:val="00236F9B"/>
    <w:rsid w:val="00240DB9"/>
    <w:rsid w:val="00242AF3"/>
    <w:rsid w:val="00246131"/>
    <w:rsid w:val="00247B6C"/>
    <w:rsid w:val="00265B8B"/>
    <w:rsid w:val="00266864"/>
    <w:rsid w:val="002677A9"/>
    <w:rsid w:val="002750FB"/>
    <w:rsid w:val="00283715"/>
    <w:rsid w:val="002B0F68"/>
    <w:rsid w:val="002C1CC7"/>
    <w:rsid w:val="002C6C7C"/>
    <w:rsid w:val="002D45AC"/>
    <w:rsid w:val="002E3CF0"/>
    <w:rsid w:val="002E6244"/>
    <w:rsid w:val="002F18DC"/>
    <w:rsid w:val="003109C3"/>
    <w:rsid w:val="00316DAF"/>
    <w:rsid w:val="0033392B"/>
    <w:rsid w:val="003425DB"/>
    <w:rsid w:val="0034596A"/>
    <w:rsid w:val="00365CED"/>
    <w:rsid w:val="00375B45"/>
    <w:rsid w:val="003A6807"/>
    <w:rsid w:val="003B0675"/>
    <w:rsid w:val="003C5FA4"/>
    <w:rsid w:val="00412978"/>
    <w:rsid w:val="00413A06"/>
    <w:rsid w:val="004427C7"/>
    <w:rsid w:val="00444239"/>
    <w:rsid w:val="00446E34"/>
    <w:rsid w:val="004658A2"/>
    <w:rsid w:val="00494436"/>
    <w:rsid w:val="00496D7D"/>
    <w:rsid w:val="004A46BE"/>
    <w:rsid w:val="004A7FB5"/>
    <w:rsid w:val="004B24FF"/>
    <w:rsid w:val="004C19DE"/>
    <w:rsid w:val="004C3CEC"/>
    <w:rsid w:val="00502D0A"/>
    <w:rsid w:val="00521476"/>
    <w:rsid w:val="0052404E"/>
    <w:rsid w:val="0054757E"/>
    <w:rsid w:val="00550BAD"/>
    <w:rsid w:val="00576209"/>
    <w:rsid w:val="00581D7C"/>
    <w:rsid w:val="005823F0"/>
    <w:rsid w:val="00583BEA"/>
    <w:rsid w:val="0058478D"/>
    <w:rsid w:val="00592785"/>
    <w:rsid w:val="00593A2F"/>
    <w:rsid w:val="005C37F3"/>
    <w:rsid w:val="005C53BA"/>
    <w:rsid w:val="005E3894"/>
    <w:rsid w:val="005F3AA9"/>
    <w:rsid w:val="005F5F9B"/>
    <w:rsid w:val="00603660"/>
    <w:rsid w:val="0062576C"/>
    <w:rsid w:val="006411C1"/>
    <w:rsid w:val="00655290"/>
    <w:rsid w:val="006815F5"/>
    <w:rsid w:val="006A666D"/>
    <w:rsid w:val="006B0FB4"/>
    <w:rsid w:val="006B566C"/>
    <w:rsid w:val="006B5D9E"/>
    <w:rsid w:val="006B6354"/>
    <w:rsid w:val="006C08FF"/>
    <w:rsid w:val="006C0DED"/>
    <w:rsid w:val="006D17AD"/>
    <w:rsid w:val="006D7618"/>
    <w:rsid w:val="006E16DF"/>
    <w:rsid w:val="006F3AE0"/>
    <w:rsid w:val="00704F0D"/>
    <w:rsid w:val="00705386"/>
    <w:rsid w:val="00705F9F"/>
    <w:rsid w:val="00720AFC"/>
    <w:rsid w:val="0072403A"/>
    <w:rsid w:val="00734AE2"/>
    <w:rsid w:val="00737054"/>
    <w:rsid w:val="0074176E"/>
    <w:rsid w:val="00745729"/>
    <w:rsid w:val="007738BD"/>
    <w:rsid w:val="0078107D"/>
    <w:rsid w:val="007C5E9E"/>
    <w:rsid w:val="007F5EA5"/>
    <w:rsid w:val="007F7466"/>
    <w:rsid w:val="007F773D"/>
    <w:rsid w:val="008035B3"/>
    <w:rsid w:val="00823930"/>
    <w:rsid w:val="008243B4"/>
    <w:rsid w:val="0082767E"/>
    <w:rsid w:val="00851BC3"/>
    <w:rsid w:val="00860355"/>
    <w:rsid w:val="00864705"/>
    <w:rsid w:val="00865302"/>
    <w:rsid w:val="00865A6D"/>
    <w:rsid w:val="008707F3"/>
    <w:rsid w:val="00873A53"/>
    <w:rsid w:val="00876DA4"/>
    <w:rsid w:val="00877315"/>
    <w:rsid w:val="0089659C"/>
    <w:rsid w:val="008A0F93"/>
    <w:rsid w:val="008A59C8"/>
    <w:rsid w:val="008B196F"/>
    <w:rsid w:val="008B3B9E"/>
    <w:rsid w:val="008C13A4"/>
    <w:rsid w:val="008C218C"/>
    <w:rsid w:val="008C3993"/>
    <w:rsid w:val="008D2B86"/>
    <w:rsid w:val="008D3321"/>
    <w:rsid w:val="008D45C9"/>
    <w:rsid w:val="008D4EA4"/>
    <w:rsid w:val="008E380B"/>
    <w:rsid w:val="008E7D2B"/>
    <w:rsid w:val="008F06C2"/>
    <w:rsid w:val="00923458"/>
    <w:rsid w:val="0093395B"/>
    <w:rsid w:val="00951E2B"/>
    <w:rsid w:val="00952937"/>
    <w:rsid w:val="00955B9B"/>
    <w:rsid w:val="009678B5"/>
    <w:rsid w:val="009A6066"/>
    <w:rsid w:val="009B7ED3"/>
    <w:rsid w:val="009E2A26"/>
    <w:rsid w:val="009F292C"/>
    <w:rsid w:val="00A0487C"/>
    <w:rsid w:val="00A31CFA"/>
    <w:rsid w:val="00A36859"/>
    <w:rsid w:val="00A40458"/>
    <w:rsid w:val="00A40C92"/>
    <w:rsid w:val="00A412CC"/>
    <w:rsid w:val="00A41B7F"/>
    <w:rsid w:val="00A74980"/>
    <w:rsid w:val="00A76602"/>
    <w:rsid w:val="00A76E90"/>
    <w:rsid w:val="00A8269F"/>
    <w:rsid w:val="00A84EB5"/>
    <w:rsid w:val="00A91F6C"/>
    <w:rsid w:val="00AA56CF"/>
    <w:rsid w:val="00AF4F7D"/>
    <w:rsid w:val="00B012A7"/>
    <w:rsid w:val="00B033E8"/>
    <w:rsid w:val="00B03A68"/>
    <w:rsid w:val="00B047EC"/>
    <w:rsid w:val="00B176B8"/>
    <w:rsid w:val="00B24D04"/>
    <w:rsid w:val="00B34FD4"/>
    <w:rsid w:val="00B45F4B"/>
    <w:rsid w:val="00B52DA3"/>
    <w:rsid w:val="00B678F6"/>
    <w:rsid w:val="00B75357"/>
    <w:rsid w:val="00B80A67"/>
    <w:rsid w:val="00B83DA8"/>
    <w:rsid w:val="00B8441F"/>
    <w:rsid w:val="00B86A92"/>
    <w:rsid w:val="00BB3806"/>
    <w:rsid w:val="00BB7D98"/>
    <w:rsid w:val="00BD7617"/>
    <w:rsid w:val="00C04F3C"/>
    <w:rsid w:val="00C210E0"/>
    <w:rsid w:val="00C33458"/>
    <w:rsid w:val="00C529C2"/>
    <w:rsid w:val="00C62915"/>
    <w:rsid w:val="00C64DA4"/>
    <w:rsid w:val="00C92D72"/>
    <w:rsid w:val="00CA739B"/>
    <w:rsid w:val="00CD10DF"/>
    <w:rsid w:val="00CD3348"/>
    <w:rsid w:val="00CE13F3"/>
    <w:rsid w:val="00CE6106"/>
    <w:rsid w:val="00D13CF4"/>
    <w:rsid w:val="00D17CF5"/>
    <w:rsid w:val="00D30547"/>
    <w:rsid w:val="00D60F36"/>
    <w:rsid w:val="00D60FDE"/>
    <w:rsid w:val="00D67488"/>
    <w:rsid w:val="00D7055C"/>
    <w:rsid w:val="00DB253F"/>
    <w:rsid w:val="00DB60E6"/>
    <w:rsid w:val="00DC6104"/>
    <w:rsid w:val="00DD0417"/>
    <w:rsid w:val="00DE435A"/>
    <w:rsid w:val="00DE7F3C"/>
    <w:rsid w:val="00DF0221"/>
    <w:rsid w:val="00E021D9"/>
    <w:rsid w:val="00E210A2"/>
    <w:rsid w:val="00E278B3"/>
    <w:rsid w:val="00E41D4B"/>
    <w:rsid w:val="00E56073"/>
    <w:rsid w:val="00E64ECA"/>
    <w:rsid w:val="00E80F8E"/>
    <w:rsid w:val="00E82754"/>
    <w:rsid w:val="00E902DE"/>
    <w:rsid w:val="00E94C3F"/>
    <w:rsid w:val="00EA3707"/>
    <w:rsid w:val="00EB07C0"/>
    <w:rsid w:val="00EC5776"/>
    <w:rsid w:val="00EC7951"/>
    <w:rsid w:val="00EE3FCE"/>
    <w:rsid w:val="00F05840"/>
    <w:rsid w:val="00F3408C"/>
    <w:rsid w:val="00F37AEE"/>
    <w:rsid w:val="00F46A3E"/>
    <w:rsid w:val="00F6099F"/>
    <w:rsid w:val="00F61012"/>
    <w:rsid w:val="00F72C79"/>
    <w:rsid w:val="00FA3266"/>
    <w:rsid w:val="00FA369C"/>
    <w:rsid w:val="00FC4455"/>
    <w:rsid w:val="00FC57DD"/>
    <w:rsid w:val="00FD0369"/>
    <w:rsid w:val="00FD359A"/>
    <w:rsid w:val="00FE431A"/>
    <w:rsid w:val="00FE7EE9"/>
    <w:rsid w:val="00FF495A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60A3"/>
  <w15:docId w15:val="{508317DA-22DA-4D9A-812E-0D2B8D34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D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577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EC5776"/>
    <w:pPr>
      <w:spacing w:before="100" w:beforeAutospacing="1" w:after="100" w:afterAutospacing="1"/>
    </w:pPr>
    <w:rPr>
      <w:rFonts w:eastAsia="Times New Roman"/>
    </w:rPr>
  </w:style>
  <w:style w:type="paragraph" w:customStyle="1" w:styleId="xxmsonormal">
    <w:name w:val="x_x_msonormal"/>
    <w:basedOn w:val="Normal"/>
    <w:rsid w:val="00F72C79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Normal"/>
    <w:rsid w:val="001B21DE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D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FA3266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A32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A3266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semiHidden/>
    <w:rsid w:val="00FA32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A3266"/>
    <w:pPr>
      <w:spacing w:after="120" w:line="480" w:lineRule="auto"/>
      <w:ind w:left="283"/>
    </w:pPr>
    <w:rPr>
      <w:rFonts w:eastAsia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A32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8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7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9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1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88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1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5527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 Regina Moia</cp:lastModifiedBy>
  <cp:revision>7</cp:revision>
  <cp:lastPrinted>2015-05-22T19:55:00Z</cp:lastPrinted>
  <dcterms:created xsi:type="dcterms:W3CDTF">2018-01-16T17:26:00Z</dcterms:created>
  <dcterms:modified xsi:type="dcterms:W3CDTF">2018-01-16T18:03:00Z</dcterms:modified>
</cp:coreProperties>
</file>