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BB7">
        <w:rPr>
          <w:rFonts w:ascii="Times New Roman" w:hAnsi="Times New Roman" w:cs="Times New Roman"/>
          <w:b/>
          <w:bCs/>
          <w:sz w:val="24"/>
          <w:szCs w:val="24"/>
        </w:rPr>
        <w:t>Comunicado Conjunto CGRH-SE/DPME-SPG-4,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b/>
          <w:bCs/>
          <w:sz w:val="24"/>
          <w:szCs w:val="24"/>
        </w:rPr>
        <w:t>01-12-</w:t>
      </w:r>
      <w:proofErr w:type="gramStart"/>
      <w:r w:rsidRPr="005C2BB7">
        <w:rPr>
          <w:rFonts w:ascii="Times New Roman" w:hAnsi="Times New Roman" w:cs="Times New Roman"/>
          <w:b/>
          <w:bCs/>
          <w:sz w:val="24"/>
          <w:szCs w:val="24"/>
        </w:rPr>
        <w:t>2017</w:t>
      </w:r>
      <w:proofErr w:type="gramEnd"/>
    </w:p>
    <w:p w:rsid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A Coordenadoria de Gestão de Recursos Humanos - CGRH,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da Secretaria de Estado da Educação, e o Departamento de Perícias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Médicas do Estado - DPME, da Secretaria de Planejamento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Gestão, à vista da Resolução SPG 18, de 27-04-2015, publicada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5C2BB7">
        <w:rPr>
          <w:rFonts w:ascii="Times New Roman" w:hAnsi="Times New Roman" w:cs="Times New Roman"/>
          <w:sz w:val="24"/>
          <w:szCs w:val="24"/>
        </w:rPr>
        <w:t>D.O.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 xml:space="preserve"> de 29-4-2015 e das Instruções Especiais SE 02, publicadas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26-09-2013, </w:t>
      </w:r>
      <w:r w:rsidRPr="005C2BB7">
        <w:rPr>
          <w:rFonts w:ascii="Times New Roman" w:hAnsi="Times New Roman" w:cs="Times New Roman"/>
          <w:sz w:val="24"/>
          <w:szCs w:val="24"/>
        </w:rPr>
        <w:t>disciplinadoras do Concurso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para provimento em caráter efetivo de cargos de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Educação Básica II, comunicam: 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 xml:space="preserve">I - Ser requisito para posse, nos termos do artigo 47,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>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Lei 10.261, de 28-10-1968: gozar de boa saúde, comprovada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inspeção realizada em órgão médico oficial;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II - A avaliação médica oficial tem por objetivo efetuar prognóstico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B7">
        <w:rPr>
          <w:rFonts w:ascii="Times New Roman" w:hAnsi="Times New Roman" w:cs="Times New Roman"/>
          <w:sz w:val="24"/>
          <w:szCs w:val="24"/>
        </w:rPr>
        <w:t>laborativo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 xml:space="preserve"> do candidato, o qual deve considerar todo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tempo de permanência previsto no serviço público. Destarte,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não basta estar capaz no momento do exame pericial, sendo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necessário considerar, com base na experiência clínica e pericial,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que as patologias eventualmente diagnosticadas, incipientes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compensadas, não venham a agravar-se nem predispor a outras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situações que provoquem permanência precária no trabalho,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com licenciamentos frequentes e aposentadorias precoces;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III - Os candidatos nomeados deverão providenciar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exames necessários e realizar perícia médica para obtenção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Certificado de Sanidade e Capacidade Física - Laudo médico,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independentemente do Tempo de Serviço e de serem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 cargo ou admitidos no Quadro de Pessoal da Secretaria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Estado da Educação. De acordo com a Lei Complementar 1.123,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 02-07-2010, nenhum candidato está isento de se submeter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perícia médica oficial.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IV - São documentos a serem apresentados pelo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nomeado para a realização da avaliação médica oficial,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acordo com as Instruções Especiais disciplinadoras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Concurso: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a) 01 foto 3x4 recente em fundo branco, com contraste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adequado entre o fundo e a imagem do candidato com a proximidade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do rosto de 80%, sem data, sem moldura e sem marcas;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b) documento de identidade com fotografia recente;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c) Declaração de Antecedentes de Saúde para Ingresso;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V - Conforme consta nas Instruções Especiais, todos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candidatos, inclusive os declarados pessoa com deficiência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integrantes da Lista Especial, deverão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apresentar,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lastRenderedPageBreak/>
        <w:t>no dia e hora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marcados para avaliação médica oficial, os seguintes exames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médicos recentes: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a) Hemograma Completo - validade: 06 meses;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b) Glicemia de Jejum - validade: 06 meses;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c) PSA Prostático - para homens acima de 40 anos de 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- validade: 365 dias;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d) TGO, TGP e Gama GT - validade: 06 meses;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5C2BB7">
        <w:rPr>
          <w:rFonts w:ascii="Times New Roman" w:hAnsi="Times New Roman" w:cs="Times New Roman"/>
          <w:sz w:val="24"/>
          <w:szCs w:val="24"/>
        </w:rPr>
        <w:t>Uréia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2BB7">
        <w:rPr>
          <w:rFonts w:ascii="Times New Roman" w:hAnsi="Times New Roman" w:cs="Times New Roman"/>
          <w:sz w:val="24"/>
          <w:szCs w:val="24"/>
        </w:rPr>
        <w:t>Creatinina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>- validade: 06 meses;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f) Urina Tipo I - validade: 06 meses;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g) Eletrocardiograma (ECG), com laudo - validade: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meses;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h) Raio X de Tórax, com Laudo - validade: 06 meses;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5C2BB7">
        <w:rPr>
          <w:rFonts w:ascii="Times New Roman" w:hAnsi="Times New Roman" w:cs="Times New Roman"/>
          <w:sz w:val="24"/>
          <w:szCs w:val="24"/>
        </w:rPr>
        <w:t>Colpocitologia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 xml:space="preserve"> oncótica– validade 365 dias;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j) Mamografia (mulheres acima de 40 anos) – validade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365 dias;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k) Laringoscopia indireta ou videolaringoscopia – validade: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180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dias;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>(exclusivo para os cargos de professor);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l) Audiometria Vocal e Tonal - validade: 180 dias. - (exclusivo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para os cargos de professor).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VI – O candidato impossibilitado de realizar qualquer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exames previstos nos itens de “a” a “l” deverá apresentar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relatório médico.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VII- Os exames laboratoriais e complementares serão realizados</w:t>
      </w:r>
      <w:r>
        <w:rPr>
          <w:rFonts w:ascii="Times New Roman" w:hAnsi="Times New Roman" w:cs="Times New Roman"/>
          <w:sz w:val="24"/>
          <w:szCs w:val="24"/>
        </w:rPr>
        <w:t xml:space="preserve"> a expensas dos </w:t>
      </w:r>
      <w:r w:rsidRPr="005C2BB7">
        <w:rPr>
          <w:rFonts w:ascii="Times New Roman" w:hAnsi="Times New Roman" w:cs="Times New Roman"/>
          <w:sz w:val="24"/>
          <w:szCs w:val="24"/>
        </w:rPr>
        <w:t>candidatos e servirão como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subsidiários à inspeção médica para fins de ingresso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constatação de inexistência de patologias não alcançáveis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mero exame clínico e poderão, a critério médico, integrar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prontuário do candidato junto ao DPME.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VIII - O candidato que não apresentar todos os exames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exigidos no item V, não será submetido à perícia médica.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BB7">
        <w:rPr>
          <w:rFonts w:ascii="Times New Roman" w:hAnsi="Times New Roman" w:cs="Times New Roman"/>
          <w:b/>
          <w:i/>
          <w:sz w:val="24"/>
          <w:szCs w:val="24"/>
        </w:rPr>
        <w:t>IX – O candidato terá o prazo de 10 dias, a contar da data da publicação do Ato de Nomeação, para solicitar o agendamento da perícia médica, por meio do sistema eletrônico a ser disponibilizado pelo DPME, devendo para tanto: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a) Digitalizar os laudos dos exames obrigatórios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no item V deste Comunicado – o arquivo deve ser salvo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extensões .</w:t>
      </w:r>
      <w:proofErr w:type="spellStart"/>
      <w:proofErr w:type="gramEnd"/>
      <w:r w:rsidRPr="005C2BB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 xml:space="preserve"> ou .</w:t>
      </w:r>
      <w:proofErr w:type="spellStart"/>
      <w:r w:rsidRPr="005C2BB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>, com tamanho máximo de 250 kbytes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nomeados com no máximo 40 posições, sem caracteres especiais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BB7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acentuação;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B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>: a nomeação dos documentos deve ser iniciada com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CPF do servidor.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b) Digitalizar a foto 3x4 – o arquivo deve ser salvo obrigatoriamente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extensão .</w:t>
      </w:r>
      <w:proofErr w:type="spellStart"/>
      <w:proofErr w:type="gramEnd"/>
      <w:r w:rsidRPr="005C2BB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>, com tamanho máximo de 250 kbytes,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sem caracteres especiais ou acentuação;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B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5C2BB7">
        <w:rPr>
          <w:rFonts w:ascii="Times New Roman" w:hAnsi="Times New Roman" w:cs="Times New Roman"/>
          <w:sz w:val="24"/>
          <w:szCs w:val="24"/>
        </w:rPr>
        <w:t>: a nomeação da foto deve ser iniciada com o CPF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servidor.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c) Acessar o sistema informatizado do DPME, por meio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sítio - http://periciasmedicas.gestaopublica.sp.gov.br/eSisla -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selecionar a guia "Ingressante";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d) Digitar o número do CPF e clicar em "Criar Senha";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e) Aceitar o Termo de Responsabilidade (criar senha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)e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clicar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em Enviar e OK!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f) Ao acessar o sistema, com CPF e Senha, o servidor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ler as observações da tela inicial para dar início ao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clicando na opção "Anexar";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g) Preencher eletronicamente a Declaração de Antecedentes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 Saúde para fins de ingresso;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h) Anexar ao sistema informatizado do DPME os arquivos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previamente digitalizados, observando-se que o nome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arquivos citados nas alíneas "a" e "b" deste item,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devem</w:t>
      </w:r>
      <w:proofErr w:type="gramEnd"/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BB7">
        <w:rPr>
          <w:rFonts w:ascii="Times New Roman" w:hAnsi="Times New Roman" w:cs="Times New Roman"/>
          <w:sz w:val="24"/>
          <w:szCs w:val="24"/>
        </w:rPr>
        <w:t>obrigatoriamente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ser precedidos do nº do CPF do candidato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pontos, espaço ou traço, seguido do nome do exame. </w:t>
      </w:r>
      <w:r w:rsidRPr="005C2BB7">
        <w:rPr>
          <w:rFonts w:ascii="Times New Roman" w:hAnsi="Times New Roman" w:cs="Times New Roman"/>
          <w:i/>
          <w:sz w:val="24"/>
          <w:szCs w:val="24"/>
        </w:rPr>
        <w:t>Exemplo: "</w:t>
      </w:r>
      <w:proofErr w:type="gramStart"/>
      <w:r w:rsidRPr="005C2BB7">
        <w:rPr>
          <w:rFonts w:ascii="Times New Roman" w:hAnsi="Times New Roman" w:cs="Times New Roman"/>
          <w:i/>
          <w:sz w:val="24"/>
          <w:szCs w:val="24"/>
        </w:rPr>
        <w:t>12312312312laboratoriais.</w:t>
      </w:r>
      <w:proofErr w:type="spellStart"/>
      <w:proofErr w:type="gramEnd"/>
      <w:r w:rsidRPr="005C2BB7">
        <w:rPr>
          <w:rFonts w:ascii="Times New Roman" w:hAnsi="Times New Roman" w:cs="Times New Roman"/>
          <w:i/>
          <w:sz w:val="24"/>
          <w:szCs w:val="24"/>
        </w:rPr>
        <w:t>jpg</w:t>
      </w:r>
      <w:proofErr w:type="spellEnd"/>
      <w:r w:rsidRPr="005C2BB7">
        <w:rPr>
          <w:rFonts w:ascii="Times New Roman" w:hAnsi="Times New Roman" w:cs="Times New Roman"/>
          <w:i/>
          <w:sz w:val="24"/>
          <w:szCs w:val="24"/>
        </w:rPr>
        <w:t>";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i) Verificar se os exames digitalizados estão legíveis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validar os anexos;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j) Clicar em Concluir para finalizar a requisição do agendamento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da perícia;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k) O sistema apresentará mensagem para o servidor confirmar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 veracidade das informações anexadas;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l) Acompanhar a validação de anexos pelo Departamento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Perícias Médicas do Estado através do menu “anexo invalidado”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 providenciar dentro do prazo de posse, se houver, a adequação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dos laudos anexados e invalidados.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 – Instruções detalhadas para a utilização do sistema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solicitação de agendamento de perícias médicas de ingresso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poderão ser encontradas no manual de orientações disponível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no sítio do DPME - http://www.dpme.sp.gov.br/.</w:t>
      </w:r>
    </w:p>
    <w:p w:rsid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XI – O candidato que tiver dificuldades em solicitar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agendamento de acordo com o que prevê o item IX deste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Comunicado, deverá entrar em contato com a Diretoria Regional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 Ensino, para orientações.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XII - O candidato que deixar de requisitar o agendamento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dentro do prazo previsto no item IX, deverá entrar em contato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com a Diretoria Regional de Ensino/Órgãos Centrais, para orientações,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dentro do prazo improrrogável de 30 dias previsto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“caput” artigo 52 da Lei 10.261, de 28-10-1968.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XIII - Os exames médicos recentes e respectivos laudos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deverão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ser apresentados pessoalmente pelo candidato na Clínica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Médica, no dia e hora agendados para a realização da avaliação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médica oficial.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XIV - Os exames médicos NÃO DEVERÃO, em hipótese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alguma, ser encaminhados ao DPME ou ao Centro de Ingresso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Movimentação/CGRH, ou ficar retidos no local de realização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avaliação médica oficial.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XV – Após a validação dos exames anexados ao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pelo DPME, as datas, horários e locais das avaliações médicas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oficiais serão publicados em Diário Oficial do Estado, Caderno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Executivo I, </w:t>
      </w:r>
      <w:proofErr w:type="spellStart"/>
      <w:proofErr w:type="gramStart"/>
      <w:r w:rsidRPr="005C2BB7">
        <w:rPr>
          <w:rFonts w:ascii="Times New Roman" w:hAnsi="Times New Roman" w:cs="Times New Roman"/>
          <w:sz w:val="24"/>
          <w:szCs w:val="24"/>
        </w:rPr>
        <w:t>SeçãoEdital</w:t>
      </w:r>
      <w:proofErr w:type="spellEnd"/>
      <w:proofErr w:type="gramEnd"/>
      <w:r w:rsidRPr="005C2BB7">
        <w:rPr>
          <w:rFonts w:ascii="Times New Roman" w:hAnsi="Times New Roman" w:cs="Times New Roman"/>
          <w:sz w:val="24"/>
          <w:szCs w:val="24"/>
        </w:rPr>
        <w:t>, sendo de responsabilidade exclusiva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candidato o acompanhamento das publicações.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XVI- Da Avaliação Médica Oficial: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a) as perícias serão realizadas no DPME ou em clínicas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médicas credenciadas, no âmbito do Convênio SPG/IAMSPE;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b) o candidato será submetido à avaliação, inicialmente,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áreas de oftalmologia e clínica geral. As mulheres serão, ainda,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submetidas à análise da área da ginecologia;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c) a critério médico, durante a avaliação médica oficial,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poderá ser solicitada manifestação de médico perito em 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específica ou avaliação psicológica individualizada, bem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ser solicitado ao candidato que apresente exames/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relatórios</w:t>
      </w:r>
      <w:proofErr w:type="gramEnd"/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BB7">
        <w:rPr>
          <w:rFonts w:ascii="Times New Roman" w:hAnsi="Times New Roman" w:cs="Times New Roman"/>
          <w:sz w:val="24"/>
          <w:szCs w:val="24"/>
        </w:rPr>
        <w:t>médicos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complementares.</w:t>
      </w:r>
    </w:p>
    <w:p w:rsid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d) na hipótese prevista na alínea "c" deste item, o candidato: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BB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deverá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comparecer para se submeter à avaliação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médico especialista, em data e local informados por intermédio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do Diário Oficial do Estado;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deverá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entregar os exames complementares solicitados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no local onde foi realizada a perícia, respeitando prazo máximo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 120 dias;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considerado inapto caso não compareça ao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indicado na nova data agendada para a conclusão da avaliação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BB7">
        <w:rPr>
          <w:rFonts w:ascii="Times New Roman" w:hAnsi="Times New Roman" w:cs="Times New Roman"/>
          <w:sz w:val="24"/>
          <w:szCs w:val="24"/>
        </w:rPr>
        <w:t>iniciada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>, ou caso não entregue os exames complementares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solicitados, no prazo estabelecido.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e) o Parecer Final do DPME relativo às avaliações será publicado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 xml:space="preserve">no Diário Oficial do Estado por nome, número de 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Registro</w:t>
      </w:r>
      <w:proofErr w:type="gramEnd"/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XVII - O candidato que deixar de comparecer à perícia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médica para fins de ingresso previamente agendada ou deixar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 apresentar qualquer dos documentos exigidos nos itens IV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V deste Comunicado na data da perícia médica</w:t>
      </w:r>
      <w:proofErr w:type="gramStart"/>
      <w:r w:rsidRPr="005C2BB7">
        <w:rPr>
          <w:rFonts w:ascii="Times New Roman" w:hAnsi="Times New Roman" w:cs="Times New Roman"/>
          <w:sz w:val="24"/>
          <w:szCs w:val="24"/>
        </w:rPr>
        <w:t>, terá</w:t>
      </w:r>
      <w:proofErr w:type="gramEnd"/>
      <w:r w:rsidRPr="005C2BB7">
        <w:rPr>
          <w:rFonts w:ascii="Times New Roman" w:hAnsi="Times New Roman" w:cs="Times New Roman"/>
          <w:sz w:val="24"/>
          <w:szCs w:val="24"/>
        </w:rPr>
        <w:t xml:space="preserve"> publicado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resultado PREJUDICADO.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XVIII- O DPME e a Secretaria da Educação não se responsabilizarão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pela perda do prazo para a posse, caso 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deixe de requisitar o agendamento da perícia médica dentro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prazo de que trata o item IX.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XIX- A critério médico, mediante publicação em Diário Oficial,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durante a avaliação médica oficial, o candidato poderá 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o prazo para posse suspenso por até 120 dias, para conclusão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de perícia iniciada conforme disposto no artigo 53, I,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10.261/68, com a redação dada Lei Complementar 1.123/10.</w:t>
      </w:r>
    </w:p>
    <w:p w:rsid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XX - O candidato que se enquadrar em alguma das hipóteses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previstas no item XVII poderá encaminhar pedido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reagendamento da perícia médica para fins de ingresso, endereçado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ao Diretor do DPME, mediante requerimento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protocolizado junto ao Departamento, no prazo de 5 (cinco) dias,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 contar da publicação do resultado “PREJUDICADO”. Para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seja reagendada a perícia médica é obrigatório que 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informe no requerimento a justificativa do não comparecimento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 anexe documentação comprobatória.</w:t>
      </w:r>
    </w:p>
    <w:p w:rsid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XXI - Da decisão emitida pelo DPME, de que trata o 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XVI, alínea “e” deste Comunicado, poderá o candidato interpor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recurso ao Excelentíssimo Senhor Secretário de Planejamento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Gestão, no prazo de 5 dias, junto ao DPME; e terá o prazo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posse suspenso por 30 dias, a contar da protocolização do recurso,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conforme disposto no artigo 53, II, § 2º, da Lei 10.261/68,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com a redação dada Lei Complementar 1.123/10. Ao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será dada ciência do decidido mediante publicação no Diário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Oficial do Estado.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XXII - Os prazos de suspensão de posse previstos nos itens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XIX e XXI encerram-se com a publicação da Decisão Final proferida,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ainda que não decorrido o prazo total.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XXIII – Será negado provimento ao recurso quando: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a) interpostos fora dos prazos previstos no item XXI deste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Comunicado e no artigo 52 da Lei 10.261/68;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b) o candidato deixar de atender a convocação para comparecimento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em avaliação médica oficial.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XXIV- Serão submetidos à perícia médica, obrigatoriamente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na sede do DPME, os candidatos a cargo efetivo: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a) declarados como pessoa com deficiência, que foram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nomeados nos termos da Lei Complementar 683, de 18-09-1992, alterada pela Lei Complementar 932, de 08-11-2002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regulamentada pelo Decreto 59.591, de 14-10-2013, alterado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pelo Decreto 60.449, de 15-05-2014;</w:t>
      </w:r>
    </w:p>
    <w:p w:rsidR="005C2BB7" w:rsidRPr="005C2BB7" w:rsidRDefault="005C2BB7" w:rsidP="005C2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B7">
        <w:rPr>
          <w:rFonts w:ascii="Times New Roman" w:hAnsi="Times New Roman" w:cs="Times New Roman"/>
          <w:sz w:val="24"/>
          <w:szCs w:val="24"/>
        </w:rPr>
        <w:t>b) que estejam em gozo de Licença para Tratamento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B7">
        <w:rPr>
          <w:rFonts w:ascii="Times New Roman" w:hAnsi="Times New Roman" w:cs="Times New Roman"/>
          <w:sz w:val="24"/>
          <w:szCs w:val="24"/>
        </w:rPr>
        <w:t>Saúde no ato da nomeação;</w:t>
      </w:r>
    </w:p>
    <w:sectPr w:rsidR="005C2BB7" w:rsidRPr="005C2BB7" w:rsidSect="00C57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C2BB7"/>
    <w:rsid w:val="002C13E3"/>
    <w:rsid w:val="003A373C"/>
    <w:rsid w:val="003D4AC8"/>
    <w:rsid w:val="005C2BB7"/>
    <w:rsid w:val="006B65CA"/>
    <w:rsid w:val="00C5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1729</Words>
  <Characters>9339</Characters>
  <Application>Microsoft Office Word</Application>
  <DocSecurity>0</DocSecurity>
  <Lines>77</Lines>
  <Paragraphs>22</Paragraphs>
  <ScaleCrop>false</ScaleCrop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2018-01-08T16:22:00Z</dcterms:created>
  <dcterms:modified xsi:type="dcterms:W3CDTF">2018-01-08T16:31:00Z</dcterms:modified>
</cp:coreProperties>
</file>