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1D" w:rsidRP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C81C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ATENÇÃO: </w:t>
      </w:r>
    </w:p>
    <w:p w:rsidR="00C81C1D" w:rsidRP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C81C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CRONOGRAMA PARA ATRIBUIÇÃO DE CLASSES E AULAS 2018</w:t>
      </w:r>
    </w:p>
    <w:p w:rsidR="00C81C1D" w:rsidRP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81C1D" w:rsidRP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73E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Principais</w:t>
      </w:r>
      <w:r w:rsidRPr="00C81C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datas</w:t>
      </w:r>
      <w:r w:rsidR="00173E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(haverá alterações com mais detalhes e indicação dos locais em breve – acompanhe este site)</w:t>
      </w:r>
      <w:r w:rsidRPr="00C81C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C81C1D" w:rsidRP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81C1D" w:rsidRP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C81C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TITULARES DE CARGO:</w:t>
      </w:r>
    </w:p>
    <w:p w:rsid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727272"/>
          <w:sz w:val="24"/>
          <w:szCs w:val="24"/>
        </w:rPr>
      </w:pP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I - Dia 22-01-2018 - Fase 1- na Unidade Escolar, aos titulares de cargo, para: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a) Constituição de jornada;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b) Ampliação de jornada;</w:t>
      </w: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c) Carga Suplementar de Trabalho Docente;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II - Dia 23-01-2018 - Tarde - Fase 2 - Diretoria de Ensino, aos titulares de cargo, não atendidos, parcial ou integralmente em nível de Unidade Escolar, para: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a) Constituição de jornada, na seguinte ordem: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b) Composição de Jornada, na seguinte ordem: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b.1 - aos parcialmente atendidos na constituição;</w:t>
      </w: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c) Carga Suplementar de Trabalho Docente, aos titulares de cargo não atendidos na Unidade Escolar;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III - Dia 24-01-2018 - Tarde - Fase 3 - Diretoria de Ensino, para designação nos termos do artigo 2</w:t>
      </w:r>
      <w:r w:rsidR="00C81C1D">
        <w:rPr>
          <w:rFonts w:ascii="Arial" w:eastAsia="Times New Roman" w:hAnsi="Arial" w:cs="Arial"/>
          <w:color w:val="000000"/>
          <w:sz w:val="24"/>
          <w:szCs w:val="24"/>
        </w:rPr>
        <w:t>2 da Lei Complementar 444/1985</w:t>
      </w:r>
    </w:p>
    <w:p w:rsidR="00C81C1D" w:rsidRDefault="00C81C1D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81C1D" w:rsidRP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81C1D">
        <w:rPr>
          <w:rFonts w:ascii="Arial" w:eastAsia="Times New Roman" w:hAnsi="Arial" w:cs="Arial"/>
          <w:b/>
          <w:color w:val="000000"/>
          <w:sz w:val="24"/>
          <w:szCs w:val="24"/>
        </w:rPr>
        <w:t>DOCENTES NÃO EFETIVOS DO QUADRO PERMANENTE E COM CONTRATO ATIVO (2015 – 2016 – 2017)</w:t>
      </w:r>
    </w:p>
    <w:p w:rsid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I – Etapa I – docentes habilitados de que tratam o § 1º do artigo 8º e o artigo 9º da Resolução SE 72, de 22-12-2016, alterada pela Resolução SE 65, de 11-12-2017: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a) Dia 26-01-2018 - Fase 4 - Unidade Escolar - de carga horária aos docentes ocupantes de função-atividade, na seguinte conformidade: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1. declarados estáveis nos termos da Constituição Federal de 1988;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2. celetistas;</w:t>
      </w: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3. ocupantes de função-atividade;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7F01" w:rsidRPr="00173E0F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b) Dia 29-01-2018 – Tarde </w:t>
      </w:r>
      <w:r w:rsidR="00173E0F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437F01">
        <w:rPr>
          <w:rFonts w:ascii="Arial" w:eastAsia="Times New Roman" w:hAnsi="Arial" w:cs="Arial"/>
          <w:color w:val="000000"/>
          <w:sz w:val="24"/>
          <w:szCs w:val="24"/>
        </w:rPr>
        <w:t xml:space="preserve"> 30-01-2018 - Manhã - Fase 5 - Diretoria de Ensino - de carga horária aos docentes ocupantes de função-atividade, na seguinte conformidade: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1. declarados estáveis nos termos da Constituição Federal de 1988;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2. celetistas;</w:t>
      </w: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3. ocupantes de função-atividade;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c) Dia 30-01-2018 - Tarde - Fase 6 - Diretoria de Ensino – de carga horária, na seguinte ordem de prioridade: aos docentes com contratos vigentes 2015/2016/2017 e aos candidatos à contratação, respeitado os quantitativos previamente autorizados pela Coordenadoria de Gestão de Recursos Humanos - CGRH;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II – Etapa II - docentes e candidatos qualificados, de que tratam os §§ 6º e 7º do artigo 8º e do artigo 9º da Resolução SE 72, de 22-12-2016, alterada pela Resolução SE 65, de 11-12-2017: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a) Dia 31-01-2018 - Manhã - Fase 1 - Unidade Escolar – de carga horária aos docentes na seguinte ordem: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1. Efetivos;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2. Declarados estáveis pela Constituição Federal de 1988;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3. Celetistas;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4. Ocupantes de Função- Atividade;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5. Docentes Contratados - categoria “O” já atendidos na</w:t>
      </w: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Etapa I, com aulas atribuídas na respectiva unidade escolar;</w:t>
      </w: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7F01" w:rsidRP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b) dia 31-01-2018 - Tarde - Fase 2 - Diretoria de Ensino - todos os docentes de que trata o inciso anterior, não atendidos totalmente nas unidades escolares, observada a mesma ordem, e aos candidatos à contratação, respeitado os quantitativos previamente autorizados pela Coordenadoria de Gestão de Recursos Humanos - CGRH;</w:t>
      </w:r>
    </w:p>
    <w:p w:rsid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F01">
        <w:rPr>
          <w:rFonts w:ascii="Arial" w:eastAsia="Times New Roman" w:hAnsi="Arial" w:cs="Arial"/>
          <w:color w:val="000000"/>
          <w:sz w:val="24"/>
          <w:szCs w:val="24"/>
        </w:rPr>
        <w:t>III – Dos Programas e Projetos da Pasta: dia 31-01-2018 - Tarde - Diretoria de Ensino - a docentes que atuarão em 2018, devidamente selecionados, observada a legislação específica.</w:t>
      </w:r>
    </w:p>
    <w:p w:rsidR="00437F01" w:rsidRDefault="00437F01" w:rsidP="00437F01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37F01" w:rsidRDefault="00173E0F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Clique aqui para ver a </w:t>
      </w:r>
      <w:r w:rsidRPr="00437F01">
        <w:rPr>
          <w:rFonts w:ascii="Arial" w:eastAsia="Times New Roman" w:hAnsi="Arial" w:cs="Arial"/>
          <w:b/>
          <w:bCs/>
          <w:color w:val="000000"/>
          <w:sz w:val="24"/>
          <w:szCs w:val="24"/>
        </w:rPr>
        <w:t>Portaria Conjunta CGRH-CGEB s/nº, de 14-12-2017</w:t>
      </w:r>
      <w:bookmarkStart w:id="0" w:name="_GoBack"/>
      <w:bookmarkEnd w:id="0"/>
    </w:p>
    <w:p w:rsidR="00C81C1D" w:rsidRDefault="00C81C1D" w:rsidP="00437F0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95337" w:rsidRDefault="00B95337"/>
    <w:sectPr w:rsidR="00B95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37"/>
    <w:rsid w:val="000273AF"/>
    <w:rsid w:val="0009465A"/>
    <w:rsid w:val="00173E0F"/>
    <w:rsid w:val="00437F01"/>
    <w:rsid w:val="00614ECA"/>
    <w:rsid w:val="00B95337"/>
    <w:rsid w:val="00C81C1D"/>
    <w:rsid w:val="00E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9E1E"/>
  <w15:chartTrackingRefBased/>
  <w15:docId w15:val="{A09F9DAD-9212-49FD-AA5C-19F7E07D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Da Silva Savioli</dc:creator>
  <cp:keywords/>
  <dc:description/>
  <cp:lastModifiedBy>Eliana Da Silva Savioli</cp:lastModifiedBy>
  <cp:revision>2</cp:revision>
  <cp:lastPrinted>2017-12-15T13:57:00Z</cp:lastPrinted>
  <dcterms:created xsi:type="dcterms:W3CDTF">2017-12-18T10:21:00Z</dcterms:created>
  <dcterms:modified xsi:type="dcterms:W3CDTF">2017-12-18T10:21:00Z</dcterms:modified>
</cp:coreProperties>
</file>