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04" w:rsidRDefault="00071F41" w:rsidP="00C35D04">
      <w:pPr>
        <w:pStyle w:val="Corpodetexto"/>
        <w:spacing w:after="0" w:afterAutospacing="0" w:line="360" w:lineRule="auto"/>
        <w:jc w:val="left"/>
      </w:pPr>
      <w:r w:rsidRPr="00C35D04">
        <w:rPr>
          <w:b/>
        </w:rPr>
        <w:t>Circular nº</w:t>
      </w:r>
      <w:r w:rsidR="00226552" w:rsidRPr="00C35D04">
        <w:rPr>
          <w:b/>
        </w:rPr>
        <w:t xml:space="preserve"> </w:t>
      </w:r>
      <w:r w:rsidR="00361C9E">
        <w:rPr>
          <w:b/>
        </w:rPr>
        <w:t>503</w:t>
      </w:r>
      <w:r w:rsidR="00476038" w:rsidRPr="00C35D04">
        <w:rPr>
          <w:b/>
        </w:rPr>
        <w:t>/</w:t>
      </w:r>
      <w:r w:rsidR="00D31EF5" w:rsidRPr="00C35D04">
        <w:rPr>
          <w:b/>
        </w:rPr>
        <w:t>2017</w:t>
      </w:r>
      <w:r w:rsidR="00CB1331" w:rsidRPr="00C35D04">
        <w:rPr>
          <w:b/>
        </w:rPr>
        <w:t xml:space="preserve"> </w:t>
      </w:r>
      <w:r w:rsidR="00C35D04" w:rsidRPr="00C35D04">
        <w:rPr>
          <w:b/>
        </w:rPr>
        <w:t>-</w:t>
      </w:r>
      <w:r w:rsidR="00CB1331" w:rsidRPr="00C35D04">
        <w:rPr>
          <w:b/>
        </w:rPr>
        <w:t xml:space="preserve"> </w:t>
      </w:r>
      <w:r w:rsidR="0018755C" w:rsidRPr="00C35D04">
        <w:rPr>
          <w:b/>
        </w:rPr>
        <w:t>CRH/NFP</w:t>
      </w:r>
      <w:r w:rsidR="00CF3150" w:rsidRPr="00C35D04">
        <w:rPr>
          <w:color w:val="808080"/>
        </w:rPr>
        <w:t xml:space="preserve"> </w:t>
      </w:r>
    </w:p>
    <w:p w:rsidR="00E224D1" w:rsidRPr="00C35D04" w:rsidRDefault="00CA7A0B" w:rsidP="00C35D04">
      <w:pPr>
        <w:pStyle w:val="Corpodetexto"/>
        <w:spacing w:after="0" w:afterAutospacing="0" w:line="360" w:lineRule="auto"/>
        <w:jc w:val="right"/>
      </w:pPr>
      <w:r w:rsidRPr="00C35D04">
        <w:tab/>
      </w:r>
      <w:r w:rsidRPr="00C35D04">
        <w:tab/>
      </w:r>
      <w:r w:rsidR="00E224D1" w:rsidRPr="00C35D04">
        <w:t xml:space="preserve">Osasco, </w:t>
      </w:r>
      <w:r w:rsidR="00160BBE" w:rsidRPr="00C35D04">
        <w:fldChar w:fldCharType="begin"/>
      </w:r>
      <w:r w:rsidR="0018755C" w:rsidRPr="00C35D04">
        <w:instrText xml:space="preserve"> TIME \@ "d' de 'MMMM' de 'yyyy" </w:instrText>
      </w:r>
      <w:r w:rsidR="00160BBE" w:rsidRPr="00C35D04">
        <w:fldChar w:fldCharType="separate"/>
      </w:r>
      <w:r w:rsidR="00B91096">
        <w:rPr>
          <w:noProof/>
        </w:rPr>
        <w:t>14 de dezembro de 2017</w:t>
      </w:r>
      <w:r w:rsidR="00160BBE" w:rsidRPr="00C35D04">
        <w:fldChar w:fldCharType="end"/>
      </w:r>
      <w:r w:rsidR="00E224D1" w:rsidRPr="00C35D04">
        <w:t xml:space="preserve"> </w:t>
      </w:r>
    </w:p>
    <w:p w:rsidR="0018755C" w:rsidRPr="00C35D04" w:rsidRDefault="00E224D1" w:rsidP="0018755C">
      <w:pPr>
        <w:pStyle w:val="Corpodetexto"/>
        <w:spacing w:line="360" w:lineRule="auto"/>
        <w:jc w:val="left"/>
        <w:rPr>
          <w:color w:val="808080"/>
        </w:rPr>
      </w:pPr>
      <w:proofErr w:type="gramStart"/>
      <w:r w:rsidRPr="00C35D04">
        <w:t>Sr.(</w:t>
      </w:r>
      <w:proofErr w:type="gramEnd"/>
      <w:r w:rsidRPr="00C35D04">
        <w:t xml:space="preserve">a) </w:t>
      </w:r>
      <w:r w:rsidR="0018755C" w:rsidRPr="00C35D04">
        <w:rPr>
          <w:color w:val="808080"/>
        </w:rPr>
        <w:t xml:space="preserve"> </w:t>
      </w:r>
      <w:r w:rsidR="0018755C" w:rsidRPr="00C35D04">
        <w:rPr>
          <w:color w:val="000000" w:themeColor="text1"/>
        </w:rPr>
        <w:t>Diretor(a) de Escola/G.O.E e demais responsáveis pela frequência e pagamento</w:t>
      </w:r>
    </w:p>
    <w:p w:rsidR="00AA74B6" w:rsidRPr="00C35D04" w:rsidRDefault="00AA74B6" w:rsidP="00E841F6">
      <w:pPr>
        <w:pStyle w:val="Corpodetexto"/>
        <w:spacing w:line="360" w:lineRule="auto"/>
        <w:rPr>
          <w:color w:val="000000" w:themeColor="text1"/>
        </w:rPr>
      </w:pPr>
      <w:r w:rsidRPr="00C35D04">
        <w:rPr>
          <w:b/>
        </w:rPr>
        <w:t>Assunto</w:t>
      </w:r>
      <w:r w:rsidR="00226552" w:rsidRPr="00DA3979">
        <w:rPr>
          <w:b/>
        </w:rPr>
        <w:t xml:space="preserve">: </w:t>
      </w:r>
      <w:r w:rsidR="00DF3122" w:rsidRPr="00DA3979">
        <w:rPr>
          <w:b/>
          <w:color w:val="000000" w:themeColor="text1"/>
        </w:rPr>
        <w:t xml:space="preserve"> </w:t>
      </w:r>
      <w:r w:rsidR="00E841F6" w:rsidRPr="00900941">
        <w:t>Digitação frequência de docentes</w:t>
      </w:r>
    </w:p>
    <w:p w:rsidR="00E841F6" w:rsidRPr="00E841F6" w:rsidRDefault="00E841F6" w:rsidP="00F40462">
      <w:pPr>
        <w:shd w:val="clear" w:color="auto" w:fill="FFFFFF"/>
        <w:spacing w:after="0" w:afterAutospacing="0" w:line="288" w:lineRule="atLeast"/>
        <w:ind w:firstLine="708"/>
        <w:jc w:val="both"/>
      </w:pPr>
      <w:r w:rsidRPr="00E841F6">
        <w:t xml:space="preserve">Considerando que será disponibilizado para a Secretaria da Fazenda, no final de </w:t>
      </w:r>
      <w:r>
        <w:t xml:space="preserve">dezembro/2017, </w:t>
      </w:r>
      <w:r w:rsidRPr="00E841F6">
        <w:t xml:space="preserve">o arquivo com a relação de docentes que farão jus às férias em Janeiro/2018, caberá a cada Unidade Escolar, a responsabilidade pelas informações da frequência de </w:t>
      </w:r>
      <w:proofErr w:type="gramStart"/>
      <w:r w:rsidRPr="00E841F6">
        <w:t>Janeiro</w:t>
      </w:r>
      <w:proofErr w:type="gramEnd"/>
      <w:r w:rsidRPr="00E841F6">
        <w:t xml:space="preserve"> a Dezembro/2017, garantindo, assim, o pagamento correto do período de férias (20 ou 30 dias) e o acréscimo de 1/3 ao valor do vencimento/salário.</w:t>
      </w:r>
    </w:p>
    <w:p w:rsidR="00E841F6" w:rsidRPr="00E841F6" w:rsidRDefault="00E841F6" w:rsidP="00F40462">
      <w:pPr>
        <w:shd w:val="clear" w:color="auto" w:fill="FFFFFF"/>
        <w:spacing w:after="0" w:afterAutospacing="0" w:line="288" w:lineRule="atLeast"/>
        <w:ind w:firstLine="708"/>
        <w:jc w:val="both"/>
      </w:pPr>
      <w:r w:rsidRPr="00E841F6">
        <w:t>Segue o cronograma para digitação da frequência de docentes, mês de referência, Dezembro/2017:</w:t>
      </w:r>
    </w:p>
    <w:p w:rsidR="00E841F6" w:rsidRPr="00E841F6" w:rsidRDefault="00E841F6" w:rsidP="00E841F6">
      <w:pPr>
        <w:shd w:val="clear" w:color="auto" w:fill="FFFFFF"/>
        <w:spacing w:after="0" w:afterAutospacing="0" w:line="288" w:lineRule="atLeast"/>
        <w:ind w:left="1985" w:hanging="1985"/>
        <w:jc w:val="both"/>
      </w:pPr>
      <w:r w:rsidRPr="00E841F6">
        <w:t> </w:t>
      </w:r>
    </w:p>
    <w:p w:rsidR="00E841F6" w:rsidRPr="00E841F6" w:rsidRDefault="00E841F6" w:rsidP="00F40462">
      <w:pPr>
        <w:shd w:val="clear" w:color="auto" w:fill="FFFFFF"/>
        <w:spacing w:after="0" w:afterAutospacing="0" w:line="288" w:lineRule="atLeast"/>
        <w:ind w:firstLine="708"/>
        <w:jc w:val="both"/>
      </w:pPr>
      <w:r w:rsidRPr="00E841F6">
        <w:t xml:space="preserve">Período para digitação da frequência dos docentes referente a </w:t>
      </w:r>
      <w:proofErr w:type="gramStart"/>
      <w:r w:rsidRPr="00E841F6">
        <w:t>Dezembro</w:t>
      </w:r>
      <w:proofErr w:type="gramEnd"/>
      <w:r w:rsidRPr="00E841F6">
        <w:t>/2017: de </w:t>
      </w:r>
      <w:r w:rsidRPr="00F40462">
        <w:rPr>
          <w:b/>
          <w:highlight w:val="lightGray"/>
        </w:rPr>
        <w:t>13 a 19</w:t>
      </w:r>
      <w:r w:rsidRPr="00F40462">
        <w:rPr>
          <w:highlight w:val="lightGray"/>
        </w:rPr>
        <w:t>/12/2017</w:t>
      </w:r>
      <w:r w:rsidRPr="00E841F6">
        <w:t>.</w:t>
      </w:r>
    </w:p>
    <w:p w:rsidR="00E841F6" w:rsidRPr="00E841F6" w:rsidRDefault="00E841F6" w:rsidP="00716234">
      <w:pPr>
        <w:shd w:val="clear" w:color="auto" w:fill="FFFFFF"/>
        <w:spacing w:after="0" w:afterAutospacing="0" w:line="288" w:lineRule="atLeast"/>
        <w:ind w:left="709"/>
        <w:jc w:val="both"/>
      </w:pPr>
      <w:r w:rsidRPr="00E841F6">
        <w:t>A digitação da frequência dos funcionários não docentes ocorrerá somente em janeiro/2018.</w:t>
      </w:r>
    </w:p>
    <w:p w:rsidR="00E841F6" w:rsidRPr="00E841F6" w:rsidRDefault="00E841F6" w:rsidP="00E841F6">
      <w:pPr>
        <w:shd w:val="clear" w:color="auto" w:fill="FFFFFF"/>
        <w:spacing w:after="0" w:afterAutospacing="0" w:line="288" w:lineRule="atLeast"/>
        <w:ind w:left="1985" w:hanging="1985"/>
        <w:jc w:val="both"/>
      </w:pPr>
      <w:r w:rsidRPr="00E841F6">
        <w:rPr>
          <w:b/>
          <w:bCs/>
        </w:rPr>
        <w:t> </w:t>
      </w:r>
    </w:p>
    <w:p w:rsidR="00E841F6" w:rsidRPr="00E841F6" w:rsidRDefault="00E841F6" w:rsidP="00F40462">
      <w:pPr>
        <w:shd w:val="clear" w:color="auto" w:fill="FFFFFF"/>
        <w:spacing w:after="0" w:afterAutospacing="0" w:line="288" w:lineRule="atLeast"/>
        <w:ind w:firstLine="708"/>
        <w:jc w:val="both"/>
      </w:pPr>
      <w:r w:rsidRPr="00E841F6">
        <w:t>Considerando, outrossim, que apenas a frequência de docentes deverá ser digitada, ficarão pendentes nas consultas gerenciais: 2.5.1 e 2.5.2, todos os funcionários não docentes.</w:t>
      </w:r>
    </w:p>
    <w:p w:rsidR="00E841F6" w:rsidRPr="00E841F6" w:rsidRDefault="00E841F6" w:rsidP="00F40462">
      <w:pPr>
        <w:shd w:val="clear" w:color="auto" w:fill="FFFFFF"/>
        <w:spacing w:after="0" w:afterAutospacing="0" w:line="288" w:lineRule="atLeast"/>
        <w:jc w:val="both"/>
      </w:pPr>
      <w:r w:rsidRPr="00E841F6">
        <w:t>Diante do exposto, comunicamos que não haverá conferência da digitação pelo CEPAG, ficando o gerenciamento sob a responsabilidade de cada Diretoria de Ensino.</w:t>
      </w:r>
    </w:p>
    <w:p w:rsidR="00E841F6" w:rsidRPr="00E841F6" w:rsidRDefault="00E841F6" w:rsidP="00F40462">
      <w:pPr>
        <w:shd w:val="clear" w:color="auto" w:fill="FFFFFF"/>
        <w:spacing w:after="0" w:afterAutospacing="0" w:line="288" w:lineRule="atLeast"/>
        <w:ind w:firstLine="708"/>
        <w:jc w:val="both"/>
      </w:pPr>
      <w:r w:rsidRPr="00E841F6">
        <w:t>Desde já, contamos com a colaboração de todos.</w:t>
      </w:r>
    </w:p>
    <w:p w:rsidR="00E841F6" w:rsidRPr="00E841F6" w:rsidRDefault="00E841F6" w:rsidP="00E841F6">
      <w:pPr>
        <w:shd w:val="clear" w:color="auto" w:fill="FFFFFF"/>
        <w:spacing w:after="0" w:afterAutospacing="0" w:line="288" w:lineRule="atLeast"/>
        <w:ind w:left="1985" w:hanging="1985"/>
        <w:jc w:val="both"/>
      </w:pPr>
      <w:r w:rsidRPr="00E841F6">
        <w:t> </w:t>
      </w:r>
    </w:p>
    <w:p w:rsidR="00DF3122" w:rsidRPr="00C35D04" w:rsidRDefault="00C7149B" w:rsidP="00C7149B">
      <w:pPr>
        <w:shd w:val="clear" w:color="auto" w:fill="FFFFFF"/>
        <w:spacing w:after="0" w:afterAutospacing="0" w:line="288" w:lineRule="atLeast"/>
        <w:ind w:left="1985" w:hanging="1985"/>
        <w:jc w:val="center"/>
        <w:rPr>
          <w:rFonts w:eastAsia="Times New Roman"/>
          <w:color w:val="212121"/>
        </w:rPr>
      </w:pPr>
      <w:r w:rsidRPr="00DA3979">
        <w:rPr>
          <w:b/>
        </w:rPr>
        <w:t>CEPAG/DEAPE</w:t>
      </w:r>
      <w:r w:rsidR="002C7DD4">
        <w:rPr>
          <w:b/>
        </w:rPr>
        <w:t>/CGRH</w:t>
      </w:r>
      <w:r w:rsidR="00DF3122" w:rsidRPr="00C35D04">
        <w:rPr>
          <w:rFonts w:eastAsia="Times New Roman"/>
          <w:b/>
          <w:bCs/>
          <w:i/>
          <w:iCs/>
          <w:color w:val="212121"/>
        </w:rPr>
        <w:t>.</w:t>
      </w:r>
    </w:p>
    <w:p w:rsidR="00DF3122" w:rsidRPr="00C35D04" w:rsidRDefault="00DF3122" w:rsidP="00DF3122">
      <w:pPr>
        <w:shd w:val="clear" w:color="auto" w:fill="FFFFFF"/>
        <w:spacing w:after="0" w:afterAutospacing="0" w:line="288" w:lineRule="atLeast"/>
        <w:ind w:left="3238" w:hanging="1979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i/>
          <w:iCs/>
          <w:color w:val="212121"/>
        </w:rPr>
        <w:t> </w:t>
      </w:r>
    </w:p>
    <w:p w:rsidR="00ED1EF8" w:rsidRPr="00C35D04" w:rsidRDefault="00C35D04" w:rsidP="00900941">
      <w:pPr>
        <w:shd w:val="clear" w:color="auto" w:fill="FFFFFF"/>
        <w:spacing w:after="0" w:afterAutospacing="0"/>
        <w:jc w:val="center"/>
        <w:rPr>
          <w:bCs/>
        </w:rPr>
      </w:pPr>
      <w:r>
        <w:rPr>
          <w:bCs/>
        </w:rPr>
        <w:t>___________________</w:t>
      </w:r>
    </w:p>
    <w:p w:rsidR="00071F41" w:rsidRPr="00C35D04" w:rsidRDefault="00B13C90" w:rsidP="00900941">
      <w:pPr>
        <w:ind w:left="2831" w:firstLine="709"/>
        <w:contextualSpacing/>
      </w:pPr>
      <w:r w:rsidRPr="00C35D04">
        <w:t>Emerson Silva Oliveira</w:t>
      </w:r>
    </w:p>
    <w:p w:rsidR="002144DB" w:rsidRPr="00C35D04" w:rsidRDefault="00900941" w:rsidP="00900941">
      <w:pPr>
        <w:ind w:left="2831" w:firstLine="709"/>
        <w:contextualSpacing/>
        <w:rPr>
          <w:color w:val="000000" w:themeColor="text1"/>
        </w:rPr>
      </w:pPr>
      <w:r>
        <w:t xml:space="preserve">   </w:t>
      </w:r>
      <w:r w:rsidR="00B13C90" w:rsidRPr="00C35D04">
        <w:t>R</w:t>
      </w:r>
      <w:r w:rsidR="00002A73" w:rsidRPr="00C35D04">
        <w:t>G</w:t>
      </w:r>
      <w:r w:rsidR="00B13C90" w:rsidRPr="00C35D04">
        <w:t xml:space="preserve"> nº </w:t>
      </w:r>
      <w:r w:rsidR="00B13C90" w:rsidRPr="00C35D04">
        <w:rPr>
          <w:color w:val="000000" w:themeColor="text1"/>
        </w:rPr>
        <w:t>23.170.695-9</w:t>
      </w:r>
    </w:p>
    <w:p w:rsidR="0018755C" w:rsidRPr="00C35D04" w:rsidRDefault="00900941" w:rsidP="00900941">
      <w:pPr>
        <w:ind w:left="2831" w:firstLine="709"/>
        <w:contextualSpacing/>
      </w:pPr>
      <w:r>
        <w:t xml:space="preserve"> </w:t>
      </w:r>
      <w:r w:rsidR="00B13C90" w:rsidRPr="00C35D04">
        <w:t>Diretor I NFP-DEOSC</w:t>
      </w:r>
    </w:p>
    <w:p w:rsidR="00C0119B" w:rsidRPr="00C35D04" w:rsidRDefault="00C0119B" w:rsidP="00900941">
      <w:r w:rsidRPr="00C35D04">
        <w:t>DE ACORDO</w:t>
      </w:r>
      <w:r w:rsidR="0040138E" w:rsidRPr="00C35D04">
        <w:t>:</w:t>
      </w:r>
    </w:p>
    <w:p w:rsidR="00C45382" w:rsidRPr="00C35D04" w:rsidRDefault="00F40462" w:rsidP="0040138E">
      <w:pPr>
        <w:pStyle w:val="Corpodetexto"/>
        <w:contextualSpacing/>
        <w:rPr>
          <w:color w:val="000000" w:themeColor="text1"/>
        </w:rPr>
      </w:pPr>
      <w:r>
        <w:rPr>
          <w:color w:val="000000" w:themeColor="text1"/>
        </w:rPr>
        <w:t xml:space="preserve">Ivanilda Marcia </w:t>
      </w:r>
      <w:proofErr w:type="spellStart"/>
      <w:r>
        <w:rPr>
          <w:color w:val="000000" w:themeColor="text1"/>
        </w:rPr>
        <w:t>Medines</w:t>
      </w:r>
      <w:proofErr w:type="spellEnd"/>
      <w:r w:rsidR="00DA3979">
        <w:rPr>
          <w:color w:val="000000" w:themeColor="text1"/>
        </w:rPr>
        <w:t xml:space="preserve">                                                               </w:t>
      </w:r>
      <w:r w:rsidR="00B13C90" w:rsidRPr="00C35D04">
        <w:rPr>
          <w:color w:val="000000" w:themeColor="text1"/>
        </w:rPr>
        <w:t xml:space="preserve">Irene Machado </w:t>
      </w:r>
      <w:proofErr w:type="spellStart"/>
      <w:r w:rsidR="00B13C90" w:rsidRPr="00C35D04">
        <w:rPr>
          <w:color w:val="000000" w:themeColor="text1"/>
        </w:rPr>
        <w:t>Pantelidakis</w:t>
      </w:r>
      <w:proofErr w:type="spellEnd"/>
      <w:r w:rsidR="00B13C90" w:rsidRPr="00C35D04">
        <w:rPr>
          <w:color w:val="000000" w:themeColor="text1"/>
        </w:rPr>
        <w:t xml:space="preserve">                                                                                          </w:t>
      </w:r>
    </w:p>
    <w:p w:rsidR="00C45382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</w:t>
      </w:r>
      <w:r w:rsidR="00C35D04">
        <w:rPr>
          <w:color w:val="000000" w:themeColor="text1"/>
        </w:rPr>
        <w:t xml:space="preserve">     </w:t>
      </w:r>
      <w:r w:rsidR="00DA3979">
        <w:rPr>
          <w:color w:val="000000" w:themeColor="text1"/>
        </w:rPr>
        <w:t xml:space="preserve">RG </w:t>
      </w:r>
      <w:r w:rsidR="00F40462">
        <w:rPr>
          <w:color w:val="000000" w:themeColor="text1"/>
        </w:rPr>
        <w:t>23.757.672-7</w:t>
      </w:r>
      <w:r w:rsidRPr="00C35D04">
        <w:rPr>
          <w:color w:val="000000" w:themeColor="text1"/>
        </w:rPr>
        <w:t xml:space="preserve">                                                                                  RG 17.594.614</w:t>
      </w:r>
    </w:p>
    <w:p w:rsidR="00C45382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     Diretor II do </w:t>
      </w:r>
      <w:bookmarkStart w:id="0" w:name="_GoBack"/>
      <w:bookmarkEnd w:id="0"/>
      <w:r w:rsidRPr="00C35D04">
        <w:rPr>
          <w:color w:val="000000" w:themeColor="text1"/>
        </w:rPr>
        <w:t xml:space="preserve">                                                                            Dirigente Regional de Ensino</w:t>
      </w:r>
    </w:p>
    <w:p w:rsidR="00B13C90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Centro de </w:t>
      </w:r>
      <w:r w:rsidR="00F40462" w:rsidRPr="00C35D04">
        <w:rPr>
          <w:color w:val="000000" w:themeColor="text1"/>
        </w:rPr>
        <w:t>Recursos Humanos</w:t>
      </w:r>
      <w:r w:rsidRPr="00C35D04">
        <w:rPr>
          <w:color w:val="000000" w:themeColor="text1"/>
        </w:rPr>
        <w:t xml:space="preserve">                                                                           DEOSC </w:t>
      </w:r>
    </w:p>
    <w:p w:rsidR="00ED1EF8" w:rsidRPr="00251321" w:rsidRDefault="00B13C90" w:rsidP="00C35D04">
      <w:pPr>
        <w:pStyle w:val="Corpodetexto"/>
        <w:contextualSpacing/>
        <w:rPr>
          <w:sz w:val="16"/>
          <w:szCs w:val="16"/>
        </w:rPr>
      </w:pPr>
      <w:r w:rsidRPr="00C35D04">
        <w:rPr>
          <w:color w:val="000000" w:themeColor="text1"/>
        </w:rPr>
        <w:t xml:space="preserve">           DEOSC</w:t>
      </w:r>
      <w:r>
        <w:rPr>
          <w:b/>
          <w:color w:val="000000" w:themeColor="text1"/>
        </w:rPr>
        <w:t xml:space="preserve">        </w:t>
      </w:r>
    </w:p>
    <w:sectPr w:rsidR="00ED1EF8" w:rsidRPr="00251321" w:rsidSect="004711EB">
      <w:headerReference w:type="default" r:id="rId8"/>
      <w:footerReference w:type="default" r:id="rId9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3F" w:rsidRPr="00F71379" w:rsidRDefault="003F103F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endnote>
  <w:endnote w:type="continuationSeparator" w:id="0">
    <w:p w:rsidR="003F103F" w:rsidRPr="00F71379" w:rsidRDefault="003F103F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D5" w:rsidRDefault="0018755C" w:rsidP="0010298B">
    <w:pPr>
      <w:pStyle w:val="Rodap"/>
      <w:contextualSpacing/>
      <w:jc w:val="center"/>
      <w:rPr>
        <w:sz w:val="21"/>
        <w:szCs w:val="21"/>
      </w:rPr>
    </w:pPr>
    <w:r w:rsidRPr="00F71379">
      <w:rPr>
        <w:sz w:val="21"/>
        <w:szCs w:val="21"/>
      </w:rPr>
      <w:t>Rua Geraldo Moran, 271, Jardim Umuarama – Osasco /SP</w:t>
    </w:r>
    <w:r w:rsidR="0010298B">
      <w:rPr>
        <w:sz w:val="21"/>
        <w:szCs w:val="21"/>
      </w:rPr>
      <w:t xml:space="preserve"> – CEP: 06030-060</w:t>
    </w:r>
  </w:p>
  <w:p w:rsidR="0018755C" w:rsidRPr="00F71379" w:rsidRDefault="0010298B" w:rsidP="0010298B">
    <w:pPr>
      <w:pStyle w:val="Rodap"/>
      <w:contextualSpacing/>
      <w:jc w:val="center"/>
      <w:rPr>
        <w:sz w:val="21"/>
        <w:szCs w:val="21"/>
      </w:rPr>
    </w:pPr>
    <w:proofErr w:type="spellStart"/>
    <w:r>
      <w:rPr>
        <w:sz w:val="21"/>
        <w:szCs w:val="21"/>
      </w:rPr>
      <w:t>Tel</w:t>
    </w:r>
    <w:proofErr w:type="spellEnd"/>
    <w:r>
      <w:rPr>
        <w:sz w:val="21"/>
        <w:szCs w:val="21"/>
      </w:rPr>
      <w:t xml:space="preserve">: 2284 8100 – E-mail: </w:t>
    </w:r>
    <w:r w:rsidR="0018755C" w:rsidRPr="00F71379">
      <w:rPr>
        <w:sz w:val="21"/>
        <w:szCs w:val="21"/>
      </w:rPr>
      <w:t>deoscnfp@educacao.sp.gov.br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3F" w:rsidRPr="00F71379" w:rsidRDefault="003F103F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footnote>
  <w:footnote w:type="continuationSeparator" w:id="0">
    <w:p w:rsidR="003F103F" w:rsidRPr="00F71379" w:rsidRDefault="003F103F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RPr="00F71379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Pr="00F71379" w:rsidRDefault="009E14B5" w:rsidP="00B50A15">
          <w:pPr>
            <w:jc w:val="center"/>
            <w:rPr>
              <w:rFonts w:ascii="Arial" w:hAnsi="Arial"/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CA7A0B" w:rsidRPr="00C35D04" w:rsidRDefault="00476038" w:rsidP="00C35D04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  <w:szCs w:val="21"/>
            </w:rPr>
          </w:pPr>
          <w:r w:rsidRPr="00C35D04">
            <w:rPr>
              <w:rFonts w:eastAsia="Calibri"/>
              <w:b w:val="0"/>
              <w:bCs w:val="0"/>
              <w:szCs w:val="21"/>
            </w:rPr>
            <w:t>GOVERNO DO ESTADO DE SÃO PAULO</w:t>
          </w:r>
        </w:p>
        <w:p w:rsidR="00706A4E" w:rsidRDefault="00476038" w:rsidP="00C35D04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  <w:szCs w:val="21"/>
            </w:rPr>
          </w:pPr>
          <w:r w:rsidRPr="00C35D04">
            <w:rPr>
              <w:rFonts w:eastAsia="Calibri"/>
              <w:b w:val="0"/>
              <w:bCs w:val="0"/>
              <w:szCs w:val="21"/>
            </w:rPr>
            <w:t>SECRETARIA DE ESTADO DA EDUCAÇÃO</w:t>
          </w:r>
        </w:p>
        <w:p w:rsidR="00C35D04" w:rsidRPr="00C35D04" w:rsidRDefault="00C35D04" w:rsidP="00C35D04">
          <w:pPr>
            <w:spacing w:after="0" w:afterAutospacing="0"/>
            <w:jc w:val="center"/>
          </w:pPr>
          <w:r>
            <w:t>DIRETORIA DE ENSINO REGIÃO OSASCO</w:t>
          </w:r>
        </w:p>
        <w:p w:rsidR="00706A4E" w:rsidRPr="00C35D04" w:rsidRDefault="00C35D04" w:rsidP="00CA7A0B">
          <w:pPr>
            <w:pStyle w:val="Ttulo2"/>
            <w:contextualSpacing/>
            <w:jc w:val="center"/>
            <w:rPr>
              <w:color w:val="808080"/>
              <w:sz w:val="24"/>
              <w:szCs w:val="24"/>
            </w:rPr>
          </w:pPr>
          <w:r w:rsidRPr="00C35D04">
            <w:rPr>
              <w:rFonts w:eastAsia="Calibri"/>
              <w:b w:val="0"/>
              <w:sz w:val="24"/>
              <w:szCs w:val="24"/>
            </w:rPr>
            <w:t>CENTRO DE RECURSOS HUMANOS/</w:t>
          </w:r>
          <w:r w:rsidRPr="00C35D04">
            <w:rPr>
              <w:b w:val="0"/>
              <w:sz w:val="24"/>
              <w:szCs w:val="24"/>
            </w:rPr>
            <w:t>NÚCLEO DE FREQUÊNCIA E PAGAMENTO</w:t>
          </w:r>
        </w:p>
      </w:tc>
      <w:tc>
        <w:tcPr>
          <w:tcW w:w="1683" w:type="dxa"/>
          <w:vAlign w:val="center"/>
        </w:tcPr>
        <w:p w:rsidR="00706A4E" w:rsidRPr="00F71379" w:rsidRDefault="00706A4E" w:rsidP="00B50A15">
          <w:pPr>
            <w:jc w:val="center"/>
            <w:rPr>
              <w:rFonts w:ascii="Arial" w:hAnsi="Arial"/>
              <w:b/>
              <w:color w:val="808080"/>
              <w:sz w:val="18"/>
              <w:szCs w:val="18"/>
            </w:rPr>
          </w:pPr>
        </w:p>
      </w:tc>
    </w:tr>
  </w:tbl>
  <w:p w:rsidR="00567CC4" w:rsidRPr="00F71379" w:rsidRDefault="00567CC4" w:rsidP="00900941">
    <w:pPr>
      <w:pStyle w:val="Cabealho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5FB"/>
    <w:multiLevelType w:val="hybridMultilevel"/>
    <w:tmpl w:val="9F4CB858"/>
    <w:lvl w:ilvl="0" w:tplc="0416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131F2"/>
    <w:multiLevelType w:val="hybridMultilevel"/>
    <w:tmpl w:val="E376A4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B73BC"/>
    <w:multiLevelType w:val="hybridMultilevel"/>
    <w:tmpl w:val="96A4A75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447E67FA"/>
    <w:multiLevelType w:val="hybridMultilevel"/>
    <w:tmpl w:val="307EA362"/>
    <w:lvl w:ilvl="0" w:tplc="88CEE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4E89"/>
    <w:multiLevelType w:val="hybridMultilevel"/>
    <w:tmpl w:val="5810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3498"/>
    <w:multiLevelType w:val="hybridMultilevel"/>
    <w:tmpl w:val="F68E4034"/>
    <w:lvl w:ilvl="0" w:tplc="2B6663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1258"/>
    <w:multiLevelType w:val="hybridMultilevel"/>
    <w:tmpl w:val="743ED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4FAA"/>
    <w:multiLevelType w:val="hybridMultilevel"/>
    <w:tmpl w:val="0A9201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F5C91"/>
    <w:multiLevelType w:val="hybridMultilevel"/>
    <w:tmpl w:val="F80EC2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61CAC"/>
    <w:multiLevelType w:val="hybridMultilevel"/>
    <w:tmpl w:val="72F8FA84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15"/>
    <w:rsid w:val="00002A73"/>
    <w:rsid w:val="000069C5"/>
    <w:rsid w:val="0001077B"/>
    <w:rsid w:val="00021EE2"/>
    <w:rsid w:val="00027454"/>
    <w:rsid w:val="000312DD"/>
    <w:rsid w:val="00036AAD"/>
    <w:rsid w:val="000467B6"/>
    <w:rsid w:val="000523FC"/>
    <w:rsid w:val="00061C62"/>
    <w:rsid w:val="00065F93"/>
    <w:rsid w:val="000674D9"/>
    <w:rsid w:val="00071F41"/>
    <w:rsid w:val="00074C04"/>
    <w:rsid w:val="00086894"/>
    <w:rsid w:val="000A00E6"/>
    <w:rsid w:val="000A1AEE"/>
    <w:rsid w:val="000A1D23"/>
    <w:rsid w:val="000B4C32"/>
    <w:rsid w:val="000D0016"/>
    <w:rsid w:val="000D1501"/>
    <w:rsid w:val="000F2971"/>
    <w:rsid w:val="000F72B4"/>
    <w:rsid w:val="0010185B"/>
    <w:rsid w:val="0010298B"/>
    <w:rsid w:val="00110968"/>
    <w:rsid w:val="00116B65"/>
    <w:rsid w:val="00126C6E"/>
    <w:rsid w:val="00132B64"/>
    <w:rsid w:val="001349A4"/>
    <w:rsid w:val="00135FB2"/>
    <w:rsid w:val="001427F1"/>
    <w:rsid w:val="00147949"/>
    <w:rsid w:val="00151002"/>
    <w:rsid w:val="00151F32"/>
    <w:rsid w:val="00160BBE"/>
    <w:rsid w:val="00177387"/>
    <w:rsid w:val="00180EE1"/>
    <w:rsid w:val="00182256"/>
    <w:rsid w:val="0018755C"/>
    <w:rsid w:val="00196CC6"/>
    <w:rsid w:val="001A36EE"/>
    <w:rsid w:val="001A3D1C"/>
    <w:rsid w:val="001A57E7"/>
    <w:rsid w:val="001B1F89"/>
    <w:rsid w:val="001B6018"/>
    <w:rsid w:val="001C2988"/>
    <w:rsid w:val="001D1BAD"/>
    <w:rsid w:val="001D29F4"/>
    <w:rsid w:val="001E7655"/>
    <w:rsid w:val="0021339D"/>
    <w:rsid w:val="002144DB"/>
    <w:rsid w:val="002171F3"/>
    <w:rsid w:val="00226552"/>
    <w:rsid w:val="00232749"/>
    <w:rsid w:val="00236A20"/>
    <w:rsid w:val="00251321"/>
    <w:rsid w:val="002612EB"/>
    <w:rsid w:val="00267028"/>
    <w:rsid w:val="00270F54"/>
    <w:rsid w:val="00274A17"/>
    <w:rsid w:val="002857B0"/>
    <w:rsid w:val="00287269"/>
    <w:rsid w:val="00297F7F"/>
    <w:rsid w:val="002A539E"/>
    <w:rsid w:val="002B1600"/>
    <w:rsid w:val="002C25AE"/>
    <w:rsid w:val="002C7DD4"/>
    <w:rsid w:val="002D0B46"/>
    <w:rsid w:val="002D4598"/>
    <w:rsid w:val="002F417D"/>
    <w:rsid w:val="00301AF8"/>
    <w:rsid w:val="003225BB"/>
    <w:rsid w:val="003412C9"/>
    <w:rsid w:val="00343C26"/>
    <w:rsid w:val="00347164"/>
    <w:rsid w:val="003618CC"/>
    <w:rsid w:val="00361C9E"/>
    <w:rsid w:val="003A0B41"/>
    <w:rsid w:val="003A1A00"/>
    <w:rsid w:val="003A7670"/>
    <w:rsid w:val="003B7314"/>
    <w:rsid w:val="003D641A"/>
    <w:rsid w:val="003E6BC0"/>
    <w:rsid w:val="003E6D9C"/>
    <w:rsid w:val="003E727A"/>
    <w:rsid w:val="003F103F"/>
    <w:rsid w:val="003F4050"/>
    <w:rsid w:val="0040138E"/>
    <w:rsid w:val="00403D4F"/>
    <w:rsid w:val="0040429C"/>
    <w:rsid w:val="004072D1"/>
    <w:rsid w:val="0041280D"/>
    <w:rsid w:val="00417095"/>
    <w:rsid w:val="004174AA"/>
    <w:rsid w:val="00417BE4"/>
    <w:rsid w:val="004218CD"/>
    <w:rsid w:val="00440CB7"/>
    <w:rsid w:val="00441807"/>
    <w:rsid w:val="00442DC2"/>
    <w:rsid w:val="00443828"/>
    <w:rsid w:val="00453D65"/>
    <w:rsid w:val="00453F9D"/>
    <w:rsid w:val="00460893"/>
    <w:rsid w:val="004711EB"/>
    <w:rsid w:val="004727A0"/>
    <w:rsid w:val="00476038"/>
    <w:rsid w:val="00480A6F"/>
    <w:rsid w:val="00485D8D"/>
    <w:rsid w:val="004914BC"/>
    <w:rsid w:val="004A7611"/>
    <w:rsid w:val="004C1530"/>
    <w:rsid w:val="004C38F3"/>
    <w:rsid w:val="004D0B61"/>
    <w:rsid w:val="004D1720"/>
    <w:rsid w:val="004D2D1D"/>
    <w:rsid w:val="004D6D57"/>
    <w:rsid w:val="004D6EEE"/>
    <w:rsid w:val="004E1DB8"/>
    <w:rsid w:val="004F7B51"/>
    <w:rsid w:val="00501267"/>
    <w:rsid w:val="00503067"/>
    <w:rsid w:val="00521A4A"/>
    <w:rsid w:val="00526295"/>
    <w:rsid w:val="00544BC1"/>
    <w:rsid w:val="0055416C"/>
    <w:rsid w:val="005626C1"/>
    <w:rsid w:val="00562EC4"/>
    <w:rsid w:val="00566FD8"/>
    <w:rsid w:val="00567CC4"/>
    <w:rsid w:val="005809E6"/>
    <w:rsid w:val="005A0E0D"/>
    <w:rsid w:val="005A0F5B"/>
    <w:rsid w:val="005B447F"/>
    <w:rsid w:val="005D33F3"/>
    <w:rsid w:val="00602101"/>
    <w:rsid w:val="00603847"/>
    <w:rsid w:val="00611C3F"/>
    <w:rsid w:val="006137C2"/>
    <w:rsid w:val="006312E9"/>
    <w:rsid w:val="006506B7"/>
    <w:rsid w:val="006516F7"/>
    <w:rsid w:val="00662BF9"/>
    <w:rsid w:val="00670303"/>
    <w:rsid w:val="00671E31"/>
    <w:rsid w:val="00671F5C"/>
    <w:rsid w:val="00675260"/>
    <w:rsid w:val="00682E50"/>
    <w:rsid w:val="00683B5A"/>
    <w:rsid w:val="006A5402"/>
    <w:rsid w:val="006B08B4"/>
    <w:rsid w:val="006C085A"/>
    <w:rsid w:val="006E21C6"/>
    <w:rsid w:val="006E342D"/>
    <w:rsid w:val="006E606E"/>
    <w:rsid w:val="006F11A6"/>
    <w:rsid w:val="006F1B9D"/>
    <w:rsid w:val="006F5246"/>
    <w:rsid w:val="006F5DB1"/>
    <w:rsid w:val="006F7B79"/>
    <w:rsid w:val="00706A4E"/>
    <w:rsid w:val="00714730"/>
    <w:rsid w:val="00716234"/>
    <w:rsid w:val="0073291B"/>
    <w:rsid w:val="007347E2"/>
    <w:rsid w:val="00735C30"/>
    <w:rsid w:val="007363F0"/>
    <w:rsid w:val="00740512"/>
    <w:rsid w:val="00741CC4"/>
    <w:rsid w:val="00761150"/>
    <w:rsid w:val="007838FF"/>
    <w:rsid w:val="00786B8F"/>
    <w:rsid w:val="00787AD2"/>
    <w:rsid w:val="00790C23"/>
    <w:rsid w:val="00793B82"/>
    <w:rsid w:val="007940CB"/>
    <w:rsid w:val="00795137"/>
    <w:rsid w:val="007A6709"/>
    <w:rsid w:val="007B5A06"/>
    <w:rsid w:val="007C084A"/>
    <w:rsid w:val="007C380E"/>
    <w:rsid w:val="007C6695"/>
    <w:rsid w:val="007D4CC5"/>
    <w:rsid w:val="008052E8"/>
    <w:rsid w:val="00806A1B"/>
    <w:rsid w:val="00807EE5"/>
    <w:rsid w:val="00812692"/>
    <w:rsid w:val="008207D5"/>
    <w:rsid w:val="00821050"/>
    <w:rsid w:val="00821E20"/>
    <w:rsid w:val="00836191"/>
    <w:rsid w:val="00843C4A"/>
    <w:rsid w:val="00853EC2"/>
    <w:rsid w:val="008562D1"/>
    <w:rsid w:val="00860B74"/>
    <w:rsid w:val="00867D3A"/>
    <w:rsid w:val="00875665"/>
    <w:rsid w:val="00876161"/>
    <w:rsid w:val="008812CF"/>
    <w:rsid w:val="00882776"/>
    <w:rsid w:val="008947B5"/>
    <w:rsid w:val="008A2934"/>
    <w:rsid w:val="008A54B0"/>
    <w:rsid w:val="008A7FB5"/>
    <w:rsid w:val="008B47E2"/>
    <w:rsid w:val="008B6578"/>
    <w:rsid w:val="008C4DE3"/>
    <w:rsid w:val="008D718B"/>
    <w:rsid w:val="008E2CD1"/>
    <w:rsid w:val="008E3EEC"/>
    <w:rsid w:val="00900941"/>
    <w:rsid w:val="00902999"/>
    <w:rsid w:val="00924538"/>
    <w:rsid w:val="00931271"/>
    <w:rsid w:val="009360CA"/>
    <w:rsid w:val="009643E2"/>
    <w:rsid w:val="00967C54"/>
    <w:rsid w:val="00972BB5"/>
    <w:rsid w:val="00984044"/>
    <w:rsid w:val="00994F95"/>
    <w:rsid w:val="009A61D3"/>
    <w:rsid w:val="009C0A37"/>
    <w:rsid w:val="009C0A6C"/>
    <w:rsid w:val="009D70DC"/>
    <w:rsid w:val="009D748A"/>
    <w:rsid w:val="009E10CF"/>
    <w:rsid w:val="009E14B5"/>
    <w:rsid w:val="009F4613"/>
    <w:rsid w:val="009F6E20"/>
    <w:rsid w:val="00A01017"/>
    <w:rsid w:val="00A13909"/>
    <w:rsid w:val="00A40D41"/>
    <w:rsid w:val="00A44D2E"/>
    <w:rsid w:val="00A513C1"/>
    <w:rsid w:val="00A5550A"/>
    <w:rsid w:val="00A55C70"/>
    <w:rsid w:val="00A750F5"/>
    <w:rsid w:val="00A92951"/>
    <w:rsid w:val="00A96ECC"/>
    <w:rsid w:val="00AA74B6"/>
    <w:rsid w:val="00AC0547"/>
    <w:rsid w:val="00AD1215"/>
    <w:rsid w:val="00AF4B26"/>
    <w:rsid w:val="00AF5B54"/>
    <w:rsid w:val="00AF62BE"/>
    <w:rsid w:val="00B0564C"/>
    <w:rsid w:val="00B13C90"/>
    <w:rsid w:val="00B174AB"/>
    <w:rsid w:val="00B17B37"/>
    <w:rsid w:val="00B222EF"/>
    <w:rsid w:val="00B3220D"/>
    <w:rsid w:val="00B4225D"/>
    <w:rsid w:val="00B433FE"/>
    <w:rsid w:val="00B45D85"/>
    <w:rsid w:val="00B460D3"/>
    <w:rsid w:val="00B50A15"/>
    <w:rsid w:val="00B75873"/>
    <w:rsid w:val="00B81E05"/>
    <w:rsid w:val="00B91096"/>
    <w:rsid w:val="00B91796"/>
    <w:rsid w:val="00B92EA3"/>
    <w:rsid w:val="00B97109"/>
    <w:rsid w:val="00BA4D19"/>
    <w:rsid w:val="00BC02F4"/>
    <w:rsid w:val="00BC69DE"/>
    <w:rsid w:val="00BE0B0C"/>
    <w:rsid w:val="00BE33E6"/>
    <w:rsid w:val="00BE3A56"/>
    <w:rsid w:val="00BF0B2D"/>
    <w:rsid w:val="00BF1B5F"/>
    <w:rsid w:val="00BF2F5D"/>
    <w:rsid w:val="00BF7201"/>
    <w:rsid w:val="00C00E23"/>
    <w:rsid w:val="00C0119B"/>
    <w:rsid w:val="00C0289C"/>
    <w:rsid w:val="00C1676F"/>
    <w:rsid w:val="00C30E78"/>
    <w:rsid w:val="00C35D04"/>
    <w:rsid w:val="00C44A61"/>
    <w:rsid w:val="00C45382"/>
    <w:rsid w:val="00C50CD2"/>
    <w:rsid w:val="00C627ED"/>
    <w:rsid w:val="00C64E82"/>
    <w:rsid w:val="00C7149B"/>
    <w:rsid w:val="00C761AD"/>
    <w:rsid w:val="00C7728D"/>
    <w:rsid w:val="00C80A50"/>
    <w:rsid w:val="00C933D6"/>
    <w:rsid w:val="00C94198"/>
    <w:rsid w:val="00CA5BE4"/>
    <w:rsid w:val="00CA7A0B"/>
    <w:rsid w:val="00CB1331"/>
    <w:rsid w:val="00CB1A58"/>
    <w:rsid w:val="00CC227B"/>
    <w:rsid w:val="00CD14B2"/>
    <w:rsid w:val="00CD62BE"/>
    <w:rsid w:val="00CE1C72"/>
    <w:rsid w:val="00CE420B"/>
    <w:rsid w:val="00CF3150"/>
    <w:rsid w:val="00CF6ED0"/>
    <w:rsid w:val="00D10AE5"/>
    <w:rsid w:val="00D15901"/>
    <w:rsid w:val="00D15C1B"/>
    <w:rsid w:val="00D17B06"/>
    <w:rsid w:val="00D20058"/>
    <w:rsid w:val="00D202E1"/>
    <w:rsid w:val="00D31EF5"/>
    <w:rsid w:val="00D32068"/>
    <w:rsid w:val="00D32A3E"/>
    <w:rsid w:val="00D333A0"/>
    <w:rsid w:val="00D3343D"/>
    <w:rsid w:val="00D36B46"/>
    <w:rsid w:val="00D47D7F"/>
    <w:rsid w:val="00D73423"/>
    <w:rsid w:val="00D90258"/>
    <w:rsid w:val="00D92206"/>
    <w:rsid w:val="00D92E38"/>
    <w:rsid w:val="00D95721"/>
    <w:rsid w:val="00D970BA"/>
    <w:rsid w:val="00DA3979"/>
    <w:rsid w:val="00DA7EAE"/>
    <w:rsid w:val="00DD4255"/>
    <w:rsid w:val="00DD7B0C"/>
    <w:rsid w:val="00DE5432"/>
    <w:rsid w:val="00DF3122"/>
    <w:rsid w:val="00E005D2"/>
    <w:rsid w:val="00E02362"/>
    <w:rsid w:val="00E033FE"/>
    <w:rsid w:val="00E10B15"/>
    <w:rsid w:val="00E224D1"/>
    <w:rsid w:val="00E30C04"/>
    <w:rsid w:val="00E33775"/>
    <w:rsid w:val="00E3395A"/>
    <w:rsid w:val="00E56349"/>
    <w:rsid w:val="00E5639C"/>
    <w:rsid w:val="00E57559"/>
    <w:rsid w:val="00E7207D"/>
    <w:rsid w:val="00E83A93"/>
    <w:rsid w:val="00E841F6"/>
    <w:rsid w:val="00E8543A"/>
    <w:rsid w:val="00E860D4"/>
    <w:rsid w:val="00E93ADC"/>
    <w:rsid w:val="00EA279C"/>
    <w:rsid w:val="00EA31F7"/>
    <w:rsid w:val="00EA32AD"/>
    <w:rsid w:val="00EB024B"/>
    <w:rsid w:val="00EB6C2C"/>
    <w:rsid w:val="00EC7C3E"/>
    <w:rsid w:val="00ED1EF8"/>
    <w:rsid w:val="00EE057C"/>
    <w:rsid w:val="00EF2EF6"/>
    <w:rsid w:val="00F07EEA"/>
    <w:rsid w:val="00F10DDA"/>
    <w:rsid w:val="00F1138D"/>
    <w:rsid w:val="00F1182C"/>
    <w:rsid w:val="00F15F0A"/>
    <w:rsid w:val="00F20FFC"/>
    <w:rsid w:val="00F21595"/>
    <w:rsid w:val="00F40462"/>
    <w:rsid w:val="00F424AB"/>
    <w:rsid w:val="00F44FCF"/>
    <w:rsid w:val="00F45948"/>
    <w:rsid w:val="00F71379"/>
    <w:rsid w:val="00F848F4"/>
    <w:rsid w:val="00F94FFD"/>
    <w:rsid w:val="00F9574D"/>
    <w:rsid w:val="00FA3826"/>
    <w:rsid w:val="00FA7D20"/>
    <w:rsid w:val="00FC3961"/>
    <w:rsid w:val="00FC3E03"/>
    <w:rsid w:val="00FC3E5E"/>
    <w:rsid w:val="00FC4ED2"/>
    <w:rsid w:val="00FD09B4"/>
    <w:rsid w:val="00FD7C9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A5158-CFBB-403F-88A4-13618886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93"/>
    <w:pPr>
      <w:spacing w:after="100" w:afterAutospacing="1"/>
    </w:pPr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53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50A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A15"/>
    <w:pPr>
      <w:keepNext/>
      <w:jc w:val="center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B50A15"/>
    <w:pPr>
      <w:keepNext/>
      <w:jc w:val="both"/>
      <w:outlineLvl w:val="3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0A15"/>
    <w:rPr>
      <w:b/>
      <w:sz w:val="32"/>
    </w:rPr>
  </w:style>
  <w:style w:type="character" w:customStyle="1" w:styleId="Ttulo3Char">
    <w:name w:val="Título 3 Char"/>
    <w:link w:val="Ttulo3"/>
    <w:rsid w:val="00B50A15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B50A15"/>
    <w:rPr>
      <w:b/>
      <w:bCs/>
      <w:sz w:val="24"/>
      <w:szCs w:val="24"/>
    </w:rPr>
  </w:style>
  <w:style w:type="character" w:styleId="Hyperlink">
    <w:name w:val="Hyperlink"/>
    <w:rsid w:val="00B50A1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50A15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B50A15"/>
    <w:rPr>
      <w:sz w:val="24"/>
      <w:szCs w:val="24"/>
    </w:rPr>
  </w:style>
  <w:style w:type="paragraph" w:styleId="Cabealho">
    <w:name w:val="header"/>
    <w:basedOn w:val="Normal"/>
    <w:link w:val="CabealhoChar"/>
    <w:rsid w:val="00B50A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rsid w:val="00B50A15"/>
    <w:rPr>
      <w:sz w:val="24"/>
      <w:szCs w:val="24"/>
    </w:rPr>
  </w:style>
  <w:style w:type="character" w:customStyle="1" w:styleId="HeaderChar">
    <w:name w:val="Header Char"/>
    <w:locked/>
    <w:rsid w:val="00E83A93"/>
    <w:rPr>
      <w:rFonts w:ascii="Calibri" w:eastAsia="Calibri" w:hAnsi="Calibri"/>
      <w:lang w:val="pt-BR" w:eastAsia="pt-BR" w:bidi="ar-SA"/>
    </w:rPr>
  </w:style>
  <w:style w:type="paragraph" w:customStyle="1" w:styleId="PargrafodaLista1">
    <w:name w:val="Parágrafo da Lista1"/>
    <w:basedOn w:val="Normal"/>
    <w:rsid w:val="00E83A93"/>
    <w:pPr>
      <w:ind w:left="720"/>
    </w:pPr>
  </w:style>
  <w:style w:type="paragraph" w:styleId="Rodap">
    <w:name w:val="footer"/>
    <w:basedOn w:val="Normal"/>
    <w:link w:val="RodapChar"/>
    <w:uiPriority w:val="99"/>
    <w:rsid w:val="00CD14B2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paragraph" w:styleId="Corpodetexto2">
    <w:name w:val="Body Text 2"/>
    <w:basedOn w:val="Normal"/>
    <w:rsid w:val="006F11A6"/>
    <w:pPr>
      <w:spacing w:after="120" w:line="480" w:lineRule="auto"/>
    </w:pPr>
  </w:style>
  <w:style w:type="paragraph" w:styleId="Corpodetexto3">
    <w:name w:val="Body Text 3"/>
    <w:basedOn w:val="Normal"/>
    <w:rsid w:val="006F11A6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3395A"/>
    <w:rPr>
      <w:lang w:val="pt-BR" w:eastAsia="pt-BR" w:bidi="ar-SA"/>
    </w:rPr>
  </w:style>
  <w:style w:type="paragraph" w:customStyle="1" w:styleId="yiv156047569ecxmsonormal">
    <w:name w:val="yiv156047569ecxmsonormal"/>
    <w:basedOn w:val="Normal"/>
    <w:rsid w:val="00FC3E03"/>
    <w:pPr>
      <w:spacing w:before="100" w:beforeAutospacing="1"/>
    </w:pPr>
    <w:rPr>
      <w:rFonts w:eastAsia="Times New Roman"/>
    </w:rPr>
  </w:style>
  <w:style w:type="character" w:customStyle="1" w:styleId="CharChar1">
    <w:name w:val="Char Char1"/>
    <w:locked/>
    <w:rsid w:val="006F7B79"/>
    <w:rPr>
      <w:rFonts w:ascii="Calibri" w:eastAsia="Calibri" w:hAnsi="Calibri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6F7B79"/>
    <w:pPr>
      <w:ind w:left="720"/>
      <w:contextualSpacing/>
    </w:pPr>
  </w:style>
  <w:style w:type="paragraph" w:styleId="Recuodecorpodetexto2">
    <w:name w:val="Body Text Indent 2"/>
    <w:basedOn w:val="Normal"/>
    <w:rsid w:val="000523F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0523FC"/>
    <w:pPr>
      <w:jc w:val="center"/>
    </w:pPr>
    <w:rPr>
      <w:rFonts w:eastAsia="Times New Roman"/>
      <w:sz w:val="28"/>
      <w:szCs w:val="20"/>
    </w:rPr>
  </w:style>
  <w:style w:type="character" w:customStyle="1" w:styleId="BodyTextChar">
    <w:name w:val="Body Text Char"/>
    <w:semiHidden/>
    <w:locked/>
    <w:rsid w:val="009D70D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4D6D57"/>
    <w:rPr>
      <w:rFonts w:ascii="Arial" w:hAnsi="Arial"/>
      <w:sz w:val="24"/>
      <w:szCs w:val="24"/>
    </w:rPr>
  </w:style>
  <w:style w:type="paragraph" w:customStyle="1" w:styleId="Default">
    <w:name w:val="Default"/>
    <w:rsid w:val="002A539E"/>
    <w:pPr>
      <w:autoSpaceDE w:val="0"/>
      <w:autoSpaceDN w:val="0"/>
      <w:adjustRightInd w:val="0"/>
      <w:spacing w:after="100" w:afterAutospacing="1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C0A6C"/>
    <w:pPr>
      <w:spacing w:before="100" w:before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9C0A6C"/>
  </w:style>
  <w:style w:type="character" w:styleId="Refdecomentrio">
    <w:name w:val="annotation reference"/>
    <w:uiPriority w:val="99"/>
    <w:semiHidden/>
    <w:unhideWhenUsed/>
    <w:rsid w:val="00FA7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7D20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D20"/>
    <w:rPr>
      <w:rFonts w:eastAsia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2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7D20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453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msoheader">
    <w:name w:val="x_msoheader"/>
    <w:basedOn w:val="Normal"/>
    <w:rsid w:val="00DF3122"/>
    <w:pPr>
      <w:spacing w:before="100" w:beforeAutospacing="1"/>
    </w:pPr>
    <w:rPr>
      <w:rFonts w:eastAsia="Times New Roman"/>
    </w:rPr>
  </w:style>
  <w:style w:type="paragraph" w:customStyle="1" w:styleId="xmsonormal">
    <w:name w:val="x_msonormal"/>
    <w:basedOn w:val="Normal"/>
    <w:rsid w:val="00DF3122"/>
    <w:pPr>
      <w:spacing w:before="100" w:before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724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764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91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215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122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25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56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592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106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617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622EB-5546-4A73-B247-84B85DB3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Osasco,17 de Junho de 2010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Osasco,17 de Junho de 2010</dc:title>
  <dc:creator>USer</dc:creator>
  <cp:lastModifiedBy>Carlos Robercio Pereira</cp:lastModifiedBy>
  <cp:revision>4</cp:revision>
  <cp:lastPrinted>2017-12-13T19:46:00Z</cp:lastPrinted>
  <dcterms:created xsi:type="dcterms:W3CDTF">2017-12-14T16:01:00Z</dcterms:created>
  <dcterms:modified xsi:type="dcterms:W3CDTF">2017-12-14T16:10:00Z</dcterms:modified>
</cp:coreProperties>
</file>