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EA" w:rsidRPr="00961A92" w:rsidRDefault="002E7EEA" w:rsidP="002E7EE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61A92">
        <w:rPr>
          <w:rFonts w:ascii="Arial" w:hAnsi="Arial" w:cs="Arial"/>
          <w:b/>
          <w:i/>
          <w:sz w:val="24"/>
          <w:szCs w:val="24"/>
        </w:rPr>
        <w:t>ANEXO I</w:t>
      </w:r>
    </w:p>
    <w:p w:rsidR="002E7EEA" w:rsidRDefault="002E7EEA" w:rsidP="002E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EEA" w:rsidRDefault="002E7EEA" w:rsidP="00961A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7EEA">
        <w:rPr>
          <w:rFonts w:ascii="Arial" w:hAnsi="Arial" w:cs="Arial"/>
          <w:sz w:val="24"/>
          <w:szCs w:val="24"/>
        </w:rPr>
        <w:t xml:space="preserve">Para afastamento após noventa dias decorridos da inserção dos dados de aposentadoria no SIGEPREV (Sistema de Gestão de Benefícios Previdenciários), enviar informação </w:t>
      </w:r>
      <w:r w:rsidRPr="00961A92">
        <w:rPr>
          <w:rFonts w:ascii="Arial" w:hAnsi="Arial" w:cs="Arial"/>
          <w:b/>
          <w:sz w:val="24"/>
          <w:szCs w:val="24"/>
        </w:rPr>
        <w:t>MANUSCRITA</w:t>
      </w:r>
      <w:r>
        <w:rPr>
          <w:rFonts w:ascii="Arial" w:hAnsi="Arial" w:cs="Arial"/>
          <w:sz w:val="24"/>
          <w:szCs w:val="24"/>
        </w:rPr>
        <w:t>, conforme modelo a seguir:</w:t>
      </w:r>
    </w:p>
    <w:p w:rsidR="002E7EEA" w:rsidRDefault="002E7EEA" w:rsidP="002E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EEA" w:rsidRDefault="002E7EEA" w:rsidP="002E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A92" w:rsidRDefault="002E7EEA" w:rsidP="00961A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7EEA">
        <w:rPr>
          <w:rFonts w:ascii="Arial" w:hAnsi="Arial" w:cs="Arial"/>
          <w:sz w:val="24"/>
          <w:szCs w:val="24"/>
        </w:rPr>
        <w:t xml:space="preserve">Eu, </w:t>
      </w:r>
      <w:r w:rsidRPr="00961A92">
        <w:rPr>
          <w:rFonts w:ascii="Arial" w:hAnsi="Arial" w:cs="Arial"/>
          <w:b/>
          <w:sz w:val="24"/>
          <w:szCs w:val="24"/>
        </w:rPr>
        <w:t>(...)</w:t>
      </w:r>
      <w:r w:rsidRPr="002E7EEA">
        <w:rPr>
          <w:rFonts w:ascii="Arial" w:hAnsi="Arial" w:cs="Arial"/>
          <w:sz w:val="24"/>
          <w:szCs w:val="24"/>
        </w:rPr>
        <w:t xml:space="preserve">, RG </w:t>
      </w:r>
      <w:r w:rsidRPr="00961A92">
        <w:rPr>
          <w:rFonts w:ascii="Arial" w:hAnsi="Arial" w:cs="Arial"/>
          <w:b/>
          <w:sz w:val="24"/>
          <w:szCs w:val="24"/>
        </w:rPr>
        <w:t>(...)</w:t>
      </w:r>
      <w:r w:rsidRPr="002E7EEA">
        <w:rPr>
          <w:rFonts w:ascii="Arial" w:hAnsi="Arial" w:cs="Arial"/>
          <w:sz w:val="24"/>
          <w:szCs w:val="24"/>
        </w:rPr>
        <w:t xml:space="preserve">, Cargo </w:t>
      </w:r>
      <w:r w:rsidRPr="00961A92">
        <w:rPr>
          <w:rFonts w:ascii="Arial" w:hAnsi="Arial" w:cs="Arial"/>
          <w:b/>
          <w:sz w:val="24"/>
          <w:szCs w:val="24"/>
        </w:rPr>
        <w:t>(...)</w:t>
      </w:r>
      <w:r w:rsidRPr="002E7EEA">
        <w:rPr>
          <w:rFonts w:ascii="Arial" w:hAnsi="Arial" w:cs="Arial"/>
          <w:sz w:val="24"/>
          <w:szCs w:val="24"/>
        </w:rPr>
        <w:t xml:space="preserve">, classificado na EE </w:t>
      </w:r>
      <w:r w:rsidRPr="00961A92">
        <w:rPr>
          <w:rFonts w:ascii="Arial" w:hAnsi="Arial" w:cs="Arial"/>
          <w:b/>
          <w:sz w:val="24"/>
          <w:szCs w:val="24"/>
        </w:rPr>
        <w:t>(...)</w:t>
      </w:r>
      <w:r w:rsidRPr="002E7EEA">
        <w:rPr>
          <w:rFonts w:ascii="Arial" w:hAnsi="Arial" w:cs="Arial"/>
          <w:sz w:val="24"/>
          <w:szCs w:val="24"/>
        </w:rPr>
        <w:t xml:space="preserve">, venho por meio </w:t>
      </w:r>
      <w:proofErr w:type="gramStart"/>
      <w:r w:rsidRPr="002E7EEA">
        <w:rPr>
          <w:rFonts w:ascii="Arial" w:hAnsi="Arial" w:cs="Arial"/>
          <w:sz w:val="24"/>
          <w:szCs w:val="24"/>
        </w:rPr>
        <w:t>deste comunicar</w:t>
      </w:r>
      <w:proofErr w:type="gramEnd"/>
      <w:r w:rsidRPr="002E7EEA">
        <w:rPr>
          <w:rFonts w:ascii="Arial" w:hAnsi="Arial" w:cs="Arial"/>
          <w:sz w:val="24"/>
          <w:szCs w:val="24"/>
        </w:rPr>
        <w:t xml:space="preserve"> meu afastamento a partir de </w:t>
      </w:r>
      <w:r w:rsidRPr="00961A92">
        <w:rPr>
          <w:rFonts w:ascii="Arial" w:hAnsi="Arial" w:cs="Arial"/>
          <w:b/>
          <w:sz w:val="24"/>
          <w:szCs w:val="24"/>
        </w:rPr>
        <w:t>____/____/_____</w:t>
      </w:r>
      <w:r w:rsidRPr="002E7EEA">
        <w:rPr>
          <w:rFonts w:ascii="Arial" w:hAnsi="Arial" w:cs="Arial"/>
          <w:sz w:val="24"/>
          <w:szCs w:val="24"/>
        </w:rPr>
        <w:t>, conforme dispõe o § 22 acrescentado ao artigo 126 da CE/89, pela EC nº 21, de 14/02/2006. Estou ciente de que poderei perder vantagens pecuniárias cujo pagamento está condicionado ao efetivo exercício das atribuições do cargo/função e que posso ter que voltar ao exercício de minhas funções/atividades caso a SPPREV julgue necessário, conforme item IV da Instrução conjunta UCRH/SPPREV 001, de 28 de março de 2013.</w:t>
      </w:r>
    </w:p>
    <w:p w:rsidR="00961A92" w:rsidRDefault="00961A92" w:rsidP="002E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A92" w:rsidRDefault="00961A92" w:rsidP="002E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A92" w:rsidRDefault="00961A92" w:rsidP="002E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A92" w:rsidRDefault="00961A92" w:rsidP="002E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A92" w:rsidRDefault="00961A92" w:rsidP="002E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A92" w:rsidRDefault="002E7EEA" w:rsidP="00961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7EEA">
        <w:rPr>
          <w:rFonts w:ascii="Arial" w:hAnsi="Arial" w:cs="Arial"/>
          <w:sz w:val="24"/>
          <w:szCs w:val="24"/>
        </w:rPr>
        <w:t>Local</w:t>
      </w:r>
      <w:r w:rsidR="00961A92">
        <w:rPr>
          <w:rFonts w:ascii="Arial" w:hAnsi="Arial" w:cs="Arial"/>
          <w:sz w:val="24"/>
          <w:szCs w:val="24"/>
        </w:rPr>
        <w:t xml:space="preserve"> e data</w:t>
      </w:r>
    </w:p>
    <w:p w:rsidR="00961A92" w:rsidRDefault="00961A92" w:rsidP="00961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3855" w:rsidRDefault="002E7EEA" w:rsidP="00961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7EEA">
        <w:rPr>
          <w:rFonts w:ascii="Arial" w:hAnsi="Arial" w:cs="Arial"/>
          <w:sz w:val="24"/>
          <w:szCs w:val="24"/>
        </w:rPr>
        <w:t>Assinatu</w:t>
      </w:r>
      <w:r w:rsidR="00961A92">
        <w:rPr>
          <w:rFonts w:ascii="Arial" w:hAnsi="Arial" w:cs="Arial"/>
          <w:sz w:val="24"/>
          <w:szCs w:val="24"/>
        </w:rPr>
        <w:t>ra</w:t>
      </w:r>
    </w:p>
    <w:sectPr w:rsidR="00513855" w:rsidSect="00513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EEA"/>
    <w:rsid w:val="002E7EEA"/>
    <w:rsid w:val="00513855"/>
    <w:rsid w:val="00542F00"/>
    <w:rsid w:val="00961A92"/>
    <w:rsid w:val="00E4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2015-05-06T13:09:00Z</cp:lastPrinted>
  <dcterms:created xsi:type="dcterms:W3CDTF">2015-04-27T13:09:00Z</dcterms:created>
  <dcterms:modified xsi:type="dcterms:W3CDTF">2015-05-06T13:11:00Z</dcterms:modified>
</cp:coreProperties>
</file>