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5F" w:rsidRPr="009324A5" w:rsidRDefault="00163A5F" w:rsidP="00E97E16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4A5">
        <w:rPr>
          <w:rFonts w:ascii="Times New Roman" w:hAnsi="Times New Roman" w:cs="Times New Roman"/>
          <w:sz w:val="24"/>
          <w:szCs w:val="24"/>
        </w:rPr>
        <w:t>DIRETORIA DE ENSINO - REGIÃO CARAPICUÍBA</w:t>
      </w:r>
    </w:p>
    <w:p w:rsidR="00163A5F" w:rsidRPr="009324A5" w:rsidRDefault="00163A5F" w:rsidP="00E97E16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SALA DE LEITURA</w:t>
      </w:r>
    </w:p>
    <w:p w:rsidR="00163A5F" w:rsidRPr="009324A5" w:rsidRDefault="00163A5F" w:rsidP="00E97E16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EDITAL DE CREDENCIAMENTO </w:t>
      </w:r>
      <w:r w:rsidR="0096057C" w:rsidRPr="009324A5">
        <w:rPr>
          <w:rFonts w:ascii="Times New Roman" w:hAnsi="Times New Roman" w:cs="Times New Roman"/>
          <w:sz w:val="24"/>
          <w:szCs w:val="24"/>
        </w:rPr>
        <w:t>2018</w:t>
      </w:r>
    </w:p>
    <w:p w:rsidR="00163A5F" w:rsidRPr="000718F3" w:rsidRDefault="00163A5F" w:rsidP="00E97E16">
      <w:pPr>
        <w:pStyle w:val="SemEspaamento"/>
        <w:contextualSpacing/>
        <w:jc w:val="center"/>
        <w:rPr>
          <w:rFonts w:ascii="Arial" w:hAnsi="Arial" w:cs="Arial"/>
          <w:sz w:val="24"/>
          <w:szCs w:val="24"/>
        </w:rPr>
      </w:pPr>
    </w:p>
    <w:p w:rsidR="00516809" w:rsidRPr="009324A5" w:rsidRDefault="00163A5F" w:rsidP="00E8379C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O Dirigente </w:t>
      </w:r>
      <w:r w:rsidR="00CD7C8C" w:rsidRPr="009324A5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9324A5">
        <w:rPr>
          <w:rFonts w:ascii="Times New Roman" w:hAnsi="Times New Roman" w:cs="Times New Roman"/>
          <w:sz w:val="24"/>
          <w:szCs w:val="24"/>
        </w:rPr>
        <w:t>da Diretoria de Ensino – Região Carapicuíba torna pública a abertura de inscrições para o processo de credenciamento, seleção e atribuição aos docentes interessados em atuar nas SALAS DE LEITURA</w:t>
      </w:r>
      <w:r w:rsidR="00EA3DBE" w:rsidRPr="009324A5">
        <w:rPr>
          <w:rFonts w:ascii="Times New Roman" w:hAnsi="Times New Roman" w:cs="Times New Roman"/>
          <w:sz w:val="24"/>
          <w:szCs w:val="24"/>
        </w:rPr>
        <w:t xml:space="preserve"> </w:t>
      </w:r>
      <w:r w:rsidR="00CD7C8C" w:rsidRPr="009324A5">
        <w:rPr>
          <w:rFonts w:ascii="Times New Roman" w:hAnsi="Times New Roman" w:cs="Times New Roman"/>
          <w:sz w:val="24"/>
          <w:szCs w:val="24"/>
        </w:rPr>
        <w:t>no ano de 201</w:t>
      </w:r>
      <w:r w:rsidR="0096057C" w:rsidRPr="009324A5">
        <w:rPr>
          <w:rFonts w:ascii="Times New Roman" w:hAnsi="Times New Roman" w:cs="Times New Roman"/>
          <w:sz w:val="24"/>
          <w:szCs w:val="24"/>
        </w:rPr>
        <w:t>8</w:t>
      </w:r>
      <w:r w:rsidR="00CD7C8C" w:rsidRPr="009324A5">
        <w:rPr>
          <w:rFonts w:ascii="Times New Roman" w:hAnsi="Times New Roman" w:cs="Times New Roman"/>
          <w:sz w:val="24"/>
          <w:szCs w:val="24"/>
        </w:rPr>
        <w:t xml:space="preserve">, </w:t>
      </w:r>
      <w:r w:rsidR="00EA3DBE" w:rsidRPr="009324A5">
        <w:rPr>
          <w:rFonts w:ascii="Times New Roman" w:hAnsi="Times New Roman" w:cs="Times New Roman"/>
          <w:sz w:val="24"/>
          <w:szCs w:val="24"/>
        </w:rPr>
        <w:t xml:space="preserve">nas escolas contempladas com o projeto, </w:t>
      </w:r>
      <w:r w:rsidRPr="009324A5">
        <w:rPr>
          <w:rFonts w:ascii="Times New Roman" w:hAnsi="Times New Roman" w:cs="Times New Roman"/>
          <w:sz w:val="24"/>
          <w:szCs w:val="24"/>
        </w:rPr>
        <w:t>nos termos da Resolução SE 70/2011, alterada pela</w:t>
      </w:r>
      <w:r w:rsidR="00EA3DBE" w:rsidRPr="009324A5">
        <w:rPr>
          <w:rFonts w:ascii="Times New Roman" w:hAnsi="Times New Roman" w:cs="Times New Roman"/>
          <w:sz w:val="24"/>
          <w:szCs w:val="24"/>
        </w:rPr>
        <w:t>s</w:t>
      </w:r>
      <w:r w:rsidRPr="009324A5">
        <w:rPr>
          <w:rFonts w:ascii="Times New Roman" w:hAnsi="Times New Roman" w:cs="Times New Roman"/>
          <w:sz w:val="24"/>
          <w:szCs w:val="24"/>
        </w:rPr>
        <w:t xml:space="preserve"> Resoluç</w:t>
      </w:r>
      <w:r w:rsidR="00EA3DBE" w:rsidRPr="009324A5">
        <w:rPr>
          <w:rFonts w:ascii="Times New Roman" w:hAnsi="Times New Roman" w:cs="Times New Roman"/>
          <w:sz w:val="24"/>
          <w:szCs w:val="24"/>
        </w:rPr>
        <w:t>ões</w:t>
      </w:r>
      <w:r w:rsidRPr="009324A5">
        <w:rPr>
          <w:rFonts w:ascii="Times New Roman" w:hAnsi="Times New Roman" w:cs="Times New Roman"/>
          <w:sz w:val="24"/>
          <w:szCs w:val="24"/>
        </w:rPr>
        <w:t xml:space="preserve"> SE 14/2016</w:t>
      </w:r>
      <w:r w:rsidR="00B57651" w:rsidRPr="009324A5">
        <w:rPr>
          <w:rFonts w:ascii="Times New Roman" w:hAnsi="Times New Roman" w:cs="Times New Roman"/>
          <w:sz w:val="24"/>
          <w:szCs w:val="24"/>
        </w:rPr>
        <w:t xml:space="preserve">, </w:t>
      </w:r>
      <w:r w:rsidR="0096057C" w:rsidRPr="009324A5">
        <w:rPr>
          <w:rFonts w:ascii="Times New Roman" w:hAnsi="Times New Roman" w:cs="Times New Roman"/>
          <w:sz w:val="24"/>
          <w:szCs w:val="24"/>
        </w:rPr>
        <w:t>de 29-1-2016</w:t>
      </w:r>
      <w:r w:rsidR="00EA3DBE" w:rsidRPr="009324A5">
        <w:rPr>
          <w:rFonts w:ascii="Times New Roman" w:hAnsi="Times New Roman" w:cs="Times New Roman"/>
          <w:sz w:val="24"/>
          <w:szCs w:val="24"/>
        </w:rPr>
        <w:t xml:space="preserve"> e </w:t>
      </w:r>
      <w:r w:rsidR="002352CD" w:rsidRPr="009324A5">
        <w:rPr>
          <w:rFonts w:ascii="Times New Roman" w:hAnsi="Times New Roman" w:cs="Times New Roman"/>
          <w:sz w:val="24"/>
          <w:szCs w:val="24"/>
        </w:rPr>
        <w:t>70</w:t>
      </w:r>
      <w:r w:rsidR="00EA3DBE" w:rsidRPr="009324A5">
        <w:rPr>
          <w:rFonts w:ascii="Times New Roman" w:hAnsi="Times New Roman" w:cs="Times New Roman"/>
          <w:sz w:val="24"/>
          <w:szCs w:val="24"/>
        </w:rPr>
        <w:t>/</w:t>
      </w:r>
      <w:r w:rsidR="002352CD" w:rsidRPr="009324A5">
        <w:rPr>
          <w:rFonts w:ascii="Times New Roman" w:hAnsi="Times New Roman" w:cs="Times New Roman"/>
          <w:sz w:val="24"/>
          <w:szCs w:val="24"/>
        </w:rPr>
        <w:t>2016</w:t>
      </w:r>
      <w:r w:rsidR="00B57651" w:rsidRPr="009324A5">
        <w:rPr>
          <w:rFonts w:ascii="Times New Roman" w:hAnsi="Times New Roman" w:cs="Times New Roman"/>
          <w:sz w:val="24"/>
          <w:szCs w:val="24"/>
        </w:rPr>
        <w:t xml:space="preserve">, </w:t>
      </w:r>
      <w:r w:rsidR="0096057C" w:rsidRPr="009324A5">
        <w:rPr>
          <w:rFonts w:ascii="Times New Roman" w:hAnsi="Times New Roman" w:cs="Times New Roman"/>
          <w:sz w:val="24"/>
          <w:szCs w:val="24"/>
        </w:rPr>
        <w:t>de 19-12-2016</w:t>
      </w:r>
      <w:r w:rsidR="00EA3DBE" w:rsidRPr="009324A5">
        <w:rPr>
          <w:rFonts w:ascii="Times New Roman" w:hAnsi="Times New Roman" w:cs="Times New Roman"/>
          <w:sz w:val="24"/>
          <w:szCs w:val="24"/>
        </w:rPr>
        <w:t xml:space="preserve">, </w:t>
      </w:r>
      <w:r w:rsidR="00516809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atendido o disposto no artigo 14 da Res</w:t>
      </w:r>
      <w:r w:rsidR="00B57651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olução </w:t>
      </w:r>
      <w:r w:rsidR="00516809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nº 72/2016, </w:t>
      </w:r>
      <w:r w:rsidR="00B57651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observando-se </w:t>
      </w:r>
      <w:r w:rsidR="0096057C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B57651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contido no </w:t>
      </w:r>
      <w:r w:rsidR="0096057C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Comunicado CGEB/CGRH</w:t>
      </w:r>
      <w:r w:rsidR="0059525E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20/01/2017</w:t>
      </w:r>
      <w:r w:rsidR="000718F3" w:rsidRPr="009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53FD" w:rsidRPr="009324A5" w:rsidRDefault="00163A5F" w:rsidP="009324A5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A5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 xml:space="preserve">Das unidades escolares que possuem 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>S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>alas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>/A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 xml:space="preserve">mbientes de 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>L</w:t>
      </w:r>
      <w:r w:rsidR="0059525E" w:rsidRPr="009324A5">
        <w:rPr>
          <w:rFonts w:ascii="Times New Roman" w:hAnsi="Times New Roman" w:cs="Times New Roman"/>
          <w:b/>
          <w:sz w:val="24"/>
          <w:szCs w:val="24"/>
        </w:rPr>
        <w:t>eitura:</w:t>
      </w:r>
      <w:r w:rsidR="000153FD" w:rsidRPr="009324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32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123" w:rsidRPr="009324A5" w:rsidRDefault="00CA4123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Amos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Meucci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A4123" w:rsidRPr="009324A5" w:rsidRDefault="00CA4123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Ana Macieira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123" w:rsidRPr="009324A5" w:rsidRDefault="00CA4123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André Franco Montoro,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A4123" w:rsidRPr="009324A5" w:rsidRDefault="00CA4123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de Oliveira Godinho, Padre                                                                                                                      </w:t>
      </w:r>
    </w:p>
    <w:p w:rsidR="004172F2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</w:t>
      </w:r>
      <w:r w:rsidR="00CA4123" w:rsidRPr="009324A5">
        <w:rPr>
          <w:rFonts w:ascii="Times New Roman" w:hAnsi="Times New Roman" w:cs="Times New Roman"/>
          <w:sz w:val="24"/>
          <w:szCs w:val="24"/>
        </w:rPr>
        <w:t xml:space="preserve"> Basílio </w:t>
      </w:r>
      <w:proofErr w:type="spellStart"/>
      <w:r w:rsidR="00CA4123" w:rsidRPr="009324A5">
        <w:rPr>
          <w:rFonts w:ascii="Times New Roman" w:hAnsi="Times New Roman" w:cs="Times New Roman"/>
          <w:sz w:val="24"/>
          <w:szCs w:val="24"/>
        </w:rPr>
        <w:t>Bosniac</w:t>
      </w:r>
      <w:proofErr w:type="spellEnd"/>
    </w:p>
    <w:p w:rsidR="004172F2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Batista Cepelos</w:t>
      </w:r>
      <w:r w:rsidR="00CA4123" w:rsidRPr="0093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ED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Benedito de Lima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Tucunduva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>,</w:t>
      </w:r>
      <w:r w:rsidR="00FC3AED"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ED" w:rsidRPr="009324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F2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Cecília da Palma V. Sardinha</w:t>
      </w:r>
    </w:p>
    <w:p w:rsidR="004172F2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Celestino C. Pina,</w:t>
      </w:r>
      <w:r w:rsidR="00FC3AED"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4172F2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Celso Pacheco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Bentin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r w:rsidR="00FC3AED" w:rsidRPr="009324A5"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 w:rsidR="00FC3AED" w:rsidRPr="009324A5">
        <w:rPr>
          <w:rFonts w:ascii="Times New Roman" w:hAnsi="Times New Roman" w:cs="Times New Roman"/>
          <w:sz w:val="24"/>
          <w:szCs w:val="24"/>
        </w:rPr>
        <w:t>Barcala</w:t>
      </w:r>
      <w:proofErr w:type="spellEnd"/>
      <w:r w:rsidR="00FC3AED" w:rsidRPr="009324A5">
        <w:rPr>
          <w:rFonts w:ascii="Times New Roman" w:hAnsi="Times New Roman" w:cs="Times New Roman"/>
          <w:sz w:val="24"/>
          <w:szCs w:val="24"/>
        </w:rPr>
        <w:t xml:space="preserve"> Jr.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Conceição da Costa Neves,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Dep</w:t>
      </w:r>
      <w:proofErr w:type="spellEnd"/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Diva da Cunha Barra,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Profa</w:t>
      </w:r>
      <w:proofErr w:type="spellEnd"/>
    </w:p>
    <w:p w:rsidR="00FC3AED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324A5">
        <w:rPr>
          <w:rFonts w:ascii="Times New Roman" w:hAnsi="Times New Roman" w:cs="Times New Roman"/>
          <w:sz w:val="24"/>
          <w:szCs w:val="24"/>
          <w:lang w:val="en-US"/>
        </w:rPr>
        <w:t xml:space="preserve">EE Edgar de M. </w:t>
      </w:r>
      <w:proofErr w:type="spellStart"/>
      <w:r w:rsidRPr="009324A5">
        <w:rPr>
          <w:rFonts w:ascii="Times New Roman" w:hAnsi="Times New Roman" w:cs="Times New Roman"/>
          <w:sz w:val="24"/>
          <w:szCs w:val="24"/>
          <w:lang w:val="en-US"/>
        </w:rPr>
        <w:t>Bittencourt</w:t>
      </w:r>
      <w:proofErr w:type="spellEnd"/>
      <w:r w:rsidRPr="009324A5">
        <w:rPr>
          <w:rFonts w:ascii="Times New Roman" w:hAnsi="Times New Roman" w:cs="Times New Roman"/>
          <w:sz w:val="24"/>
          <w:szCs w:val="24"/>
          <w:lang w:val="en-US"/>
        </w:rPr>
        <w:t>, Des</w:t>
      </w:r>
    </w:p>
    <w:p w:rsidR="009324A5" w:rsidRPr="009324A5" w:rsidRDefault="009324A5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Ernesto C. de Souza,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Ten</w:t>
      </w:r>
      <w:proofErr w:type="spellEnd"/>
    </w:p>
    <w:p w:rsidR="004172F2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Fernando Nobre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Hadla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Feres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Jorge Julian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José Benício dos Santos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José M. Peres Ferreira,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Luiz Pereira Sobrinho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Manoel da Conceição Santos,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Maria Helena M.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Scabello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Maria Alice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Crissiuma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Mesquita, Dona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Maria Marques de Noronha,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Mario Sales Souto, Engenheiro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Natalino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Fidêncio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>, Prof.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Odette A.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Lanzara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CA4123" w:rsidRPr="00932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Pailo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Idevar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Ferrarezi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Sup</w:t>
      </w:r>
      <w:proofErr w:type="spellEnd"/>
    </w:p>
    <w:p w:rsidR="00CA4123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r w:rsidR="00CA4123" w:rsidRPr="009324A5">
        <w:rPr>
          <w:rFonts w:ascii="Times New Roman" w:hAnsi="Times New Roman" w:cs="Times New Roman"/>
          <w:sz w:val="24"/>
          <w:szCs w:val="24"/>
        </w:rPr>
        <w:t>Pedro Casemiro Leite, Prof.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República da Costa Rica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República do Peru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Ricardo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>, Prof.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Roque Celestino Pires                                                                                                           </w:t>
      </w:r>
    </w:p>
    <w:p w:rsidR="009324A5" w:rsidRPr="009324A5" w:rsidRDefault="009324A5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Roque Savioli</w:t>
      </w:r>
    </w:p>
    <w:p w:rsidR="00FC3AED" w:rsidRPr="009324A5" w:rsidRDefault="00FC3AED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Salomão Jorge</w:t>
      </w:r>
    </w:p>
    <w:p w:rsidR="009324A5" w:rsidRPr="009324A5" w:rsidRDefault="009324A5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Sidrônia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Nunes Pires</w:t>
      </w:r>
    </w:p>
    <w:p w:rsidR="009324A5" w:rsidRPr="009324A5" w:rsidRDefault="009324A5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Toufic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Joulian</w:t>
      </w:r>
      <w:proofErr w:type="spellEnd"/>
    </w:p>
    <w:p w:rsidR="00CA4123" w:rsidRPr="009324A5" w:rsidRDefault="00CA4123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 Vila São Joaquim II</w:t>
      </w:r>
    </w:p>
    <w:p w:rsidR="009324A5" w:rsidRPr="009324A5" w:rsidRDefault="004172F2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EE</w:t>
      </w:r>
      <w:r w:rsidR="009324A5" w:rsidRPr="009324A5">
        <w:rPr>
          <w:rFonts w:ascii="Times New Roman" w:hAnsi="Times New Roman" w:cs="Times New Roman"/>
          <w:sz w:val="24"/>
          <w:szCs w:val="24"/>
        </w:rPr>
        <w:t xml:space="preserve"> Vinicius de Moraes</w:t>
      </w:r>
    </w:p>
    <w:p w:rsidR="00CA4123" w:rsidRPr="009324A5" w:rsidRDefault="009324A5" w:rsidP="009C3059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 xml:space="preserve">EE Willian R.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Rebuá</w:t>
      </w:r>
      <w:proofErr w:type="spellEnd"/>
      <w:r w:rsidRPr="0093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4A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172F2" w:rsidRPr="0093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16" w:rsidRPr="009C3059" w:rsidRDefault="00E97E16" w:rsidP="009C3059">
      <w:pPr>
        <w:spacing w:line="240" w:lineRule="auto"/>
        <w:ind w:left="360" w:right="-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059">
        <w:rPr>
          <w:rFonts w:ascii="Times New Roman" w:hAnsi="Times New Roman" w:cs="Times New Roman"/>
          <w:sz w:val="24"/>
          <w:szCs w:val="24"/>
          <w:shd w:val="clear" w:color="auto" w:fill="FFFFFF"/>
        </w:rPr>
        <w:t>EE Zacarias Antônio da Silva</w:t>
      </w:r>
    </w:p>
    <w:p w:rsidR="000153FD" w:rsidRPr="009324A5" w:rsidRDefault="000153FD" w:rsidP="009324A5">
      <w:pPr>
        <w:spacing w:line="240" w:lineRule="auto"/>
        <w:ind w:left="-397" w:right="-39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6FE9" w:rsidRPr="009324A5" w:rsidRDefault="00E97E16" w:rsidP="009324A5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rPr>
          <w:rStyle w:val="Forte"/>
          <w:bdr w:val="none" w:sz="0" w:space="0" w:color="auto" w:frame="1"/>
        </w:rPr>
        <w:t>II – DOS REQUISITOS</w:t>
      </w:r>
      <w:r w:rsidRPr="009324A5">
        <w:t>:</w:t>
      </w:r>
      <w:r w:rsidRPr="009324A5">
        <w:br/>
        <w:t xml:space="preserve">São requisitos à seleção de docente para atuar nas </w:t>
      </w:r>
      <w:r w:rsidR="009324A5">
        <w:t>S</w:t>
      </w:r>
      <w:r w:rsidRPr="009324A5">
        <w:t>alas</w:t>
      </w:r>
      <w:r w:rsidR="009324A5">
        <w:t>/A</w:t>
      </w:r>
      <w:r w:rsidRPr="009324A5">
        <w:t xml:space="preserve">mbientes de </w:t>
      </w:r>
      <w:r w:rsidR="009324A5">
        <w:t>L</w:t>
      </w:r>
      <w:r w:rsidRPr="009324A5">
        <w:t>eitura:</w:t>
      </w:r>
      <w:r w:rsidRPr="009324A5">
        <w:br/>
        <w:t xml:space="preserve">1- Em conformidade com a Resolução SE </w:t>
      </w:r>
      <w:r w:rsidR="000718F3" w:rsidRPr="009324A5">
        <w:t>70 de 19-12-2016</w:t>
      </w:r>
      <w:r w:rsidRPr="009324A5">
        <w:t>, Artigo 4º –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</w:t>
      </w:r>
      <w:r w:rsidR="00F14E29" w:rsidRPr="009324A5">
        <w:br/>
        <w:t xml:space="preserve">a </w:t>
      </w:r>
      <w:r w:rsidRPr="009324A5">
        <w:t>– docente readaptado;</w:t>
      </w:r>
      <w:r w:rsidR="00F14E29" w:rsidRPr="009324A5">
        <w:br/>
        <w:t>b</w:t>
      </w:r>
      <w:r w:rsidRPr="009324A5">
        <w:t xml:space="preserve"> – docente titular de cargo, na situação de adido, cumprindo horas de permanência na composição da jornada de trabalho.</w:t>
      </w:r>
      <w:r w:rsidRPr="009324A5">
        <w:br/>
      </w:r>
      <w:r w:rsidR="00F14E29" w:rsidRPr="009324A5">
        <w:t>c</w:t>
      </w:r>
      <w:r w:rsidR="00996FE9" w:rsidRPr="009324A5">
        <w:t xml:space="preserve"> – docente ocupante de função atividade, que esteja </w:t>
      </w:r>
      <w:bookmarkStart w:id="1" w:name="_Hlk499739729"/>
      <w:r w:rsidR="00996FE9" w:rsidRPr="009324A5">
        <w:t>cumprindo horas de permanência correspondente à carga horária mínima de 12 horas semanais.</w:t>
      </w:r>
      <w:bookmarkEnd w:id="1"/>
    </w:p>
    <w:p w:rsidR="000718F3" w:rsidRPr="009324A5" w:rsidRDefault="008D03A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rStyle w:val="Forte"/>
          <w:b w:val="0"/>
          <w:bdr w:val="none" w:sz="0" w:space="0" w:color="auto" w:frame="1"/>
        </w:rPr>
      </w:pPr>
      <w:r w:rsidRPr="009324A5">
        <w:rPr>
          <w:rStyle w:val="Forte"/>
          <w:b w:val="0"/>
          <w:bdr w:val="none" w:sz="0" w:space="0" w:color="auto" w:frame="1"/>
        </w:rPr>
        <w:t xml:space="preserve">Para </w:t>
      </w:r>
      <w:r w:rsidR="001A7221">
        <w:rPr>
          <w:rStyle w:val="Forte"/>
          <w:b w:val="0"/>
          <w:bdr w:val="none" w:sz="0" w:space="0" w:color="auto" w:frame="1"/>
        </w:rPr>
        <w:t>atuação na</w:t>
      </w:r>
      <w:r w:rsidRPr="009324A5">
        <w:rPr>
          <w:rStyle w:val="Forte"/>
          <w:b w:val="0"/>
          <w:bdr w:val="none" w:sz="0" w:space="0" w:color="auto" w:frame="1"/>
        </w:rPr>
        <w:t xml:space="preserve"> sala de leitura </w:t>
      </w:r>
      <w:r w:rsidR="001A7221">
        <w:rPr>
          <w:rStyle w:val="Forte"/>
          <w:b w:val="0"/>
          <w:bdr w:val="none" w:sz="0" w:space="0" w:color="auto" w:frame="1"/>
        </w:rPr>
        <w:t>d</w:t>
      </w:r>
      <w:r w:rsidRPr="009324A5">
        <w:rPr>
          <w:rStyle w:val="Forte"/>
          <w:b w:val="0"/>
          <w:bdr w:val="none" w:sz="0" w:space="0" w:color="auto" w:frame="1"/>
        </w:rPr>
        <w:t xml:space="preserve">o docente a que </w:t>
      </w:r>
      <w:proofErr w:type="spellStart"/>
      <w:r w:rsidRPr="009324A5">
        <w:rPr>
          <w:rStyle w:val="Forte"/>
          <w:b w:val="0"/>
          <w:bdr w:val="none" w:sz="0" w:space="0" w:color="auto" w:frame="1"/>
        </w:rPr>
        <w:t>de</w:t>
      </w:r>
      <w:proofErr w:type="spellEnd"/>
      <w:r w:rsidRPr="009324A5">
        <w:rPr>
          <w:rStyle w:val="Forte"/>
          <w:b w:val="0"/>
          <w:bdr w:val="none" w:sz="0" w:space="0" w:color="auto" w:frame="1"/>
        </w:rPr>
        <w:t xml:space="preserve"> refere o item “c” do item II deste Edital, serão observadas as orientações para o Processo de Atribuição de aulas 2018</w:t>
      </w:r>
      <w:r w:rsidR="000718F3" w:rsidRPr="009324A5">
        <w:rPr>
          <w:rStyle w:val="Forte"/>
          <w:b w:val="0"/>
          <w:bdr w:val="none" w:sz="0" w:space="0" w:color="auto" w:frame="1"/>
        </w:rPr>
        <w:t xml:space="preserve">, </w:t>
      </w:r>
      <w:r w:rsidR="001A7221">
        <w:rPr>
          <w:rStyle w:val="Forte"/>
          <w:b w:val="0"/>
          <w:bdr w:val="none" w:sz="0" w:space="0" w:color="auto" w:frame="1"/>
        </w:rPr>
        <w:t xml:space="preserve">no </w:t>
      </w:r>
      <w:r w:rsidR="000718F3" w:rsidRPr="009324A5">
        <w:rPr>
          <w:rStyle w:val="Forte"/>
          <w:b w:val="0"/>
          <w:bdr w:val="none" w:sz="0" w:space="0" w:color="auto" w:frame="1"/>
        </w:rPr>
        <w:t>caso de recondução de docente, não readaptado, além do dese</w:t>
      </w:r>
      <w:r w:rsidR="00C17B6B" w:rsidRPr="009324A5">
        <w:rPr>
          <w:rStyle w:val="Forte"/>
          <w:b w:val="0"/>
          <w:bdr w:val="none" w:sz="0" w:space="0" w:color="auto" w:frame="1"/>
        </w:rPr>
        <w:t>mpenho satisfatório, o atendimen</w:t>
      </w:r>
      <w:r w:rsidR="000718F3" w:rsidRPr="009324A5">
        <w:rPr>
          <w:rStyle w:val="Forte"/>
          <w:b w:val="0"/>
          <w:bdr w:val="none" w:sz="0" w:space="0" w:color="auto" w:frame="1"/>
        </w:rPr>
        <w:t>to à condição estabelecida no inciso II</w:t>
      </w:r>
      <w:r w:rsidR="00C17B6B" w:rsidRPr="009324A5">
        <w:rPr>
          <w:rStyle w:val="Forte"/>
          <w:b w:val="0"/>
          <w:bdr w:val="none" w:sz="0" w:space="0" w:color="auto" w:frame="1"/>
        </w:rPr>
        <w:t>I</w:t>
      </w:r>
      <w:r w:rsidR="000718F3" w:rsidRPr="009324A5">
        <w:rPr>
          <w:rStyle w:val="Forte"/>
          <w:b w:val="0"/>
          <w:bdr w:val="none" w:sz="0" w:space="0" w:color="auto" w:frame="1"/>
        </w:rPr>
        <w:t xml:space="preserve"> </w:t>
      </w:r>
      <w:r w:rsidR="00C17B6B" w:rsidRPr="009324A5">
        <w:rPr>
          <w:rStyle w:val="Forte"/>
          <w:b w:val="0"/>
          <w:bdr w:val="none" w:sz="0" w:space="0" w:color="auto" w:frame="1"/>
        </w:rPr>
        <w:t>do artigo 1º</w:t>
      </w:r>
      <w:r w:rsidR="000718F3" w:rsidRPr="009324A5">
        <w:rPr>
          <w:rStyle w:val="Forte"/>
          <w:b w:val="0"/>
          <w:bdr w:val="none" w:sz="0" w:space="0" w:color="auto" w:frame="1"/>
        </w:rPr>
        <w:t xml:space="preserve"> </w:t>
      </w:r>
      <w:r w:rsidR="00C17B6B" w:rsidRPr="009324A5">
        <w:rPr>
          <w:rStyle w:val="Forte"/>
          <w:b w:val="0"/>
          <w:bdr w:val="none" w:sz="0" w:space="0" w:color="auto" w:frame="1"/>
        </w:rPr>
        <w:t>da Resolução SE 70, de 19-12-2016</w:t>
      </w:r>
      <w:r w:rsidR="001A7221">
        <w:rPr>
          <w:rStyle w:val="Forte"/>
          <w:b w:val="0"/>
          <w:bdr w:val="none" w:sz="0" w:space="0" w:color="auto" w:frame="1"/>
        </w:rPr>
        <w:t>, cumprindo horas de permanência</w:t>
      </w:r>
      <w:r w:rsidR="00C17B6B" w:rsidRPr="009324A5">
        <w:rPr>
          <w:rStyle w:val="Forte"/>
          <w:b w:val="0"/>
          <w:bdr w:val="none" w:sz="0" w:space="0" w:color="auto" w:frame="1"/>
        </w:rPr>
        <w:t>, a ser apurada após o término do processo inicial de atribuição de classes e aulas do ano</w:t>
      </w:r>
      <w:r w:rsidR="001A7221">
        <w:rPr>
          <w:rStyle w:val="Forte"/>
          <w:b w:val="0"/>
          <w:bdr w:val="none" w:sz="0" w:space="0" w:color="auto" w:frame="1"/>
        </w:rPr>
        <w:t xml:space="preserve"> de 2018</w:t>
      </w:r>
      <w:r w:rsidR="00C17B6B" w:rsidRPr="009324A5">
        <w:rPr>
          <w:rStyle w:val="Forte"/>
          <w:b w:val="0"/>
          <w:bdr w:val="none" w:sz="0" w:space="0" w:color="auto" w:frame="1"/>
        </w:rPr>
        <w:t>, em que somente poderá haver atribuição da sala ou ambiente de leitura na comprovada inexistência de classe ou de aulas de sua habilitação/qualificação, que lhe possam ser atribuídas, em nível de unidade escolar e também de Diretoria de Ensino.</w:t>
      </w:r>
    </w:p>
    <w:p w:rsidR="0070471A" w:rsidRPr="009324A5" w:rsidRDefault="00E97E16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2- O docente readaptado somente poderá ser incumbido do gerenciamento de sala ou ambiente de leitura da unidade escolar de classificação, devendo, no caso de escola diversa, solicitar previamente a mudança da sede de exercício, nos termos da legislação pertinente.</w:t>
      </w:r>
    </w:p>
    <w:p w:rsidR="008D03A9" w:rsidRDefault="00F14E2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3- Excep</w:t>
      </w:r>
      <w:r w:rsidR="0070471A" w:rsidRPr="009324A5">
        <w:t>c</w:t>
      </w:r>
      <w:r w:rsidRPr="009324A5">
        <w:t>i</w:t>
      </w:r>
      <w:r w:rsidR="0070471A" w:rsidRPr="009324A5">
        <w:t xml:space="preserve">onalmente, o docente que se encontrar nas condições dos </w:t>
      </w:r>
      <w:r w:rsidRPr="009324A5">
        <w:t>itens a, b e c e tenha atuado na sala de leitura em 2017, poderá ser reconduzido, em continuidade, mediante resultados satisfatórios da avaliação de desempenho, realizada conjuntamente pela equipe gestora da unidade escolar e pela Diretoria de Ensino.</w:t>
      </w:r>
    </w:p>
    <w:p w:rsidR="006038FB" w:rsidRPr="006038FB" w:rsidRDefault="006038FB" w:rsidP="006038FB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rStyle w:val="Forte"/>
          <w:color w:val="FF0000"/>
          <w:bdr w:val="none" w:sz="0" w:space="0" w:color="auto" w:frame="1"/>
        </w:rPr>
      </w:pPr>
      <w:r>
        <w:t xml:space="preserve">4- </w:t>
      </w:r>
      <w:r w:rsidRPr="006038FB">
        <w:t>docente ocupante de função atividade que não tiver atuado na Sala de Leitura em 2017,</w:t>
      </w:r>
      <w:r>
        <w:t xml:space="preserve"> poderá participar do credenciamento e</w:t>
      </w:r>
      <w:r w:rsidRPr="006038FB">
        <w:t xml:space="preserve"> só poderá atuar neste projeto mediante </w:t>
      </w:r>
      <w:bookmarkStart w:id="2" w:name="_Hlk499739686"/>
      <w:r w:rsidRPr="006038FB">
        <w:t>autorização expressa da SEE através de legislação específica.</w:t>
      </w:r>
    </w:p>
    <w:bookmarkEnd w:id="2"/>
    <w:p w:rsidR="008D03A9" w:rsidRPr="009324A5" w:rsidRDefault="006038FB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b/>
        </w:rPr>
      </w:pPr>
      <w:r>
        <w:t>5</w:t>
      </w:r>
      <w:r w:rsidR="008D03A9" w:rsidRPr="009324A5">
        <w:t>- Estar inscrito e classificado no processo anual de atribuição de classe ou aulas/2018.</w:t>
      </w:r>
      <w:r w:rsidR="00E97E16" w:rsidRPr="009324A5">
        <w:br/>
      </w:r>
      <w:r w:rsidR="008D03A9" w:rsidRPr="009324A5">
        <w:rPr>
          <w:b/>
        </w:rPr>
        <w:t>DO PERFIL</w:t>
      </w:r>
    </w:p>
    <w:p w:rsidR="003D5F35" w:rsidRPr="009324A5" w:rsidRDefault="00E97E16" w:rsidP="009324A5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t>Atender ao perfil: 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</w:t>
      </w:r>
      <w:r w:rsidR="009324A5">
        <w:t xml:space="preserve"> </w:t>
      </w:r>
      <w:r w:rsidRPr="009324A5">
        <w:t>função:</w:t>
      </w:r>
      <w:r w:rsidRPr="009324A5">
        <w:br/>
        <w:t>a) Seja leitor assíduo, tenha gosto pela leitura, mantendo-se sempre informado e atualizado por meio de Jornais e Revistas;</w:t>
      </w:r>
      <w:r w:rsidRPr="009324A5">
        <w:br/>
        <w:t>b) Conheça e demonstre estar inserido nas atividades do cotidiano escolar;</w:t>
      </w:r>
    </w:p>
    <w:p w:rsidR="00E97E16" w:rsidRPr="009324A5" w:rsidRDefault="00E97E16" w:rsidP="008A666B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t>c) Domine programas e ferramentas de Informática;</w:t>
      </w:r>
      <w:r w:rsidRPr="009324A5">
        <w:br/>
      </w:r>
      <w:r w:rsidRPr="009324A5">
        <w:rPr>
          <w:rStyle w:val="Forte"/>
          <w:bdr w:val="none" w:sz="0" w:space="0" w:color="auto" w:frame="1"/>
        </w:rPr>
        <w:t>DA</w:t>
      </w:r>
      <w:r w:rsidR="008D03A9" w:rsidRPr="009324A5">
        <w:rPr>
          <w:rStyle w:val="Forte"/>
          <w:bdr w:val="none" w:sz="0" w:space="0" w:color="auto" w:frame="1"/>
        </w:rPr>
        <w:t xml:space="preserve">S </w:t>
      </w:r>
      <w:r w:rsidRPr="009324A5">
        <w:rPr>
          <w:rStyle w:val="Forte"/>
          <w:bdr w:val="none" w:sz="0" w:space="0" w:color="auto" w:frame="1"/>
        </w:rPr>
        <w:t>ATRIBUIÇÕES DA FUNÇÃO</w:t>
      </w:r>
      <w:r w:rsidRPr="009324A5">
        <w:br/>
        <w:t>• Comparecer a Orientações Técnicas, atendendo a convocação ou indicação específica;</w:t>
      </w:r>
      <w:r w:rsidRPr="009324A5">
        <w:br/>
        <w:t>• Participar das reuniões de trabalho pedagógico coletivo (</w:t>
      </w:r>
      <w:proofErr w:type="spellStart"/>
      <w:r w:rsidRPr="009324A5">
        <w:t>ATPCs</w:t>
      </w:r>
      <w:proofErr w:type="spellEnd"/>
      <w:r w:rsidRPr="009324A5">
        <w:t>) realizadas na escola,</w:t>
      </w:r>
      <w:r w:rsidRPr="009324A5">
        <w:br/>
        <w:t>para promover sua própria integração e articulação com as atividades dos demais</w:t>
      </w:r>
      <w:r w:rsidRPr="009324A5">
        <w:br/>
        <w:t>professores em sala de aula;</w:t>
      </w:r>
      <w:r w:rsidRPr="009324A5">
        <w:br/>
        <w:t>• Elaborar o projeto de trabalho;</w:t>
      </w:r>
      <w:r w:rsidRPr="009324A5">
        <w:br/>
        <w:t>• Planejar e desenvolver com os alunos atividades vinculadas à proposta pedagógica da</w:t>
      </w:r>
      <w:r w:rsidRPr="009324A5">
        <w:br/>
        <w:t>escola e à programação curricular;</w:t>
      </w:r>
      <w:r w:rsidRPr="009324A5">
        <w:br/>
        <w:t>• Orientar os alunos nos procedimentos de estudos, consultas e pesquisas;</w:t>
      </w:r>
      <w:r w:rsidRPr="009324A5">
        <w:br/>
        <w:t>• Selecionar e organizar o material documental existente;</w:t>
      </w:r>
      <w:r w:rsidRPr="009324A5">
        <w:br/>
        <w:t>• Coordenar, executar e supervisionar o funcionamento regular da sala, cuidando:</w:t>
      </w:r>
      <w:r w:rsidRPr="009324A5">
        <w:br/>
      </w:r>
      <w:r w:rsidRPr="009324A5">
        <w:lastRenderedPageBreak/>
        <w:t>a) da organização e do controle patrimonial do acervo e das instalações;</w:t>
      </w:r>
      <w:r w:rsidRPr="009324A5">
        <w:br/>
        <w:t>b) do desenvolvimento de atividades relativas aos sistemas informatizados;</w:t>
      </w:r>
      <w:r w:rsidRPr="009324A5">
        <w:br/>
        <w:t>• Elaborar relatórios com o objetivo de promover a análise e a discussão das</w:t>
      </w:r>
      <w:r w:rsidRPr="009324A5">
        <w:br/>
        <w:t>informações pela Equipe Pedagógica da escola;</w:t>
      </w:r>
      <w:r w:rsidRPr="009324A5">
        <w:br/>
        <w:t>• Organizar, na escola, ambientes de leitura alternativos;</w:t>
      </w:r>
      <w:r w:rsidRPr="009324A5">
        <w:br/>
        <w:t>• Incentivar a visitação participativa dos professores da escola à sala ou ao ambiente de</w:t>
      </w:r>
      <w:r w:rsidRPr="009324A5">
        <w:br/>
        <w:t>leitura, para utilização em atividades pedagógicas;</w:t>
      </w:r>
      <w:r w:rsidRPr="009324A5">
        <w:br/>
        <w:t>• Promover e executar ações inovadoras, que incentivem a leitura e a construção de</w:t>
      </w:r>
      <w:r w:rsidRPr="009324A5">
        <w:br/>
        <w:t>canais de acesso a universos culturais mais amplos;</w:t>
      </w:r>
      <w:r w:rsidRPr="009324A5">
        <w:br/>
        <w:t>• Ter habilidade com programas e ferramentas de informática.</w:t>
      </w:r>
    </w:p>
    <w:p w:rsidR="00E97E16" w:rsidRPr="009324A5" w:rsidRDefault="00E97E16" w:rsidP="008A666B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rPr>
          <w:rStyle w:val="Forte"/>
          <w:bdr w:val="none" w:sz="0" w:space="0" w:color="auto" w:frame="1"/>
        </w:rPr>
        <w:t>IV- DA CARGA HORÁRIA</w:t>
      </w:r>
      <w:r w:rsidRPr="009324A5">
        <w:br/>
        <w:t>I- O professor selecionado e indicado para atuar na sala ou ambiente de leitura exercerá</w:t>
      </w:r>
      <w:r w:rsidR="00D745AD" w:rsidRPr="009324A5">
        <w:t xml:space="preserve"> </w:t>
      </w:r>
      <w:r w:rsidRPr="009324A5">
        <w:t>suas atribuições com a carga horária de 40 (quarenta) horas semanais, sendo:</w:t>
      </w:r>
      <w:r w:rsidRPr="009324A5">
        <w:br/>
        <w:t>– 32 (trinta e duas) aulas em atividades com alunos;</w:t>
      </w:r>
      <w:r w:rsidRPr="009324A5">
        <w:br/>
        <w:t>– 16 (dezesseis) aulas de trabalho pedagógico, das quais 3 (três aulas) cumpridas na</w:t>
      </w:r>
      <w:r w:rsidR="000718F3" w:rsidRPr="009324A5">
        <w:t xml:space="preserve"> </w:t>
      </w:r>
      <w:r w:rsidRPr="009324A5">
        <w:t>escola, em atividades coletivas</w:t>
      </w:r>
      <w:r w:rsidR="000718F3" w:rsidRPr="009324A5">
        <w:t xml:space="preserve"> - ATPC</w:t>
      </w:r>
      <w:r w:rsidRPr="009324A5">
        <w:t xml:space="preserve"> e 13 (treze) aulas em local de livre escolha do docente</w:t>
      </w:r>
      <w:r w:rsidR="000718F3" w:rsidRPr="009324A5">
        <w:t xml:space="preserve"> (ATPL)</w:t>
      </w:r>
      <w:r w:rsidRPr="009324A5">
        <w:br/>
        <w:t>Obs. O professor, no desempenho das atribuições relativas à sala ou ambiente de leitura,</w:t>
      </w:r>
      <w:r w:rsidR="000718F3" w:rsidRPr="009324A5">
        <w:t xml:space="preserve"> </w:t>
      </w:r>
      <w:r w:rsidRPr="009324A5">
        <w:t>usufruirá férias de acordo com o calendário escolar, juntamente com seus pares</w:t>
      </w:r>
      <w:r w:rsidR="000718F3" w:rsidRPr="009324A5">
        <w:t xml:space="preserve"> </w:t>
      </w:r>
      <w:r w:rsidRPr="009324A5">
        <w:t>docentes.</w:t>
      </w:r>
      <w:r w:rsidRPr="009324A5">
        <w:br/>
        <w:t>II- A carga horária atribuída ao docente, ou a carga horária do readaptado, se for o caso,</w:t>
      </w:r>
      <w:r w:rsidR="000718F3" w:rsidRPr="009324A5">
        <w:t xml:space="preserve"> </w:t>
      </w:r>
      <w:r w:rsidRPr="009324A5">
        <w:t>deverá ser distribuída pelos 5 (cinco)</w:t>
      </w:r>
      <w:r w:rsidR="00E8379C" w:rsidRPr="009324A5">
        <w:t xml:space="preserve"> </w:t>
      </w:r>
      <w:r w:rsidRPr="009324A5">
        <w:t>dias úteis da semana, contemplando por dia, no</w:t>
      </w:r>
      <w:r w:rsidR="000718F3" w:rsidRPr="009324A5">
        <w:t xml:space="preserve"> </w:t>
      </w:r>
      <w:r w:rsidRPr="009324A5">
        <w:t>mínimo, 2 (dois) turnos de funcionamento da unidade escolar, de acordo com o horário</w:t>
      </w:r>
      <w:r w:rsidR="000718F3" w:rsidRPr="009324A5">
        <w:t xml:space="preserve"> </w:t>
      </w:r>
      <w:r w:rsidRPr="009324A5">
        <w:t xml:space="preserve">de funcionamento fixado para a </w:t>
      </w:r>
      <w:r w:rsidR="00E8379C" w:rsidRPr="009324A5">
        <w:t>S</w:t>
      </w:r>
      <w:r w:rsidRPr="009324A5">
        <w:t>al</w:t>
      </w:r>
      <w:r w:rsidR="00514DEB">
        <w:t>a/</w:t>
      </w:r>
      <w:r w:rsidR="00E8379C" w:rsidRPr="009324A5">
        <w:t>A</w:t>
      </w:r>
      <w:r w:rsidRPr="009324A5">
        <w:t xml:space="preserve">mbiente de </w:t>
      </w:r>
      <w:r w:rsidR="00E8379C" w:rsidRPr="009324A5">
        <w:t>L</w:t>
      </w:r>
      <w:r w:rsidRPr="009324A5">
        <w:t>eitura, respeita</w:t>
      </w:r>
      <w:r w:rsidR="00E8379C" w:rsidRPr="009324A5">
        <w:t xml:space="preserve">da </w:t>
      </w:r>
      <w:r w:rsidRPr="009324A5">
        <w:t>a</w:t>
      </w:r>
      <w:r w:rsidR="00D745AD" w:rsidRPr="009324A5">
        <w:t xml:space="preserve"> </w:t>
      </w:r>
      <w:r w:rsidRPr="009324A5">
        <w:t xml:space="preserve">carga horária </w:t>
      </w:r>
      <w:r w:rsidR="00E8379C" w:rsidRPr="009324A5">
        <w:t xml:space="preserve">equivalente ao </w:t>
      </w:r>
      <w:r w:rsidRPr="009324A5">
        <w:t xml:space="preserve">limite máximo de </w:t>
      </w:r>
      <w:r w:rsidR="00D745AD" w:rsidRPr="009324A5">
        <w:t>9</w:t>
      </w:r>
      <w:r w:rsidRPr="009324A5">
        <w:t xml:space="preserve"> (</w:t>
      </w:r>
      <w:r w:rsidR="00D745AD" w:rsidRPr="009324A5">
        <w:t>nove</w:t>
      </w:r>
      <w:r w:rsidRPr="009324A5">
        <w:t xml:space="preserve">) </w:t>
      </w:r>
      <w:r w:rsidR="00D745AD" w:rsidRPr="009324A5">
        <w:t xml:space="preserve">aulas </w:t>
      </w:r>
      <w:r w:rsidRPr="009324A5">
        <w:t>diárias de trabalho,</w:t>
      </w:r>
      <w:r w:rsidR="00D745AD" w:rsidRPr="009324A5">
        <w:t xml:space="preserve"> </w:t>
      </w:r>
      <w:r w:rsidRPr="009324A5">
        <w:t xml:space="preserve">incluídas as </w:t>
      </w:r>
      <w:proofErr w:type="spellStart"/>
      <w:r w:rsidRPr="009324A5">
        <w:t>ATPCs</w:t>
      </w:r>
      <w:proofErr w:type="spellEnd"/>
      <w:r w:rsidRPr="009324A5">
        <w:t>.</w:t>
      </w:r>
    </w:p>
    <w:p w:rsidR="00E74AE1" w:rsidRDefault="00E97E16" w:rsidP="00E8379C">
      <w:pPr>
        <w:pStyle w:val="NormalWeb"/>
        <w:spacing w:before="0" w:beforeAutospacing="0" w:after="0" w:afterAutospacing="0"/>
        <w:ind w:left="-426"/>
        <w:contextualSpacing/>
        <w:textAlignment w:val="baseline"/>
      </w:pPr>
      <w:r w:rsidRPr="009324A5">
        <w:rPr>
          <w:b/>
        </w:rPr>
        <w:t>V-DAS</w:t>
      </w:r>
      <w:r w:rsidR="00E8379C" w:rsidRPr="009324A5">
        <w:rPr>
          <w:b/>
        </w:rPr>
        <w:t xml:space="preserve">  </w:t>
      </w:r>
      <w:r w:rsidR="008A666B" w:rsidRPr="009324A5">
        <w:rPr>
          <w:b/>
        </w:rPr>
        <w:t>IN</w:t>
      </w:r>
      <w:r w:rsidRPr="009324A5">
        <w:rPr>
          <w:b/>
        </w:rPr>
        <w:t>SCRIÇÕES</w:t>
      </w:r>
      <w:r w:rsidRPr="009324A5">
        <w:br/>
      </w:r>
      <w:r w:rsidR="00E74AE1" w:rsidRPr="009324A5">
        <w:t>As inscrições serão efetuadas de 04/12 a 08/12 das 09 às 12h e das 13h às 16h</w:t>
      </w:r>
      <w:r w:rsidR="00E8379C" w:rsidRPr="009324A5">
        <w:t xml:space="preserve">, </w:t>
      </w:r>
      <w:r w:rsidR="00E74AE1" w:rsidRPr="009324A5">
        <w:t xml:space="preserve">diretamente na </w:t>
      </w:r>
      <w:r w:rsidR="001A7221">
        <w:t>sede da Diretoria de Ensino</w:t>
      </w:r>
      <w:r w:rsidR="00E74AE1" w:rsidRPr="009324A5">
        <w:t>, devendo para tanto</w:t>
      </w:r>
      <w:r w:rsidR="00F371C1">
        <w:t xml:space="preserve"> no ato da inscrição</w:t>
      </w:r>
      <w:r w:rsidR="00E74AE1" w:rsidRPr="009324A5">
        <w:t>:</w:t>
      </w:r>
    </w:p>
    <w:p w:rsidR="001A722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1 - apresentar originais e cópias reprográficas simples dos seguintes documentos: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a) Diploma de Licenciatura Plena;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b) RG e CPF; 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c) </w:t>
      </w:r>
      <w:r w:rsidR="00514DEB">
        <w:t>c</w:t>
      </w:r>
      <w:r w:rsidRPr="009324A5">
        <w:t>omprovante de estar inscrito para o processo de atribuição de aulas 201</w:t>
      </w:r>
      <w:r w:rsidR="001A7221">
        <w:t>8 com opção para Projeto</w:t>
      </w:r>
      <w:r w:rsidRPr="009324A5">
        <w:t>.</w:t>
      </w:r>
    </w:p>
    <w:p w:rsidR="001A7221" w:rsidRDefault="001A722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 xml:space="preserve">2- </w:t>
      </w:r>
      <w:r w:rsidR="001B01B9">
        <w:t>F</w:t>
      </w:r>
      <w:r w:rsidR="00E74AE1" w:rsidRPr="009324A5">
        <w:t xml:space="preserve">icha de inscrição </w:t>
      </w:r>
      <w:r>
        <w:t xml:space="preserve">disponível para impressão no site decarapicuiba.educacao.sp.gov.br </w:t>
      </w:r>
      <w:r w:rsidR="00E74AE1" w:rsidRPr="009324A5">
        <w:t xml:space="preserve">com </w:t>
      </w:r>
      <w:r w:rsidR="001B01B9">
        <w:t>devidamente preenchida.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3 - Projeto de Trabalho elaborado</w:t>
      </w:r>
      <w:r w:rsidR="001B01B9">
        <w:t xml:space="preserve"> com indicação da escola de interesse</w:t>
      </w:r>
      <w:r w:rsidRPr="009324A5">
        <w:t xml:space="preserve">, que deverá contemplar: Identificação, Público Alvo, Justificativa, Objetivos, Ações, Estratégias, Período de realização </w:t>
      </w:r>
      <w:r w:rsidR="001B01B9">
        <w:t xml:space="preserve">das ações </w:t>
      </w:r>
      <w:r w:rsidRPr="009324A5">
        <w:t xml:space="preserve">e Avaliação. </w:t>
      </w:r>
    </w:p>
    <w:p w:rsidR="001B01B9" w:rsidRPr="009324A5" w:rsidRDefault="001B01B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</w:p>
    <w:p w:rsidR="00514DEB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b/>
        </w:rPr>
      </w:pPr>
      <w:r w:rsidRPr="009324A5">
        <w:rPr>
          <w:b/>
        </w:rPr>
        <w:t>VI – DA SELEÇÃO</w:t>
      </w:r>
      <w:r w:rsidR="00EF07E2">
        <w:rPr>
          <w:b/>
        </w:rPr>
        <w:t xml:space="preserve"> para atuar na Sala/Ambiente de Leitura: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Para fins de seleção serão considerados</w:t>
      </w:r>
      <w:r w:rsidR="00EF07E2">
        <w:t xml:space="preserve"> o cronograma de atribuição para 2018 a ser publicado pela SEE</w:t>
      </w:r>
      <w:r w:rsidRPr="009324A5">
        <w:t>:</w:t>
      </w:r>
    </w:p>
    <w:p w:rsidR="001B01B9" w:rsidRPr="009324A5" w:rsidRDefault="001B01B9" w:rsidP="001B01B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textAlignment w:val="baseline"/>
      </w:pPr>
      <w:r w:rsidRPr="001B01B9">
        <w:rPr>
          <w:b/>
        </w:rPr>
        <w:t>Docente Readaptado</w:t>
      </w:r>
      <w:r>
        <w:t xml:space="preserve"> (na unidade em que já atua em 2017)</w:t>
      </w:r>
      <w:r w:rsidR="00EF07E2">
        <w:t>: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bookmarkStart w:id="3" w:name="_Hlk499739008"/>
      <w:r w:rsidRPr="009324A5">
        <w:t xml:space="preserve">1 </w:t>
      </w:r>
      <w:r w:rsidR="001B01B9">
        <w:t>–</w:t>
      </w:r>
      <w:r w:rsidRPr="009324A5">
        <w:t xml:space="preserve"> </w:t>
      </w:r>
      <w:r w:rsidR="001B01B9">
        <w:t xml:space="preserve">Avaliação do </w:t>
      </w:r>
      <w:r w:rsidRPr="009324A5">
        <w:t xml:space="preserve">Projeto de trabalho. </w:t>
      </w:r>
    </w:p>
    <w:p w:rsidR="001B01B9" w:rsidRDefault="001B01B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2- Resultado da Avaliação da atuação em 2017.</w:t>
      </w:r>
    </w:p>
    <w:bookmarkEnd w:id="3"/>
    <w:p w:rsidR="001B01B9" w:rsidRDefault="001B01B9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 xml:space="preserve">B – </w:t>
      </w:r>
      <w:r w:rsidRPr="001B01B9">
        <w:rPr>
          <w:b/>
        </w:rPr>
        <w:t>Titular de Cargo Adido e Docente Ocupante de função Atividade (não readaptado)</w:t>
      </w:r>
      <w:r w:rsidR="00EF07E2">
        <w:rPr>
          <w:b/>
        </w:rPr>
        <w:t>:</w:t>
      </w:r>
    </w:p>
    <w:p w:rsidR="001B01B9" w:rsidRDefault="001B01B9" w:rsidP="001B01B9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1 </w:t>
      </w:r>
      <w:r>
        <w:t>–</w:t>
      </w:r>
      <w:r w:rsidRPr="009324A5">
        <w:t xml:space="preserve"> </w:t>
      </w:r>
      <w:r>
        <w:t xml:space="preserve">Avaliação do </w:t>
      </w:r>
      <w:r w:rsidRPr="009324A5">
        <w:t xml:space="preserve">Projeto de trabalho. </w:t>
      </w:r>
    </w:p>
    <w:p w:rsidR="001B01B9" w:rsidRDefault="001B01B9" w:rsidP="001B01B9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2- Resultado da Avaliação da atuação em 2017 (para docente que atuou em 2017 cumprindo</w:t>
      </w:r>
      <w:r w:rsidR="00EF07E2">
        <w:t xml:space="preserve"> horas de permanência após a participação do mesmo no processo regular de atribuição de classes e aulas</w:t>
      </w:r>
      <w:r>
        <w:t>)</w:t>
      </w:r>
    </w:p>
    <w:p w:rsidR="00EF07E2" w:rsidRDefault="00EF07E2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C - Docente Ocupante de Função Atividade que não atuou em 2017 na Sala de Leitura:</w:t>
      </w:r>
    </w:p>
    <w:p w:rsidR="00EF07E2" w:rsidRDefault="00EF07E2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1 </w:t>
      </w:r>
      <w:r>
        <w:t>–</w:t>
      </w:r>
      <w:r w:rsidRPr="009324A5">
        <w:t xml:space="preserve"> </w:t>
      </w:r>
      <w:r>
        <w:t xml:space="preserve">Avaliação do </w:t>
      </w:r>
      <w:r w:rsidRPr="009324A5">
        <w:t xml:space="preserve">Projeto de trabalho. </w:t>
      </w:r>
    </w:p>
    <w:p w:rsidR="00EF07E2" w:rsidRDefault="00EF07E2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2</w:t>
      </w:r>
      <w:r w:rsidR="00E74AE1" w:rsidRPr="009324A5">
        <w:t>- Entrevista com o candidato à Sala de Leitura, sobre o Projeto de Trabalho</w:t>
      </w:r>
      <w:r>
        <w:t xml:space="preserve"> proposto à escola de interesse apresentado no momento da inscrição</w:t>
      </w:r>
      <w:r w:rsidR="00E74AE1" w:rsidRPr="009324A5">
        <w:t xml:space="preserve">, </w:t>
      </w:r>
      <w:r>
        <w:t>a ser agendada junto a escola de interesse prevista no projeto de trabalho do candidato, a ser realizada pelo Diretor de Escola.</w:t>
      </w:r>
    </w:p>
    <w:p w:rsidR="000E147D" w:rsidRPr="000E147D" w:rsidRDefault="00EF07E2" w:rsidP="000E147D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lastRenderedPageBreak/>
        <w:t>3-</w:t>
      </w:r>
      <w:r>
        <w:rPr>
          <w:rStyle w:val="Forte"/>
          <w:b w:val="0"/>
          <w:color w:val="FF0000"/>
          <w:bdr w:val="none" w:sz="0" w:space="0" w:color="auto" w:frame="1"/>
        </w:rPr>
        <w:t xml:space="preserve"> </w:t>
      </w:r>
      <w:r w:rsidR="000E147D" w:rsidRPr="000E147D">
        <w:rPr>
          <w:rStyle w:val="Forte"/>
          <w:b w:val="0"/>
          <w:bdr w:val="none" w:sz="0" w:space="0" w:color="auto" w:frame="1"/>
        </w:rPr>
        <w:t>Estar</w:t>
      </w:r>
      <w:r w:rsidR="000E147D">
        <w:rPr>
          <w:rStyle w:val="Forte"/>
          <w:b w:val="0"/>
          <w:color w:val="FF0000"/>
          <w:bdr w:val="none" w:sz="0" w:space="0" w:color="auto" w:frame="1"/>
        </w:rPr>
        <w:t xml:space="preserve"> </w:t>
      </w:r>
      <w:r w:rsidRPr="009324A5">
        <w:t>cumprindo horas de permanência correspondente à carga horá</w:t>
      </w:r>
      <w:r w:rsidR="000E147D">
        <w:t xml:space="preserve">ria mínima de 12 horas semanais, e possibilidade de atuação mediante </w:t>
      </w:r>
      <w:r w:rsidR="000E147D" w:rsidRPr="000E147D">
        <w:t>autorização expressa da SEE através de legislação específica.</w:t>
      </w:r>
    </w:p>
    <w:p w:rsidR="00EF07E2" w:rsidRPr="000E147D" w:rsidRDefault="00EF07E2" w:rsidP="00EF07E2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  <w:rPr>
          <w:rStyle w:val="Forte"/>
          <w:b w:val="0"/>
          <w:color w:val="FF0000"/>
          <w:bdr w:val="none" w:sz="0" w:space="0" w:color="auto" w:frame="1"/>
        </w:rPr>
      </w:pP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rPr>
          <w:b/>
        </w:rPr>
        <w:t>VII – DA CLASSIFICAÇÃO e DIVULGAÇÃO DO RESULTADO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Para classificação dos docentes selecionados, haverá que se considerar: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a) A avaliação do Projeto de Trabalho apresentado e da entrevista realizada conjuntamente pelo Diretor da Escola e pelo Supervisor de Ensino da unidade;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b) A prioridade de classificação </w:t>
      </w:r>
      <w:r w:rsidR="000E147D">
        <w:t xml:space="preserve">é </w:t>
      </w:r>
      <w:r w:rsidRPr="009324A5">
        <w:t xml:space="preserve">para docentes readaptados. </w:t>
      </w:r>
    </w:p>
    <w:p w:rsidR="000E147D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A relação dos candidatos</w:t>
      </w:r>
      <w:r w:rsidR="000E147D">
        <w:t xml:space="preserve"> selecionados será publicada no site da diretoria de Ensino decarapicuiba.educacao.sp.gov.br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rPr>
          <w:b/>
        </w:rPr>
        <w:t>VIII – DAS DISPOSIÇÕES FINAIS</w:t>
      </w:r>
      <w:r w:rsidRPr="009324A5">
        <w:t xml:space="preserve"> 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1) O candidato que deixar de comprovar alguma das exigências do presente edital terá sua inscrição indeferida.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2) No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escola, conforme artigo 7º da Resolução SE 70/2011.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3) Ao docente que se encontre com </w:t>
      </w:r>
      <w:r w:rsidR="00514DEB">
        <w:t xml:space="preserve">carga horária atribuídas para atuar na </w:t>
      </w:r>
      <w:r w:rsidRPr="009324A5">
        <w:t>S</w:t>
      </w:r>
      <w:r w:rsidR="00514DEB">
        <w:t>ala de</w:t>
      </w:r>
      <w:r w:rsidRPr="009324A5">
        <w:t xml:space="preserve"> L</w:t>
      </w:r>
      <w:r w:rsidR="00514DEB">
        <w:t xml:space="preserve">eitura </w:t>
      </w:r>
      <w:r w:rsidRPr="009324A5">
        <w:t>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E74AE1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4) O ato de inscrição implicará na aceitação, por parte do candidato, de todas as disposições do presente edital.</w:t>
      </w:r>
    </w:p>
    <w:p w:rsidR="000E147D" w:rsidRPr="009324A5" w:rsidRDefault="000E147D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>
        <w:t>5) A atuação de docente ocupante de função atividade que não atuou na Sala/Ambiente de leitura em 2017 estará condicionada às instruções da SEE específicas para o projeto de que trata este presente edital.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5) Será nulo o credenciamento de docente que não for devidamente classificado pelo Departamento de Recursos Humanos da SEE para ministrar aulas no ano letivo de 2018, e inscrito para atuar nos Projetos da Pasta. </w:t>
      </w:r>
    </w:p>
    <w:p w:rsidR="000E147D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 xml:space="preserve">6) Os casos omissos ao disposto no presente edital serão analisados pela equipe </w:t>
      </w:r>
      <w:r w:rsidR="000E147D">
        <w:t>responsável pelo projeto na Diretoria de Ensino.</w:t>
      </w:r>
    </w:p>
    <w:p w:rsidR="00E97E16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  <w:r w:rsidRPr="009324A5">
        <w:t>7) Novas orientações publicadas pelos órgãos centrais da SEE poderão determinar alterações no presente edital.</w:t>
      </w:r>
    </w:p>
    <w:p w:rsidR="00E74AE1" w:rsidRPr="009324A5" w:rsidRDefault="00E74AE1" w:rsidP="00E8379C">
      <w:pPr>
        <w:pStyle w:val="NormalWeb"/>
        <w:spacing w:before="0" w:beforeAutospacing="0" w:after="0" w:afterAutospacing="0"/>
        <w:ind w:left="-426"/>
        <w:contextualSpacing/>
        <w:jc w:val="both"/>
        <w:textAlignment w:val="baseline"/>
      </w:pPr>
    </w:p>
    <w:p w:rsidR="00E97E16" w:rsidRPr="009324A5" w:rsidRDefault="00E97E16" w:rsidP="00E8379C">
      <w:pPr>
        <w:spacing w:line="240" w:lineRule="auto"/>
        <w:ind w:left="-397" w:right="-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7E16" w:rsidRPr="009324A5" w:rsidSect="009324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AEA"/>
    <w:multiLevelType w:val="hybridMultilevel"/>
    <w:tmpl w:val="9446E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480"/>
    <w:multiLevelType w:val="hybridMultilevel"/>
    <w:tmpl w:val="558EB0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539D"/>
    <w:multiLevelType w:val="hybridMultilevel"/>
    <w:tmpl w:val="0EF082C0"/>
    <w:lvl w:ilvl="0" w:tplc="0416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2880FE6"/>
    <w:multiLevelType w:val="hybridMultilevel"/>
    <w:tmpl w:val="4ABC8D2E"/>
    <w:lvl w:ilvl="0" w:tplc="1A241F9E">
      <w:start w:val="1"/>
      <w:numFmt w:val="upperLetter"/>
      <w:lvlText w:val="%1-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DBE2EC2"/>
    <w:multiLevelType w:val="hybridMultilevel"/>
    <w:tmpl w:val="4C3613D6"/>
    <w:lvl w:ilvl="0" w:tplc="9290363E">
      <w:start w:val="1"/>
      <w:numFmt w:val="upperLetter"/>
      <w:lvlText w:val="%1-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F02BE0"/>
    <w:multiLevelType w:val="hybridMultilevel"/>
    <w:tmpl w:val="E438C976"/>
    <w:lvl w:ilvl="0" w:tplc="0416000F">
      <w:start w:val="1"/>
      <w:numFmt w:val="decimal"/>
      <w:lvlText w:val="%1."/>
      <w:lvlJc w:val="left"/>
      <w:pPr>
        <w:ind w:left="323" w:hanging="360"/>
      </w:pPr>
    </w:lvl>
    <w:lvl w:ilvl="1" w:tplc="04160019" w:tentative="1">
      <w:start w:val="1"/>
      <w:numFmt w:val="lowerLetter"/>
      <w:lvlText w:val="%2."/>
      <w:lvlJc w:val="left"/>
      <w:pPr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F"/>
    <w:rsid w:val="00002F14"/>
    <w:rsid w:val="00005135"/>
    <w:rsid w:val="000153FD"/>
    <w:rsid w:val="000718F3"/>
    <w:rsid w:val="0009082E"/>
    <w:rsid w:val="00092BBB"/>
    <w:rsid w:val="000D4C19"/>
    <w:rsid w:val="000E147D"/>
    <w:rsid w:val="00116B13"/>
    <w:rsid w:val="00163A5F"/>
    <w:rsid w:val="001A7221"/>
    <w:rsid w:val="001B01B9"/>
    <w:rsid w:val="001E0082"/>
    <w:rsid w:val="001F7674"/>
    <w:rsid w:val="00217252"/>
    <w:rsid w:val="00225805"/>
    <w:rsid w:val="002352CD"/>
    <w:rsid w:val="00242A57"/>
    <w:rsid w:val="002935A8"/>
    <w:rsid w:val="002B5C80"/>
    <w:rsid w:val="002D5655"/>
    <w:rsid w:val="00302FE8"/>
    <w:rsid w:val="003142F9"/>
    <w:rsid w:val="0033215A"/>
    <w:rsid w:val="003A6D01"/>
    <w:rsid w:val="003D39D5"/>
    <w:rsid w:val="003D5F35"/>
    <w:rsid w:val="004172F2"/>
    <w:rsid w:val="00431328"/>
    <w:rsid w:val="004D2A2E"/>
    <w:rsid w:val="004D4D51"/>
    <w:rsid w:val="004D5095"/>
    <w:rsid w:val="00514DEB"/>
    <w:rsid w:val="00516809"/>
    <w:rsid w:val="0059525E"/>
    <w:rsid w:val="005E041B"/>
    <w:rsid w:val="005E6F57"/>
    <w:rsid w:val="006038FB"/>
    <w:rsid w:val="0070471A"/>
    <w:rsid w:val="00755FBD"/>
    <w:rsid w:val="0079744B"/>
    <w:rsid w:val="007F78AA"/>
    <w:rsid w:val="00862BFB"/>
    <w:rsid w:val="00893429"/>
    <w:rsid w:val="008A666B"/>
    <w:rsid w:val="008D03A9"/>
    <w:rsid w:val="008E2D47"/>
    <w:rsid w:val="0092618F"/>
    <w:rsid w:val="009324A5"/>
    <w:rsid w:val="0096057C"/>
    <w:rsid w:val="0096737B"/>
    <w:rsid w:val="009740D3"/>
    <w:rsid w:val="00996FE9"/>
    <w:rsid w:val="009C3059"/>
    <w:rsid w:val="00A16A4C"/>
    <w:rsid w:val="00A60772"/>
    <w:rsid w:val="00B41229"/>
    <w:rsid w:val="00B57651"/>
    <w:rsid w:val="00B9222B"/>
    <w:rsid w:val="00B94733"/>
    <w:rsid w:val="00C15FA5"/>
    <w:rsid w:val="00C17B6B"/>
    <w:rsid w:val="00CA4123"/>
    <w:rsid w:val="00CA618A"/>
    <w:rsid w:val="00CB2D74"/>
    <w:rsid w:val="00CC7AAC"/>
    <w:rsid w:val="00CD7C8C"/>
    <w:rsid w:val="00CE09C6"/>
    <w:rsid w:val="00D60F8A"/>
    <w:rsid w:val="00D745AD"/>
    <w:rsid w:val="00DF0E65"/>
    <w:rsid w:val="00E02195"/>
    <w:rsid w:val="00E74AE1"/>
    <w:rsid w:val="00E8379C"/>
    <w:rsid w:val="00E97E16"/>
    <w:rsid w:val="00EA3DBE"/>
    <w:rsid w:val="00EF07E2"/>
    <w:rsid w:val="00EF4C92"/>
    <w:rsid w:val="00F14E29"/>
    <w:rsid w:val="00F371C1"/>
    <w:rsid w:val="00F667CF"/>
    <w:rsid w:val="00FC3AED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AC26-A72B-455F-9551-036E177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A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C7AAC"/>
  </w:style>
  <w:style w:type="character" w:customStyle="1" w:styleId="highlight">
    <w:name w:val="highlight"/>
    <w:basedOn w:val="Fontepargpadro"/>
    <w:rsid w:val="00CC7AAC"/>
  </w:style>
  <w:style w:type="paragraph" w:styleId="PargrafodaLista">
    <w:name w:val="List Paragraph"/>
    <w:basedOn w:val="Normal"/>
    <w:uiPriority w:val="34"/>
    <w:qFormat/>
    <w:rsid w:val="00755F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97E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84F5-398F-4FC4-BA52-A0B5634A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1892</Words>
  <Characters>10220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</dc:creator>
  <cp:lastModifiedBy>Soraya Meira Gaia Do Amaral</cp:lastModifiedBy>
  <cp:revision>2</cp:revision>
  <cp:lastPrinted>2017-11-29T18:27:00Z</cp:lastPrinted>
  <dcterms:created xsi:type="dcterms:W3CDTF">2017-11-30T15:42:00Z</dcterms:created>
  <dcterms:modified xsi:type="dcterms:W3CDTF">2017-11-30T15:42:00Z</dcterms:modified>
</cp:coreProperties>
</file>