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CD" w:rsidRDefault="00AD2FCD" w:rsidP="009A0E1C">
      <w:pPr>
        <w:pStyle w:val="Recuodecorpodetexto2"/>
        <w:spacing w:after="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1A7C6C" w:rsidRDefault="001A7C6C" w:rsidP="001A7C6C">
      <w:pPr>
        <w:pStyle w:val="Recuodecorpodetexto2"/>
        <w:spacing w:after="0" w:line="276" w:lineRule="auto"/>
        <w:ind w:left="0" w:firstLine="141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C6C">
        <w:rPr>
          <w:rFonts w:ascii="Arial" w:hAnsi="Arial" w:cs="Arial"/>
          <w:b/>
          <w:sz w:val="24"/>
          <w:szCs w:val="24"/>
          <w:u w:val="single"/>
        </w:rPr>
        <w:t>COMUNICADO CISE / DGINF / CEQUI</w:t>
      </w:r>
    </w:p>
    <w:p w:rsidR="004C288E" w:rsidRPr="001A7C6C" w:rsidRDefault="004C288E" w:rsidP="001A7C6C">
      <w:pPr>
        <w:pStyle w:val="Recuodecorpodetexto2"/>
        <w:spacing w:after="0" w:line="276" w:lineRule="auto"/>
        <w:ind w:left="0" w:firstLine="141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C6C" w:rsidRDefault="004C288E" w:rsidP="004C288E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C288E">
        <w:rPr>
          <w:rFonts w:ascii="Arial" w:hAnsi="Arial" w:cs="Arial"/>
          <w:b/>
          <w:sz w:val="24"/>
          <w:szCs w:val="24"/>
        </w:rPr>
        <w:t xml:space="preserve">              </w:t>
      </w:r>
      <w:r w:rsidR="001A7C6C" w:rsidRPr="004C288E">
        <w:rPr>
          <w:rFonts w:ascii="Arial" w:hAnsi="Arial" w:cs="Arial"/>
          <w:b/>
          <w:sz w:val="24"/>
          <w:szCs w:val="24"/>
          <w:u w:val="single"/>
        </w:rPr>
        <w:t>PESQUISA CONJUNTO DO ALUNO PRIORIDADES 1 E 2 PARA 2018</w:t>
      </w:r>
      <w:r w:rsidR="005E687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687E" w:rsidRDefault="005E687E" w:rsidP="004C288E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5E687E" w:rsidRDefault="005E687E" w:rsidP="004C288E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B7180D" w:rsidRDefault="00B7180D" w:rsidP="004C288E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5E687E" w:rsidRDefault="005E687E" w:rsidP="004C288E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E687E">
        <w:rPr>
          <w:rFonts w:ascii="Arial" w:hAnsi="Arial" w:cs="Arial"/>
          <w:b/>
          <w:sz w:val="24"/>
          <w:szCs w:val="24"/>
        </w:rPr>
        <w:t>Caros Dirigentes Regionais de Ensino, Diretores do CAF e Diretores de Escolas</w:t>
      </w:r>
      <w:r w:rsidR="0086326B">
        <w:rPr>
          <w:rFonts w:ascii="Arial" w:hAnsi="Arial" w:cs="Arial"/>
          <w:b/>
          <w:sz w:val="24"/>
          <w:szCs w:val="24"/>
        </w:rPr>
        <w:t>,</w:t>
      </w:r>
    </w:p>
    <w:p w:rsidR="00B7180D" w:rsidRDefault="00B7180D" w:rsidP="004C288E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86326B" w:rsidRDefault="0086326B" w:rsidP="004C288E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F9284C" w:rsidRPr="009A0E1C" w:rsidRDefault="0086326B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atual ano letivo já está em sua reta final, ocasião em que a CISE – Coordenadoria de Infraestrutura e Serviços Escolares, através do DGINF – Departamento de Gestão de Infraestrutura e do </w:t>
      </w:r>
      <w:r w:rsidR="00D30F93">
        <w:rPr>
          <w:rFonts w:ascii="Arial" w:hAnsi="Arial" w:cs="Arial"/>
          <w:sz w:val="24"/>
          <w:szCs w:val="24"/>
        </w:rPr>
        <w:t xml:space="preserve">CEQUI - </w:t>
      </w:r>
      <w:r>
        <w:rPr>
          <w:rFonts w:ascii="Arial" w:hAnsi="Arial" w:cs="Arial"/>
          <w:sz w:val="24"/>
          <w:szCs w:val="24"/>
        </w:rPr>
        <w:t>Centro de Equipamentos e Materiais</w:t>
      </w:r>
      <w:r w:rsidR="00931ED4">
        <w:rPr>
          <w:rFonts w:ascii="Arial" w:hAnsi="Arial" w:cs="Arial"/>
          <w:sz w:val="24"/>
          <w:szCs w:val="24"/>
        </w:rPr>
        <w:t xml:space="preserve"> empenha-se ao máximo para as ações necessárias para o bom início do próximo ano letivo, solicitamos o preenchimento da planilha, anexo, referente às primordialidades de reposição </w:t>
      </w:r>
      <w:r w:rsidR="00FB1C6C">
        <w:rPr>
          <w:rFonts w:ascii="Arial" w:hAnsi="Arial" w:cs="Arial"/>
          <w:sz w:val="24"/>
          <w:szCs w:val="24"/>
        </w:rPr>
        <w:t>e/</w:t>
      </w:r>
      <w:r w:rsidR="00931ED4">
        <w:rPr>
          <w:rFonts w:ascii="Arial" w:hAnsi="Arial" w:cs="Arial"/>
          <w:sz w:val="24"/>
          <w:szCs w:val="24"/>
        </w:rPr>
        <w:t>ou complementação do mobiliário denominado conjunto do aluno (cadeira e carteira</w:t>
      </w:r>
      <w:r w:rsidR="00FB1C6C">
        <w:rPr>
          <w:rFonts w:ascii="Arial" w:hAnsi="Arial" w:cs="Arial"/>
          <w:sz w:val="24"/>
          <w:szCs w:val="24"/>
        </w:rPr>
        <w:t xml:space="preserve"> nos tamanhos CJA 04, 05 ou 06).</w:t>
      </w:r>
    </w:p>
    <w:p w:rsidR="00AD2FCD" w:rsidRDefault="00AD2FCD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D3573D" w:rsidRDefault="00076C37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Cabe, aqui, esclarecer que esta pesquisa é </w:t>
      </w:r>
      <w:r w:rsidRPr="00076C37">
        <w:rPr>
          <w:rFonts w:ascii="Arial" w:hAnsi="Arial" w:cs="Arial"/>
          <w:b/>
          <w:sz w:val="24"/>
          <w:szCs w:val="24"/>
        </w:rPr>
        <w:t>exclusivamente para as solicitações pertinentes aos conjuntos do aluno para atendimento das necessidades de reposição ou complementação</w:t>
      </w:r>
      <w:r>
        <w:rPr>
          <w:rFonts w:ascii="Arial" w:hAnsi="Arial" w:cs="Arial"/>
          <w:sz w:val="24"/>
          <w:szCs w:val="24"/>
        </w:rPr>
        <w:t>. Para atendimento dos demais mobiliários, equipamentos ou utensílios deverão aguardar a finalização dos respectivos processos de aquisição, tramitando por esta Pasta.</w:t>
      </w:r>
    </w:p>
    <w:p w:rsidR="007B3A03" w:rsidRDefault="007B3A03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F9284C" w:rsidRDefault="00076C37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Voltando ao objeto desde comunicado entendemos, após análise destarte, a importância de contextualizar esta demanda e não simplesmente solicitar o preenchimento da planilha, anexo</w:t>
      </w:r>
      <w:r w:rsidR="00AD2FCD">
        <w:rPr>
          <w:rFonts w:ascii="Arial" w:hAnsi="Arial" w:cs="Arial"/>
          <w:sz w:val="24"/>
          <w:szCs w:val="24"/>
        </w:rPr>
        <w:t>.</w:t>
      </w:r>
    </w:p>
    <w:p w:rsidR="000D7D96" w:rsidRDefault="000D7D96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0D7D96" w:rsidRDefault="000D7D96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 apresentamos aos senhores subsídios para reflexão e socialização com todos os envolvidos e, somente após isso, preencher a </w:t>
      </w:r>
      <w:r w:rsidR="0065171D">
        <w:rPr>
          <w:rFonts w:ascii="Arial" w:hAnsi="Arial" w:cs="Arial"/>
          <w:sz w:val="24"/>
          <w:szCs w:val="24"/>
        </w:rPr>
        <w:t>planilha em</w:t>
      </w:r>
      <w:r>
        <w:rPr>
          <w:rFonts w:ascii="Arial" w:hAnsi="Arial" w:cs="Arial"/>
          <w:sz w:val="24"/>
          <w:szCs w:val="24"/>
        </w:rPr>
        <w:t xml:space="preserve"> apreço.</w:t>
      </w:r>
    </w:p>
    <w:p w:rsidR="00B7180D" w:rsidRDefault="00B7180D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B7180D" w:rsidRDefault="00B7180D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B7180D" w:rsidRDefault="00B7180D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0D7D96" w:rsidRDefault="000D7D96" w:rsidP="0086326B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0D7D96" w:rsidRDefault="000D7D96" w:rsidP="00F95BAE">
      <w:pPr>
        <w:pStyle w:val="Recuodecorpodetexto2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texto elucidativo, informamos</w:t>
      </w:r>
      <w:r w:rsidR="00F95BAE">
        <w:rPr>
          <w:rFonts w:ascii="Arial" w:hAnsi="Arial" w:cs="Arial"/>
          <w:sz w:val="24"/>
          <w:szCs w:val="24"/>
        </w:rPr>
        <w:t xml:space="preserve"> que a</w:t>
      </w:r>
      <w:r>
        <w:rPr>
          <w:rFonts w:ascii="Arial" w:hAnsi="Arial" w:cs="Arial"/>
          <w:sz w:val="24"/>
          <w:szCs w:val="24"/>
        </w:rPr>
        <w:t xml:space="preserve">nualmente entregamos na rede estadual de ensino cerca de </w:t>
      </w:r>
      <w:r w:rsidR="00F720A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0.000 novos conjuntos do aluno, onde são investidos em média R$ 55.100.00</w:t>
      </w:r>
      <w:r w:rsidR="00CE5CA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F95BAE">
        <w:rPr>
          <w:rFonts w:ascii="Arial" w:hAnsi="Arial" w:cs="Arial"/>
          <w:sz w:val="24"/>
          <w:szCs w:val="24"/>
        </w:rPr>
        <w:t>.</w:t>
      </w:r>
    </w:p>
    <w:p w:rsidR="000D7D96" w:rsidRDefault="00D30F93" w:rsidP="00F95BAE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Anualment</w:t>
      </w:r>
      <w:r w:rsidR="00F95BAE">
        <w:rPr>
          <w:rFonts w:ascii="Arial" w:hAnsi="Arial" w:cs="Arial"/>
          <w:sz w:val="24"/>
          <w:szCs w:val="24"/>
        </w:rPr>
        <w:t xml:space="preserve">e, também, </w:t>
      </w:r>
      <w:r>
        <w:rPr>
          <w:rFonts w:ascii="Arial" w:hAnsi="Arial" w:cs="Arial"/>
          <w:sz w:val="24"/>
          <w:szCs w:val="24"/>
        </w:rPr>
        <w:t xml:space="preserve">são recuperados cerca de </w:t>
      </w:r>
      <w:r w:rsidR="00F720AA">
        <w:rPr>
          <w:rFonts w:ascii="Arial" w:hAnsi="Arial" w:cs="Arial"/>
          <w:sz w:val="24"/>
          <w:szCs w:val="24"/>
        </w:rPr>
        <w:t>70.000</w:t>
      </w:r>
      <w:r>
        <w:rPr>
          <w:rFonts w:ascii="Arial" w:hAnsi="Arial" w:cs="Arial"/>
          <w:sz w:val="24"/>
          <w:szCs w:val="24"/>
        </w:rPr>
        <w:t xml:space="preserve"> conjuntos do aluno por meio de contrato com a FUNAP – Fundação Prof. Dr. Manoel Pedro Pimentel, onde são investidos em média R$ 5.500.000,00</w:t>
      </w:r>
      <w:r w:rsidR="00F720AA">
        <w:rPr>
          <w:rFonts w:ascii="Arial" w:hAnsi="Arial" w:cs="Arial"/>
          <w:sz w:val="24"/>
          <w:szCs w:val="24"/>
        </w:rPr>
        <w:t>, trabalho este que tem contribuído para a recuperação dos apenados em presídios localizados no Estado de São Paulo, com vistas a redução da pena, reintegração à sociedade e incentivo financeiro de porte pequeno que tem ajudado aos respectivos familiares durante o cumprimento da pena)</w:t>
      </w:r>
      <w:r w:rsidR="00F95BAE">
        <w:rPr>
          <w:rFonts w:ascii="Arial" w:hAnsi="Arial" w:cs="Arial"/>
          <w:sz w:val="24"/>
          <w:szCs w:val="24"/>
        </w:rPr>
        <w:t>.</w:t>
      </w:r>
    </w:p>
    <w:p w:rsidR="00D30F93" w:rsidRDefault="00D30F93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0F93" w:rsidRDefault="00D30F93" w:rsidP="00F95BAE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tantos conjuntos do aluno são arrolados como material inservível, sendo, neste momento, impraticável mensurar a quantidade</w:t>
      </w:r>
      <w:r w:rsidR="00F95BAE">
        <w:rPr>
          <w:rFonts w:ascii="Arial" w:hAnsi="Arial" w:cs="Arial"/>
          <w:sz w:val="24"/>
          <w:szCs w:val="24"/>
        </w:rPr>
        <w:t>.</w:t>
      </w:r>
    </w:p>
    <w:p w:rsidR="00D30F93" w:rsidRDefault="00D30F93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0F93" w:rsidRDefault="00D30F93" w:rsidP="00F95BAE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sempre constam nas regras de convivência escolar os direitos e os deveres dos alunos, professores e funcionários de cada unidade escolar, das quais destacamos o bom uso do patrimônio público, que vem gerando diversos projetos para despertar, sobretudo nos alunos, a redução, senão o término do vandalismo ou mau uso tanto dos mobiliários de um modo geral, quanto da estrutura predial de nossas escolas. Todos estes projetos e demais ações desenvolvidas com louvor e prova de boas gestões públicas apresent</w:t>
      </w:r>
      <w:r w:rsidR="00F720AA">
        <w:rPr>
          <w:rFonts w:ascii="Arial" w:hAnsi="Arial" w:cs="Arial"/>
          <w:sz w:val="24"/>
          <w:szCs w:val="24"/>
        </w:rPr>
        <w:t>aram</w:t>
      </w:r>
      <w:r>
        <w:rPr>
          <w:rFonts w:ascii="Arial" w:hAnsi="Arial" w:cs="Arial"/>
          <w:sz w:val="24"/>
          <w:szCs w:val="24"/>
        </w:rPr>
        <w:t xml:space="preserve"> resultado positivo, entretanto, muito aquém do nosso objetivo e, portanto, a situação persiste</w:t>
      </w:r>
      <w:r w:rsidR="00F95BAE">
        <w:rPr>
          <w:rFonts w:ascii="Arial" w:hAnsi="Arial" w:cs="Arial"/>
          <w:sz w:val="24"/>
          <w:szCs w:val="24"/>
        </w:rPr>
        <w:t>.</w:t>
      </w:r>
    </w:p>
    <w:p w:rsidR="00D30F93" w:rsidRDefault="00D30F93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0F93" w:rsidRDefault="00D30F93" w:rsidP="00F95BAE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Diante dos fatos evidenciados, a SEE / CISE / DGINF / CEQUI</w:t>
      </w:r>
      <w:r w:rsidR="008B447D">
        <w:rPr>
          <w:rFonts w:ascii="Arial" w:hAnsi="Arial" w:cs="Arial"/>
          <w:sz w:val="24"/>
          <w:szCs w:val="24"/>
        </w:rPr>
        <w:t>, na busca de melhor atender a rede, se utiliza de somas orçamentárias para reposição ou reformas, recursos estes que trariam maiores benefícios se utilizados para acrescentar ambientes pedagógicos ou administrativos, ou ainda, mobiliários, equipamentos e utensílios àqueles já existentes</w:t>
      </w:r>
      <w:r w:rsidR="00F720AA">
        <w:rPr>
          <w:rFonts w:ascii="Arial" w:hAnsi="Arial" w:cs="Arial"/>
          <w:sz w:val="24"/>
          <w:szCs w:val="24"/>
        </w:rPr>
        <w:t xml:space="preserve"> </w:t>
      </w:r>
      <w:r w:rsidR="008B447D">
        <w:rPr>
          <w:rFonts w:ascii="Arial" w:hAnsi="Arial" w:cs="Arial"/>
          <w:sz w:val="24"/>
          <w:szCs w:val="24"/>
        </w:rPr>
        <w:t xml:space="preserve">e bem utilizados. Hoje, vivemos um eterno planejamento para </w:t>
      </w:r>
      <w:r w:rsidR="006B3C8B">
        <w:rPr>
          <w:rFonts w:ascii="Arial" w:hAnsi="Arial" w:cs="Arial"/>
          <w:sz w:val="24"/>
          <w:szCs w:val="24"/>
        </w:rPr>
        <w:t>substituição que</w:t>
      </w:r>
      <w:r w:rsidR="008B447D">
        <w:rPr>
          <w:rFonts w:ascii="Arial" w:hAnsi="Arial" w:cs="Arial"/>
          <w:sz w:val="24"/>
          <w:szCs w:val="24"/>
        </w:rPr>
        <w:t xml:space="preserve"> prejudica por demais a rede, sobretudo aquelas unidades escolares que, com todo o mérito da gestão, conseguiu desenvolver o senso de cidadania e acaba por não receber nenhum benefício uma vez que precisamos priorizar aquelas que ainda estão em processo para atingir esta meta</w:t>
      </w:r>
      <w:r w:rsidR="00F95BAE">
        <w:rPr>
          <w:rFonts w:ascii="Arial" w:hAnsi="Arial" w:cs="Arial"/>
          <w:sz w:val="24"/>
          <w:szCs w:val="24"/>
        </w:rPr>
        <w:t>.</w:t>
      </w:r>
    </w:p>
    <w:p w:rsidR="008B447D" w:rsidRDefault="008B447D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180D" w:rsidRDefault="008B447D" w:rsidP="00F720AA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Após análise profunda desta equipe acerca dos itens expostos, apresentamos uma </w:t>
      </w:r>
      <w:r w:rsidRPr="00F95BAE">
        <w:rPr>
          <w:rFonts w:ascii="Arial" w:hAnsi="Arial" w:cs="Arial"/>
          <w:b/>
          <w:sz w:val="24"/>
          <w:szCs w:val="24"/>
        </w:rPr>
        <w:t>campanha</w:t>
      </w:r>
      <w:r>
        <w:rPr>
          <w:rFonts w:ascii="Arial" w:hAnsi="Arial" w:cs="Arial"/>
          <w:sz w:val="24"/>
          <w:szCs w:val="24"/>
        </w:rPr>
        <w:t xml:space="preserve"> com vistas ao respeito do mobiliário e prédio escolar, sobretudo aos conjuntos do aluno, anexo, para que seja amplamente divulgado em reuniões com os diretores de escola, professores coordenadores, supervisores de ensino, alunos</w:t>
      </w:r>
      <w:r w:rsidR="00F95B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pais </w:t>
      </w:r>
    </w:p>
    <w:p w:rsidR="008B447D" w:rsidRDefault="008B447D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comunidade escolar de um modo geral em muitas </w:t>
      </w:r>
      <w:r w:rsidR="00CE5CAC">
        <w:rPr>
          <w:rFonts w:ascii="Arial" w:hAnsi="Arial" w:cs="Arial"/>
          <w:sz w:val="24"/>
          <w:szCs w:val="24"/>
        </w:rPr>
        <w:t>oportunidades</w:t>
      </w:r>
      <w:r w:rsidR="00F95BAE">
        <w:rPr>
          <w:rFonts w:ascii="Arial" w:hAnsi="Arial" w:cs="Arial"/>
          <w:sz w:val="24"/>
          <w:szCs w:val="24"/>
        </w:rPr>
        <w:t xml:space="preserve">, </w:t>
      </w:r>
      <w:r w:rsidRPr="00F720AA">
        <w:rPr>
          <w:rFonts w:ascii="Arial" w:hAnsi="Arial" w:cs="Arial"/>
          <w:b/>
          <w:sz w:val="24"/>
          <w:szCs w:val="24"/>
          <w:u w:val="single"/>
        </w:rPr>
        <w:t>apresentar uma única vez e guardar na gaveta não surtirá o efeito que todos desejamos</w:t>
      </w:r>
      <w:r w:rsidR="00F95BAE" w:rsidRPr="00F720AA">
        <w:rPr>
          <w:rFonts w:ascii="Arial" w:hAnsi="Arial" w:cs="Arial"/>
          <w:b/>
          <w:sz w:val="24"/>
          <w:szCs w:val="24"/>
          <w:u w:val="single"/>
        </w:rPr>
        <w:t>, na verdade é um processo e isso deve ser incessantemente</w:t>
      </w:r>
      <w:r w:rsidR="00F95BAE">
        <w:rPr>
          <w:rFonts w:ascii="Arial" w:hAnsi="Arial" w:cs="Arial"/>
          <w:sz w:val="24"/>
          <w:szCs w:val="24"/>
        </w:rPr>
        <w:t xml:space="preserve">. Sugerimos, inclusive, que seja impresso e </w:t>
      </w:r>
      <w:r w:rsidR="00CE5CAC">
        <w:rPr>
          <w:rFonts w:ascii="Arial" w:hAnsi="Arial" w:cs="Arial"/>
          <w:sz w:val="24"/>
          <w:szCs w:val="24"/>
        </w:rPr>
        <w:t>a</w:t>
      </w:r>
      <w:r w:rsidR="00F95BAE">
        <w:rPr>
          <w:rFonts w:ascii="Arial" w:hAnsi="Arial" w:cs="Arial"/>
          <w:sz w:val="24"/>
          <w:szCs w:val="24"/>
        </w:rPr>
        <w:t>fixado em todos os ambientes escolares e, se entenderem adequado, que o material seja tema de aulas ou que dele possa ser gerado ou agregado a outros projetos existentes.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5BAE" w:rsidRDefault="00F95BAE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5BAE" w:rsidRDefault="00F95BAE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Senhores, não vamos banalizar a</w:t>
      </w:r>
      <w:r w:rsidR="00F720AA">
        <w:rPr>
          <w:rFonts w:ascii="Arial" w:hAnsi="Arial" w:cs="Arial"/>
          <w:sz w:val="24"/>
          <w:szCs w:val="24"/>
        </w:rPr>
        <w:t xml:space="preserve"> crise pela</w:t>
      </w:r>
      <w:r w:rsidR="00CE5CAC">
        <w:rPr>
          <w:rFonts w:ascii="Arial" w:hAnsi="Arial" w:cs="Arial"/>
          <w:sz w:val="24"/>
          <w:szCs w:val="24"/>
        </w:rPr>
        <w:t xml:space="preserve"> qual o país vem passando desde 2014, entretanto, é de extrema importância ratificar o fato, por ser do conhecimento de todos que a arrecadação orçamentária vem caindo e isso</w:t>
      </w:r>
      <w:r w:rsidR="00F04000">
        <w:rPr>
          <w:rFonts w:ascii="Arial" w:hAnsi="Arial" w:cs="Arial"/>
          <w:sz w:val="24"/>
          <w:szCs w:val="24"/>
        </w:rPr>
        <w:t xml:space="preserve"> reflete em nossas vidas como cidadão e como servidor público que somos. É preciso focar na conservação dos mobiliários e equipamentos existentes para que, doravante possamos desenvolver ações para complementação dos mesmos.</w:t>
      </w:r>
    </w:p>
    <w:p w:rsidR="00F04000" w:rsidRDefault="00F04000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04000" w:rsidRDefault="00F04000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Dificuldades foram vivenciadas por toda a rede quanto a reposição dos conjuntos do aluno classificado como prioridade 2. Isto ocorreu por problemas administrativos pertinentes a formalização do convênio firmado para este fim. Esta foi a razão pela qual encaminhamos comunicados nos meses de julho e agosto do corrente ano </w:t>
      </w:r>
      <w:r w:rsidRPr="00F720AA">
        <w:rPr>
          <w:rFonts w:ascii="Arial" w:hAnsi="Arial" w:cs="Arial"/>
          <w:b/>
          <w:sz w:val="24"/>
          <w:szCs w:val="24"/>
          <w:u w:val="single"/>
        </w:rPr>
        <w:t>enaltecendo</w:t>
      </w:r>
      <w:r>
        <w:rPr>
          <w:rFonts w:ascii="Arial" w:hAnsi="Arial" w:cs="Arial"/>
          <w:sz w:val="24"/>
          <w:szCs w:val="24"/>
        </w:rPr>
        <w:t xml:space="preserve"> o trabalho e a parceria de cada um.</w:t>
      </w:r>
    </w:p>
    <w:p w:rsidR="00F04000" w:rsidRDefault="00F04000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04000" w:rsidRDefault="00F04000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entregas foram iniciadas no mês de agosto e permanecem em curso, por favor solicitamos considerar estas entregas para fazer o preenchimento da planilha, anexo, com vistas ao atendimento de 2018. Esta Planilha deverá ser preenchida pelos diretores de escola, enviadas para as suas respectivas diretorias de ensino, que fará a compilação de todas as informações das unidades a ela jurisdicionadas, analisará o seu conteúdo e só então nos encaminhará no endereço eletrônico </w:t>
      </w:r>
      <w:hyperlink r:id="rId7" w:history="1">
        <w:proofErr w:type="gramStart"/>
        <w:r w:rsidR="00B7180D" w:rsidRPr="000B5AF1">
          <w:rPr>
            <w:rStyle w:val="Hyperlink"/>
            <w:rFonts w:ascii="Arial" w:hAnsi="Arial" w:cs="Arial"/>
            <w:sz w:val="24"/>
            <w:szCs w:val="24"/>
          </w:rPr>
          <w:t>Vidette.bonazzio@educacao.sp.gov.br</w:t>
        </w:r>
      </w:hyperlink>
      <w:r w:rsidR="00B7180D">
        <w:rPr>
          <w:rFonts w:ascii="Arial" w:hAnsi="Arial" w:cs="Arial"/>
          <w:sz w:val="24"/>
          <w:szCs w:val="24"/>
        </w:rPr>
        <w:t xml:space="preserve"> ,</w:t>
      </w:r>
      <w:proofErr w:type="gramEnd"/>
      <w:r w:rsidR="00B7180D">
        <w:rPr>
          <w:rFonts w:ascii="Arial" w:hAnsi="Arial" w:cs="Arial"/>
          <w:sz w:val="24"/>
          <w:szCs w:val="24"/>
        </w:rPr>
        <w:t xml:space="preserve"> até o dia </w:t>
      </w:r>
      <w:bookmarkStart w:id="0" w:name="_GoBack"/>
      <w:r w:rsidR="004B31D1" w:rsidRPr="00F32415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F32415" w:rsidRPr="00F32415">
        <w:rPr>
          <w:rFonts w:ascii="Arial" w:hAnsi="Arial" w:cs="Arial"/>
          <w:b/>
          <w:color w:val="FF0000"/>
          <w:sz w:val="24"/>
          <w:szCs w:val="24"/>
          <w:u w:val="single"/>
        </w:rPr>
        <w:t>7</w:t>
      </w:r>
      <w:r w:rsidR="00B7180D" w:rsidRPr="00F32415">
        <w:rPr>
          <w:rFonts w:ascii="Arial" w:hAnsi="Arial" w:cs="Arial"/>
          <w:b/>
          <w:color w:val="FF0000"/>
          <w:sz w:val="24"/>
          <w:szCs w:val="24"/>
          <w:u w:val="single"/>
        </w:rPr>
        <w:t>/10/2017</w:t>
      </w:r>
      <w:bookmarkEnd w:id="0"/>
      <w:r w:rsidR="00B7180D">
        <w:rPr>
          <w:rFonts w:ascii="Arial" w:hAnsi="Arial" w:cs="Arial"/>
          <w:sz w:val="24"/>
          <w:szCs w:val="24"/>
        </w:rPr>
        <w:t xml:space="preserve">. </w:t>
      </w:r>
      <w:r w:rsidR="00B7180D">
        <w:rPr>
          <w:rFonts w:ascii="Arial" w:hAnsi="Arial" w:cs="Arial"/>
          <w:b/>
          <w:sz w:val="24"/>
          <w:szCs w:val="24"/>
        </w:rPr>
        <w:t>L</w:t>
      </w:r>
      <w:r w:rsidR="00B7180D" w:rsidRPr="00B7180D">
        <w:rPr>
          <w:rFonts w:ascii="Arial" w:hAnsi="Arial" w:cs="Arial"/>
          <w:b/>
          <w:sz w:val="24"/>
          <w:szCs w:val="24"/>
        </w:rPr>
        <w:t xml:space="preserve">embrando que só devem ser indicadas as necessidades de reposição e complementação, jamais de substituição daquelas existentes por novos modelos.  </w:t>
      </w:r>
    </w:p>
    <w:p w:rsidR="00B7180D" w:rsidRDefault="00B7180D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7180D" w:rsidRPr="00B7180D" w:rsidRDefault="00B7180D" w:rsidP="000D7D96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7180D">
        <w:rPr>
          <w:rFonts w:ascii="Arial" w:hAnsi="Arial" w:cs="Arial"/>
          <w:sz w:val="24"/>
          <w:szCs w:val="24"/>
        </w:rPr>
        <w:t>Assim, permanecemos a disposição</w:t>
      </w:r>
      <w:r>
        <w:rPr>
          <w:rFonts w:ascii="Arial" w:hAnsi="Arial" w:cs="Arial"/>
          <w:sz w:val="24"/>
          <w:szCs w:val="24"/>
        </w:rPr>
        <w:t xml:space="preserve"> pelos nosso</w:t>
      </w:r>
      <w:r w:rsidR="004B31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canais de comunicação já divulgados anteriormente.</w:t>
      </w:r>
    </w:p>
    <w:p w:rsidR="00AD2FCD" w:rsidRDefault="00AD2FCD" w:rsidP="00AD2FCD">
      <w:pPr>
        <w:pStyle w:val="Recuodecorpodetexto"/>
        <w:tabs>
          <w:tab w:val="left" w:pos="2127"/>
          <w:tab w:val="left" w:pos="6150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:rsidR="00F9284C" w:rsidRPr="009A0E1C" w:rsidRDefault="00F9284C" w:rsidP="00AD2FCD">
      <w:pPr>
        <w:pStyle w:val="Recuodecorpodetexto"/>
        <w:tabs>
          <w:tab w:val="left" w:pos="2127"/>
          <w:tab w:val="left" w:pos="6150"/>
        </w:tabs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A0E1C">
        <w:rPr>
          <w:rFonts w:ascii="Arial" w:hAnsi="Arial" w:cs="Arial"/>
          <w:sz w:val="24"/>
          <w:szCs w:val="24"/>
        </w:rPr>
        <w:t xml:space="preserve">São Paulo, </w:t>
      </w:r>
      <w:r w:rsidR="004B31D1">
        <w:rPr>
          <w:rFonts w:ascii="Arial" w:hAnsi="Arial" w:cs="Arial"/>
          <w:sz w:val="24"/>
          <w:szCs w:val="24"/>
        </w:rPr>
        <w:t>0</w:t>
      </w:r>
      <w:r w:rsidR="000F661F">
        <w:rPr>
          <w:rFonts w:ascii="Arial" w:hAnsi="Arial" w:cs="Arial"/>
          <w:sz w:val="24"/>
          <w:szCs w:val="24"/>
        </w:rPr>
        <w:t>6</w:t>
      </w:r>
      <w:r w:rsidR="00AD2FCD">
        <w:rPr>
          <w:rFonts w:ascii="Arial" w:hAnsi="Arial" w:cs="Arial"/>
          <w:sz w:val="24"/>
          <w:szCs w:val="24"/>
        </w:rPr>
        <w:t xml:space="preserve"> </w:t>
      </w:r>
      <w:r w:rsidR="000F661F" w:rsidRPr="009A0E1C">
        <w:rPr>
          <w:rFonts w:ascii="Arial" w:hAnsi="Arial" w:cs="Arial"/>
          <w:sz w:val="24"/>
          <w:szCs w:val="24"/>
        </w:rPr>
        <w:t>de outubro de</w:t>
      </w:r>
      <w:r w:rsidRPr="009A0E1C">
        <w:rPr>
          <w:rFonts w:ascii="Arial" w:hAnsi="Arial" w:cs="Arial"/>
          <w:sz w:val="24"/>
          <w:szCs w:val="24"/>
        </w:rPr>
        <w:t xml:space="preserve"> 2017.</w:t>
      </w:r>
    </w:p>
    <w:p w:rsidR="00F9284C" w:rsidRPr="00F9284C" w:rsidRDefault="00F9284C" w:rsidP="00F9284C">
      <w:pPr>
        <w:tabs>
          <w:tab w:val="left" w:pos="270"/>
        </w:tabs>
        <w:rPr>
          <w:rFonts w:ascii="Arial" w:hAnsi="Arial" w:cs="Arial"/>
          <w:color w:val="FF0000"/>
          <w:sz w:val="24"/>
          <w:szCs w:val="24"/>
        </w:rPr>
      </w:pPr>
      <w:r w:rsidRPr="00F9284C">
        <w:rPr>
          <w:rFonts w:ascii="Arial" w:hAnsi="Arial" w:cs="Arial"/>
          <w:color w:val="FF0000"/>
          <w:sz w:val="24"/>
          <w:szCs w:val="24"/>
        </w:rPr>
        <w:tab/>
      </w:r>
    </w:p>
    <w:p w:rsidR="00AD2FCD" w:rsidRPr="00F9284C" w:rsidRDefault="00AD2FCD" w:rsidP="00F9284C">
      <w:pPr>
        <w:tabs>
          <w:tab w:val="left" w:pos="270"/>
        </w:tabs>
        <w:ind w:firstLine="708"/>
        <w:rPr>
          <w:rFonts w:ascii="Arial" w:hAnsi="Arial" w:cs="Arial"/>
          <w:color w:val="FF0000"/>
          <w:sz w:val="24"/>
          <w:szCs w:val="24"/>
        </w:rPr>
      </w:pPr>
    </w:p>
    <w:p w:rsidR="00F9284C" w:rsidRPr="009A0E1C" w:rsidRDefault="00B7180D" w:rsidP="00AD2FCD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CEQUI – Centro de Equipamentos e Materiais</w:t>
      </w:r>
    </w:p>
    <w:p w:rsidR="00F9284C" w:rsidRPr="009A0E1C" w:rsidRDefault="00F9284C" w:rsidP="00F9284C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F9284C" w:rsidRPr="009A0E1C" w:rsidSect="00313615">
      <w:headerReference w:type="default" r:id="rId8"/>
      <w:pgSz w:w="11906" w:h="16838"/>
      <w:pgMar w:top="1701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D0" w:rsidRDefault="00B422D0">
      <w:r>
        <w:separator/>
      </w:r>
    </w:p>
  </w:endnote>
  <w:endnote w:type="continuationSeparator" w:id="0">
    <w:p w:rsidR="00B422D0" w:rsidRDefault="00B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D0" w:rsidRDefault="00B422D0">
      <w:r>
        <w:separator/>
      </w:r>
    </w:p>
  </w:footnote>
  <w:footnote w:type="continuationSeparator" w:id="0">
    <w:p w:rsidR="00B422D0" w:rsidRDefault="00B4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9" w:rsidRDefault="00F563A9">
    <w:pPr>
      <w:pStyle w:val="Cabealho"/>
    </w:pPr>
  </w:p>
  <w:tbl>
    <w:tblPr>
      <w:tblW w:w="881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34"/>
      <w:gridCol w:w="7378"/>
    </w:tblGrid>
    <w:tr w:rsidR="00F563A9" w:rsidTr="00313615">
      <w:trPr>
        <w:cantSplit/>
        <w:trHeight w:val="1130"/>
      </w:trPr>
      <w:tc>
        <w:tcPr>
          <w:tcW w:w="1434" w:type="dxa"/>
        </w:tcPr>
        <w:p w:rsidR="00F563A9" w:rsidRPr="003D155B" w:rsidRDefault="00F563A9" w:rsidP="00313615">
          <w:pPr>
            <w:pStyle w:val="Cabealho"/>
          </w:pPr>
          <w:r w:rsidRPr="00727604">
            <w:rPr>
              <w:noProof/>
              <w:lang w:eastAsia="pt-BR"/>
            </w:rPr>
            <w:drawing>
              <wp:inline distT="0" distB="0" distL="0" distR="0">
                <wp:extent cx="752475" cy="714375"/>
                <wp:effectExtent l="0" t="0" r="9525" b="952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</w:tcPr>
        <w:p w:rsidR="00F563A9" w:rsidRPr="0040793B" w:rsidRDefault="00F563A9" w:rsidP="00313615">
          <w:pPr>
            <w:ind w:left="-7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0793B">
            <w:rPr>
              <w:rFonts w:ascii="Arial" w:hAnsi="Arial" w:cs="Arial"/>
              <w:b/>
              <w:sz w:val="24"/>
              <w:szCs w:val="24"/>
            </w:rPr>
            <w:t>GOVERNO DO ESTADO DE SÃO PAULO</w:t>
          </w:r>
        </w:p>
        <w:p w:rsidR="00F563A9" w:rsidRDefault="00F563A9" w:rsidP="00313615">
          <w:pPr>
            <w:ind w:left="-70"/>
            <w:jc w:val="center"/>
            <w:rPr>
              <w:rFonts w:ascii="Arial" w:hAnsi="Arial" w:cs="Arial"/>
              <w:sz w:val="24"/>
              <w:szCs w:val="24"/>
            </w:rPr>
          </w:pPr>
          <w:r w:rsidRPr="006D4AB6">
            <w:rPr>
              <w:rFonts w:ascii="Arial" w:hAnsi="Arial" w:cs="Arial"/>
              <w:sz w:val="24"/>
              <w:szCs w:val="24"/>
            </w:rPr>
            <w:t>S</w:t>
          </w:r>
          <w:r>
            <w:rPr>
              <w:rFonts w:ascii="Arial" w:hAnsi="Arial" w:cs="Arial"/>
              <w:sz w:val="24"/>
              <w:szCs w:val="24"/>
            </w:rPr>
            <w:t>ECRETARIA DE ESTADO DA EDUCAÇÃO</w:t>
          </w:r>
        </w:p>
        <w:p w:rsidR="00F563A9" w:rsidRPr="006D4AB6" w:rsidRDefault="00F563A9" w:rsidP="00313615">
          <w:pPr>
            <w:ind w:left="-70"/>
            <w:jc w:val="center"/>
            <w:rPr>
              <w:rFonts w:ascii="Arial" w:hAnsi="Arial" w:cs="Arial"/>
              <w:sz w:val="24"/>
              <w:szCs w:val="24"/>
            </w:rPr>
          </w:pPr>
          <w:r w:rsidRPr="006D4AB6">
            <w:rPr>
              <w:rFonts w:ascii="Arial" w:hAnsi="Arial" w:cs="Arial"/>
              <w:sz w:val="24"/>
              <w:szCs w:val="24"/>
            </w:rPr>
            <w:t>Coordenadoria de Infraestrutura e Serviços Escolares</w:t>
          </w:r>
          <w:r>
            <w:rPr>
              <w:rFonts w:ascii="Arial" w:hAnsi="Arial" w:cs="Arial"/>
              <w:sz w:val="24"/>
              <w:szCs w:val="24"/>
            </w:rPr>
            <w:t xml:space="preserve"> - CISE</w:t>
          </w:r>
        </w:p>
        <w:p w:rsidR="00F563A9" w:rsidRDefault="00F563A9" w:rsidP="00313615">
          <w:pPr>
            <w:ind w:left="-7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0793B">
            <w:rPr>
              <w:rFonts w:ascii="Arial" w:hAnsi="Arial" w:cs="Arial"/>
            </w:rPr>
            <w:t xml:space="preserve">Departamento de Gestão e Infraestrutura </w:t>
          </w:r>
          <w:r>
            <w:rPr>
              <w:rFonts w:ascii="Arial" w:hAnsi="Arial" w:cs="Arial"/>
            </w:rPr>
            <w:t>–</w:t>
          </w:r>
          <w:r w:rsidRPr="0040793B">
            <w:rPr>
              <w:rFonts w:ascii="Arial" w:hAnsi="Arial" w:cs="Arial"/>
            </w:rPr>
            <w:t xml:space="preserve"> DGINF</w:t>
          </w:r>
        </w:p>
        <w:p w:rsidR="00F563A9" w:rsidRPr="003D155B" w:rsidRDefault="00F563A9" w:rsidP="00313615">
          <w:pPr>
            <w:pStyle w:val="Cabealho"/>
            <w:tabs>
              <w:tab w:val="left" w:pos="2651"/>
              <w:tab w:val="right" w:pos="8662"/>
            </w:tabs>
            <w:spacing w:line="276" w:lineRule="auto"/>
            <w:ind w:left="-229" w:firstLine="180"/>
            <w:jc w:val="center"/>
            <w:rPr>
              <w:rFonts w:ascii="AvantGarde Bk BT" w:hAnsi="AvantGarde Bk BT"/>
              <w:sz w:val="18"/>
            </w:rPr>
          </w:pPr>
          <w:r w:rsidRPr="003D155B">
            <w:rPr>
              <w:rFonts w:ascii="Arial" w:hAnsi="Arial" w:cs="Arial"/>
              <w:sz w:val="20"/>
              <w:szCs w:val="20"/>
            </w:rPr>
            <w:t>Centro de Equipamentos e Materiais - CEQUI</w:t>
          </w:r>
        </w:p>
      </w:tc>
    </w:tr>
  </w:tbl>
  <w:p w:rsidR="00F563A9" w:rsidRDefault="00F563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7AB8"/>
    <w:multiLevelType w:val="hybridMultilevel"/>
    <w:tmpl w:val="D68A226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24436C8"/>
    <w:multiLevelType w:val="hybridMultilevel"/>
    <w:tmpl w:val="ADE82D44"/>
    <w:lvl w:ilvl="0" w:tplc="764E0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75"/>
    <w:rsid w:val="00060E7D"/>
    <w:rsid w:val="00076C37"/>
    <w:rsid w:val="000D7D96"/>
    <w:rsid w:val="000F661F"/>
    <w:rsid w:val="00117F65"/>
    <w:rsid w:val="001A0255"/>
    <w:rsid w:val="001A7C6C"/>
    <w:rsid w:val="001F0CC8"/>
    <w:rsid w:val="002140E3"/>
    <w:rsid w:val="00236DE6"/>
    <w:rsid w:val="0026049E"/>
    <w:rsid w:val="002A5E98"/>
    <w:rsid w:val="002B05BF"/>
    <w:rsid w:val="00310C7C"/>
    <w:rsid w:val="00313615"/>
    <w:rsid w:val="00320CE1"/>
    <w:rsid w:val="003834BF"/>
    <w:rsid w:val="00390FED"/>
    <w:rsid w:val="003913D1"/>
    <w:rsid w:val="003C0D2F"/>
    <w:rsid w:val="003C4B01"/>
    <w:rsid w:val="00401BDF"/>
    <w:rsid w:val="00440632"/>
    <w:rsid w:val="00476CB0"/>
    <w:rsid w:val="0049617C"/>
    <w:rsid w:val="004B31D1"/>
    <w:rsid w:val="004C288E"/>
    <w:rsid w:val="00520C43"/>
    <w:rsid w:val="00524B22"/>
    <w:rsid w:val="00561B5E"/>
    <w:rsid w:val="005E686E"/>
    <w:rsid w:val="005E687E"/>
    <w:rsid w:val="006361DC"/>
    <w:rsid w:val="0065171D"/>
    <w:rsid w:val="0066438E"/>
    <w:rsid w:val="006B3C8B"/>
    <w:rsid w:val="006D5175"/>
    <w:rsid w:val="00713ABC"/>
    <w:rsid w:val="007B3A03"/>
    <w:rsid w:val="007E049B"/>
    <w:rsid w:val="0083737F"/>
    <w:rsid w:val="00855517"/>
    <w:rsid w:val="0086326B"/>
    <w:rsid w:val="008B447D"/>
    <w:rsid w:val="008D0005"/>
    <w:rsid w:val="00931ED4"/>
    <w:rsid w:val="009A0E1C"/>
    <w:rsid w:val="00A0683C"/>
    <w:rsid w:val="00A64E5D"/>
    <w:rsid w:val="00A81E4D"/>
    <w:rsid w:val="00AD2FCD"/>
    <w:rsid w:val="00B2187E"/>
    <w:rsid w:val="00B422D0"/>
    <w:rsid w:val="00B44384"/>
    <w:rsid w:val="00B7180D"/>
    <w:rsid w:val="00C641EE"/>
    <w:rsid w:val="00C67B2C"/>
    <w:rsid w:val="00CB7246"/>
    <w:rsid w:val="00CC6C2A"/>
    <w:rsid w:val="00CE5CAC"/>
    <w:rsid w:val="00D30F93"/>
    <w:rsid w:val="00D3573D"/>
    <w:rsid w:val="00D978AD"/>
    <w:rsid w:val="00DA20D2"/>
    <w:rsid w:val="00E52616"/>
    <w:rsid w:val="00E546B7"/>
    <w:rsid w:val="00ED26B9"/>
    <w:rsid w:val="00F04000"/>
    <w:rsid w:val="00F17AB2"/>
    <w:rsid w:val="00F32415"/>
    <w:rsid w:val="00F55EA1"/>
    <w:rsid w:val="00F563A9"/>
    <w:rsid w:val="00F720AA"/>
    <w:rsid w:val="00F9284C"/>
    <w:rsid w:val="00F95BAE"/>
    <w:rsid w:val="00FB1C6C"/>
    <w:rsid w:val="00FC0B9F"/>
    <w:rsid w:val="00FD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99DA-88EE-4E00-8560-930EF9B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517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5175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51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51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D5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D51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D517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D5175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6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6B7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0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dette.bonazzio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Roma Rocha</dc:creator>
  <cp:lastModifiedBy>Vidette Bonazzio</cp:lastModifiedBy>
  <cp:revision>14</cp:revision>
  <cp:lastPrinted>2017-07-17T21:17:00Z</cp:lastPrinted>
  <dcterms:created xsi:type="dcterms:W3CDTF">2017-09-14T14:19:00Z</dcterms:created>
  <dcterms:modified xsi:type="dcterms:W3CDTF">2017-10-06T19:00:00Z</dcterms:modified>
</cp:coreProperties>
</file>