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D4" w:rsidRPr="008304D4" w:rsidRDefault="008304D4" w:rsidP="008304D4">
      <w:pPr>
        <w:jc w:val="center"/>
        <w:rPr>
          <w:b/>
          <w:sz w:val="28"/>
          <w:szCs w:val="28"/>
        </w:rPr>
      </w:pPr>
      <w:r w:rsidRPr="008304D4">
        <w:rPr>
          <w:b/>
          <w:sz w:val="28"/>
          <w:szCs w:val="28"/>
        </w:rPr>
        <w:t>Convocação - Atribuição PEI –</w:t>
      </w:r>
      <w:r w:rsidR="00894804">
        <w:rPr>
          <w:b/>
          <w:sz w:val="28"/>
          <w:szCs w:val="28"/>
        </w:rPr>
        <w:t xml:space="preserve"> ANOS INICIAIS - 20</w:t>
      </w:r>
      <w:r w:rsidRPr="008304D4">
        <w:rPr>
          <w:b/>
          <w:sz w:val="28"/>
          <w:szCs w:val="28"/>
        </w:rPr>
        <w:t>/0</w:t>
      </w:r>
      <w:r w:rsidR="00894804">
        <w:rPr>
          <w:b/>
          <w:sz w:val="28"/>
          <w:szCs w:val="28"/>
        </w:rPr>
        <w:t>9</w:t>
      </w:r>
      <w:r w:rsidRPr="008304D4">
        <w:rPr>
          <w:b/>
          <w:sz w:val="28"/>
          <w:szCs w:val="28"/>
        </w:rPr>
        <w:t>/2017</w:t>
      </w:r>
    </w:p>
    <w:p w:rsidR="008304D4" w:rsidRPr="008304D4" w:rsidRDefault="008304D4" w:rsidP="008304D4">
      <w:pPr>
        <w:jc w:val="both"/>
        <w:rPr>
          <w:sz w:val="24"/>
          <w:szCs w:val="24"/>
        </w:rPr>
      </w:pPr>
      <w:r w:rsidRPr="008304D4">
        <w:rPr>
          <w:sz w:val="24"/>
          <w:szCs w:val="24"/>
        </w:rPr>
        <w:t>O Dirigente Regional de Ensino, nos termos da Lei Complementar 1.164/12 alterada pela LC 1.191/2012, do Decreto nº 59.354/13, da Resolução SE 57/16 e Resolução SE 67 de 16-12-2014, convoca os professores classificados no Processo Seletivo do Programa Ensino Integral, para sessão de atribuição de vagas e adesão ao Regime de Dedicação Plena e Integral – RDPI como segue:</w:t>
      </w:r>
    </w:p>
    <w:p w:rsidR="008304D4" w:rsidRDefault="008304D4">
      <w:pPr>
        <w:rPr>
          <w:sz w:val="24"/>
          <w:szCs w:val="24"/>
        </w:rPr>
      </w:pPr>
      <w:r w:rsidRPr="008304D4">
        <w:rPr>
          <w:sz w:val="24"/>
          <w:szCs w:val="24"/>
        </w:rPr>
        <w:t xml:space="preserve"> </w:t>
      </w:r>
      <w:r w:rsidRPr="008304D4">
        <w:rPr>
          <w:b/>
          <w:sz w:val="24"/>
          <w:szCs w:val="24"/>
        </w:rPr>
        <w:t>Local:</w:t>
      </w:r>
      <w:r w:rsidRPr="008304D4">
        <w:rPr>
          <w:sz w:val="24"/>
          <w:szCs w:val="24"/>
        </w:rPr>
        <w:t xml:space="preserve"> Diretoria de Ensino de Piracicaba</w:t>
      </w:r>
      <w:r>
        <w:rPr>
          <w:sz w:val="24"/>
          <w:szCs w:val="24"/>
        </w:rPr>
        <w:t xml:space="preserve"> -</w:t>
      </w:r>
      <w:r w:rsidRPr="008304D4">
        <w:rPr>
          <w:sz w:val="24"/>
          <w:szCs w:val="24"/>
        </w:rPr>
        <w:t xml:space="preserve"> Rua João Sampaio, 666 – São Dimas – Piracicaba – SP. </w:t>
      </w:r>
    </w:p>
    <w:p w:rsidR="008304D4" w:rsidRPr="008304D4" w:rsidRDefault="008304D4">
      <w:pPr>
        <w:rPr>
          <w:sz w:val="24"/>
          <w:szCs w:val="24"/>
        </w:rPr>
      </w:pPr>
      <w:r w:rsidRPr="008304D4">
        <w:rPr>
          <w:b/>
          <w:sz w:val="24"/>
          <w:szCs w:val="24"/>
        </w:rPr>
        <w:t>Data:</w:t>
      </w:r>
      <w:r w:rsidRPr="008304D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94804">
        <w:rPr>
          <w:sz w:val="24"/>
          <w:szCs w:val="24"/>
        </w:rPr>
        <w:t>0</w:t>
      </w:r>
      <w:r w:rsidRPr="008304D4">
        <w:rPr>
          <w:sz w:val="24"/>
          <w:szCs w:val="24"/>
        </w:rPr>
        <w:t>/0</w:t>
      </w:r>
      <w:r w:rsidR="00894804">
        <w:rPr>
          <w:sz w:val="24"/>
          <w:szCs w:val="24"/>
        </w:rPr>
        <w:t>9</w:t>
      </w:r>
      <w:r w:rsidRPr="008304D4">
        <w:rPr>
          <w:sz w:val="24"/>
          <w:szCs w:val="24"/>
        </w:rPr>
        <w:t xml:space="preserve">/2017 </w:t>
      </w:r>
    </w:p>
    <w:p w:rsidR="008304D4" w:rsidRDefault="008304D4">
      <w:pPr>
        <w:rPr>
          <w:sz w:val="24"/>
          <w:szCs w:val="24"/>
        </w:rPr>
      </w:pPr>
      <w:r w:rsidRPr="008304D4">
        <w:rPr>
          <w:b/>
          <w:sz w:val="24"/>
          <w:szCs w:val="24"/>
        </w:rPr>
        <w:t>Horário:</w:t>
      </w:r>
      <w:r w:rsidRPr="008304D4">
        <w:rPr>
          <w:sz w:val="24"/>
          <w:szCs w:val="24"/>
        </w:rPr>
        <w:t xml:space="preserve"> </w:t>
      </w:r>
      <w:r w:rsidR="00894804">
        <w:rPr>
          <w:sz w:val="24"/>
          <w:szCs w:val="24"/>
        </w:rPr>
        <w:t>9</w:t>
      </w:r>
      <w:r>
        <w:rPr>
          <w:sz w:val="24"/>
          <w:szCs w:val="24"/>
        </w:rPr>
        <w:t>h</w:t>
      </w:r>
    </w:p>
    <w:p w:rsidR="00894804" w:rsidRDefault="00894804" w:rsidP="00894804">
      <w:pPr>
        <w:rPr>
          <w:b/>
          <w:color w:val="000000" w:themeColor="text1"/>
          <w:sz w:val="24"/>
          <w:szCs w:val="24"/>
        </w:rPr>
      </w:pPr>
      <w:r w:rsidRPr="008304D4">
        <w:rPr>
          <w:b/>
          <w:color w:val="000000" w:themeColor="text1"/>
          <w:sz w:val="24"/>
          <w:szCs w:val="24"/>
        </w:rPr>
        <w:t>Vagas para atribuição:</w:t>
      </w:r>
    </w:p>
    <w:p w:rsidR="008304D4" w:rsidRDefault="008304D4">
      <w:pPr>
        <w:rPr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3"/>
        <w:gridCol w:w="3457"/>
        <w:gridCol w:w="1620"/>
      </w:tblGrid>
      <w:tr w:rsidR="00894804" w:rsidRPr="00C91400" w:rsidTr="00304C41">
        <w:tc>
          <w:tcPr>
            <w:tcW w:w="2663" w:type="dxa"/>
            <w:shd w:val="clear" w:color="auto" w:fill="auto"/>
          </w:tcPr>
          <w:p w:rsidR="00894804" w:rsidRPr="00C91400" w:rsidRDefault="00894804" w:rsidP="00894804">
            <w:pPr>
              <w:spacing w:line="238" w:lineRule="auto"/>
              <w:ind w:right="266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REGENTE DE CLASSE</w:t>
            </w:r>
          </w:p>
        </w:tc>
        <w:tc>
          <w:tcPr>
            <w:tcW w:w="3457" w:type="dxa"/>
            <w:shd w:val="clear" w:color="auto" w:fill="auto"/>
          </w:tcPr>
          <w:p w:rsidR="00894804" w:rsidRPr="00C91400" w:rsidRDefault="00894804" w:rsidP="00894804">
            <w:pPr>
              <w:spacing w:line="238" w:lineRule="auto"/>
              <w:ind w:right="266"/>
              <w:jc w:val="both"/>
              <w:rPr>
                <w:rFonts w:eastAsia="Times New Roman" w:cs="Calibri"/>
              </w:rPr>
            </w:pPr>
            <w:r w:rsidRPr="00C91400">
              <w:rPr>
                <w:rFonts w:eastAsia="Times New Roman" w:cs="Calibri"/>
              </w:rPr>
              <w:t xml:space="preserve">EE </w:t>
            </w:r>
            <w:r>
              <w:rPr>
                <w:rFonts w:eastAsia="Times New Roman" w:cs="Calibri"/>
              </w:rPr>
              <w:t>COMENDADOR MÁRIO DEDINI</w:t>
            </w:r>
          </w:p>
        </w:tc>
        <w:tc>
          <w:tcPr>
            <w:tcW w:w="1620" w:type="dxa"/>
            <w:shd w:val="clear" w:color="auto" w:fill="auto"/>
          </w:tcPr>
          <w:p w:rsidR="00894804" w:rsidRPr="00C91400" w:rsidRDefault="00894804" w:rsidP="00894804">
            <w:pPr>
              <w:spacing w:line="238" w:lineRule="auto"/>
              <w:ind w:right="26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ALGODOAL</w:t>
            </w:r>
          </w:p>
        </w:tc>
      </w:tr>
      <w:tr w:rsidR="00894804" w:rsidRPr="00C91400" w:rsidTr="00304C41">
        <w:tc>
          <w:tcPr>
            <w:tcW w:w="2663" w:type="dxa"/>
            <w:shd w:val="clear" w:color="auto" w:fill="auto"/>
          </w:tcPr>
          <w:p w:rsidR="00894804" w:rsidRPr="00C91400" w:rsidRDefault="00894804" w:rsidP="00894804">
            <w:pPr>
              <w:spacing w:line="238" w:lineRule="auto"/>
              <w:ind w:right="266"/>
              <w:jc w:val="both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PROFESSOR COLABORATIVO</w:t>
            </w:r>
          </w:p>
        </w:tc>
        <w:tc>
          <w:tcPr>
            <w:tcW w:w="3457" w:type="dxa"/>
            <w:shd w:val="clear" w:color="auto" w:fill="auto"/>
          </w:tcPr>
          <w:p w:rsidR="00894804" w:rsidRPr="00C91400" w:rsidRDefault="00894804" w:rsidP="00894804">
            <w:pPr>
              <w:spacing w:line="238" w:lineRule="auto"/>
              <w:ind w:right="266"/>
              <w:jc w:val="both"/>
              <w:rPr>
                <w:rFonts w:eastAsia="Times New Roman" w:cs="Calibri"/>
              </w:rPr>
            </w:pPr>
            <w:r w:rsidRPr="00C91400">
              <w:rPr>
                <w:rFonts w:eastAsia="Times New Roman" w:cs="Calibri"/>
              </w:rPr>
              <w:t xml:space="preserve">EE </w:t>
            </w:r>
            <w:r>
              <w:rPr>
                <w:rFonts w:eastAsia="Times New Roman" w:cs="Calibri"/>
              </w:rPr>
              <w:t>COMENDADOR MÁRIO DEDINI</w:t>
            </w:r>
          </w:p>
        </w:tc>
        <w:tc>
          <w:tcPr>
            <w:tcW w:w="1620" w:type="dxa"/>
            <w:shd w:val="clear" w:color="auto" w:fill="auto"/>
          </w:tcPr>
          <w:p w:rsidR="00894804" w:rsidRPr="00C91400" w:rsidRDefault="00894804" w:rsidP="00894804">
            <w:pPr>
              <w:spacing w:line="238" w:lineRule="auto"/>
              <w:ind w:right="26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ALGODOAL</w:t>
            </w:r>
          </w:p>
        </w:tc>
      </w:tr>
    </w:tbl>
    <w:p w:rsidR="008304D4" w:rsidRDefault="008304D4" w:rsidP="008304D4">
      <w:pPr>
        <w:rPr>
          <w:b/>
          <w:sz w:val="24"/>
          <w:szCs w:val="24"/>
        </w:rPr>
      </w:pPr>
      <w:r w:rsidRPr="008304D4">
        <w:rPr>
          <w:b/>
          <w:sz w:val="24"/>
          <w:szCs w:val="24"/>
        </w:rPr>
        <w:t>PROFESSORES CLASSIFICADOS</w:t>
      </w:r>
      <w:r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304D4" w:rsidTr="00F0259B">
        <w:tc>
          <w:tcPr>
            <w:tcW w:w="8644" w:type="dxa"/>
            <w:shd w:val="clear" w:color="auto" w:fill="BFBFBF" w:themeFill="background1" w:themeFillShade="BF"/>
          </w:tcPr>
          <w:p w:rsidR="008304D4" w:rsidRPr="00F0259B" w:rsidRDefault="008304D4" w:rsidP="00894804">
            <w:pPr>
              <w:rPr>
                <w:b/>
                <w:color w:val="000000" w:themeColor="text1"/>
                <w:sz w:val="24"/>
                <w:szCs w:val="24"/>
              </w:rPr>
            </w:pPr>
            <w:r w:rsidRPr="008304D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 xml:space="preserve">Função: Professor EF Anos </w:t>
            </w:r>
            <w:r w:rsidR="00894804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Iniciais – Faixa II</w:t>
            </w:r>
          </w:p>
        </w:tc>
      </w:tr>
      <w:tr w:rsidR="00894804" w:rsidTr="00537E24">
        <w:tc>
          <w:tcPr>
            <w:tcW w:w="8644" w:type="dxa"/>
          </w:tcPr>
          <w:p w:rsidR="00894804" w:rsidRDefault="00894804" w:rsidP="0089480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MARCIA MARIA MARANGON MOREIRA</w:t>
            </w:r>
          </w:p>
        </w:tc>
      </w:tr>
      <w:tr w:rsidR="00894804" w:rsidTr="00F54A43">
        <w:tc>
          <w:tcPr>
            <w:tcW w:w="8644" w:type="dxa"/>
          </w:tcPr>
          <w:p w:rsidR="00894804" w:rsidRDefault="00894804" w:rsidP="008304D4">
            <w:pPr>
              <w:rPr>
                <w:b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MIRELA ALESSANDRA DE C. SANCHES</w:t>
            </w:r>
          </w:p>
        </w:tc>
      </w:tr>
      <w:tr w:rsidR="00894804" w:rsidTr="00C14F18">
        <w:trPr>
          <w:trHeight w:val="290"/>
        </w:trPr>
        <w:tc>
          <w:tcPr>
            <w:tcW w:w="8644" w:type="dxa"/>
          </w:tcPr>
          <w:p w:rsidR="00894804" w:rsidRDefault="00894804" w:rsidP="00F0259B">
            <w:pPr>
              <w:rPr>
                <w:b/>
                <w:sz w:val="24"/>
                <w:szCs w:val="24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>MARCIA DAL PICCOL SOTTO</w:t>
            </w:r>
          </w:p>
        </w:tc>
      </w:tr>
      <w:tr w:rsidR="00F0259B" w:rsidRPr="00F0259B" w:rsidTr="00304C41">
        <w:trPr>
          <w:trHeight w:val="314"/>
        </w:trPr>
        <w:tc>
          <w:tcPr>
            <w:tcW w:w="8644" w:type="dxa"/>
            <w:shd w:val="clear" w:color="auto" w:fill="BFBFBF" w:themeFill="background1" w:themeFillShade="BF"/>
          </w:tcPr>
          <w:p w:rsidR="00F0259B" w:rsidRPr="00F0259B" w:rsidRDefault="00F0259B" w:rsidP="0089480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Função: Professor EF Anos </w:t>
            </w:r>
            <w:r w:rsidR="00894804">
              <w:rPr>
                <w:rFonts w:ascii="Calibri" w:hAnsi="Calibri"/>
                <w:color w:val="000000"/>
              </w:rPr>
              <w:t>Iniciais – Faixa III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94804" w:rsidTr="00CD2687">
        <w:trPr>
          <w:trHeight w:val="290"/>
        </w:trPr>
        <w:tc>
          <w:tcPr>
            <w:tcW w:w="8644" w:type="dxa"/>
            <w:vAlign w:val="center"/>
          </w:tcPr>
          <w:p w:rsidR="00894804" w:rsidRDefault="00894804" w:rsidP="00F0259B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FERNANDA MEDINILLA MACHADO ANTUNES</w:t>
            </w:r>
          </w:p>
        </w:tc>
      </w:tr>
    </w:tbl>
    <w:p w:rsidR="00F0259B" w:rsidRDefault="00F0259B" w:rsidP="008304D4">
      <w:pPr>
        <w:rPr>
          <w:b/>
          <w:color w:val="000000" w:themeColor="text1"/>
          <w:sz w:val="24"/>
          <w:szCs w:val="24"/>
        </w:rPr>
      </w:pPr>
    </w:p>
    <w:p w:rsidR="00F0259B" w:rsidRDefault="00F0259B" w:rsidP="008304D4">
      <w:pPr>
        <w:rPr>
          <w:b/>
          <w:color w:val="000000" w:themeColor="text1"/>
          <w:sz w:val="24"/>
          <w:szCs w:val="24"/>
        </w:rPr>
      </w:pPr>
      <w:r w:rsidRPr="00F0259B">
        <w:rPr>
          <w:b/>
          <w:color w:val="000000" w:themeColor="text1"/>
          <w:sz w:val="24"/>
          <w:szCs w:val="24"/>
        </w:rPr>
        <w:t>O candidato deverá comparecer munido de Documento de Identificação Oficial com foto. Casos omissos nesta Convocação serão tratados pela Comissão, juntamente com o Dirigente Regional de Ensino</w:t>
      </w:r>
      <w:r>
        <w:rPr>
          <w:b/>
          <w:color w:val="000000" w:themeColor="text1"/>
          <w:sz w:val="24"/>
          <w:szCs w:val="24"/>
        </w:rPr>
        <w:t>.</w:t>
      </w:r>
    </w:p>
    <w:p w:rsidR="00F0259B" w:rsidRPr="00F0259B" w:rsidRDefault="00F0259B" w:rsidP="008304D4">
      <w:pPr>
        <w:rPr>
          <w:b/>
          <w:color w:val="000000" w:themeColor="text1"/>
          <w:sz w:val="24"/>
          <w:szCs w:val="24"/>
        </w:rPr>
      </w:pPr>
    </w:p>
    <w:tbl>
      <w:tblPr>
        <w:tblpPr w:leftFromText="141" w:rightFromText="141" w:horzAnchor="page" w:tblpX="1" w:tblpY="420"/>
        <w:tblW w:w="14060" w:type="dxa"/>
        <w:tblCellMar>
          <w:left w:w="70" w:type="dxa"/>
          <w:right w:w="70" w:type="dxa"/>
        </w:tblCellMar>
        <w:tblLook w:val="04A0"/>
      </w:tblPr>
      <w:tblGrid>
        <w:gridCol w:w="909"/>
        <w:gridCol w:w="1760"/>
        <w:gridCol w:w="3729"/>
        <w:gridCol w:w="1960"/>
        <w:gridCol w:w="1031"/>
        <w:gridCol w:w="980"/>
        <w:gridCol w:w="760"/>
        <w:gridCol w:w="1031"/>
        <w:gridCol w:w="940"/>
        <w:gridCol w:w="960"/>
      </w:tblGrid>
      <w:tr w:rsidR="00F0259B" w:rsidRPr="008304D4" w:rsidTr="00F0259B">
        <w:trPr>
          <w:trHeight w:val="30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04D4" w:rsidRPr="008304D4" w:rsidRDefault="008304D4" w:rsidP="00F0259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18"/>
                <w:szCs w:val="18"/>
                <w:lang w:eastAsia="pt-BR"/>
              </w:rPr>
            </w:pPr>
          </w:p>
        </w:tc>
      </w:tr>
    </w:tbl>
    <w:p w:rsidR="008304D4" w:rsidRDefault="008304D4" w:rsidP="00F0259B"/>
    <w:sectPr w:rsidR="008304D4" w:rsidSect="002D3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4D4"/>
    <w:rsid w:val="002D3400"/>
    <w:rsid w:val="008304D4"/>
    <w:rsid w:val="00894804"/>
    <w:rsid w:val="00EB5B56"/>
    <w:rsid w:val="00F0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2017-09-18T19:23:00Z</dcterms:created>
  <dcterms:modified xsi:type="dcterms:W3CDTF">2017-09-18T19:23:00Z</dcterms:modified>
</cp:coreProperties>
</file>