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6C" w:rsidRDefault="002B486C" w:rsidP="002B486C">
      <w:pPr>
        <w:pStyle w:val="Default"/>
      </w:pPr>
      <w:bookmarkStart w:id="0" w:name="_GoBack"/>
      <w:bookmarkEnd w:id="0"/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Convocação </w:t>
      </w:r>
    </w:p>
    <w:p w:rsidR="002B486C" w:rsidRDefault="002B486C" w:rsidP="002B486C">
      <w:pPr>
        <w:pStyle w:val="Default"/>
        <w:rPr>
          <w:sz w:val="22"/>
          <w:szCs w:val="22"/>
        </w:rPr>
      </w:pP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Convocação para Sessão de Escolha de Vaga A Comissão Especial de Contratação por Tempo Determinado - CE - CTD - da Diretoria de Ensino - Região de Carapicuíba nos termos da Lei Complementar 1.093, de 16-7-2009, artigo 5º, Convoca, para escolha de vagas, os candidatos aprovados e classificados no Processo Seletivo de Agente de Organização Escolar/2017, para exercer a função em caráter temporário, em conformidade ao Despacho do Governador, de 28-4-2016, Processo SE-38-16 (CC-39.850-16), e baixa as seguintes instruções aos candidatos: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- LOCAL DE ESCOLHA E QUADRO DE CHAMADA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Local: Diretoria de Ensino - Região de Carapicuíba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Endereço: Rua Bom Jesus do Amparo, 02 - Cohab V - Carapicuíba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Data: 27/09/2017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Horário: 9 horas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Vagas Disponíveis: 5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Lista Geral: do </w:t>
      </w:r>
      <w:proofErr w:type="gramStart"/>
      <w:r>
        <w:rPr>
          <w:sz w:val="22"/>
          <w:szCs w:val="22"/>
        </w:rPr>
        <w:t>12  a</w:t>
      </w:r>
      <w:proofErr w:type="gramEnd"/>
      <w:r>
        <w:rPr>
          <w:sz w:val="22"/>
          <w:szCs w:val="22"/>
        </w:rPr>
        <w:t xml:space="preserve"> 35 </w:t>
      </w:r>
    </w:p>
    <w:p w:rsidR="002B486C" w:rsidRDefault="002B486C" w:rsidP="002B486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N.º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NOME RG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12 </w:t>
      </w:r>
      <w:r>
        <w:rPr>
          <w:sz w:val="22"/>
          <w:szCs w:val="22"/>
        </w:rPr>
        <w:t xml:space="preserve">Eder Nunes Caroba </w:t>
      </w:r>
      <w:r>
        <w:rPr>
          <w:sz w:val="20"/>
          <w:szCs w:val="20"/>
        </w:rPr>
        <w:t xml:space="preserve">368152844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13 </w:t>
      </w:r>
      <w:r>
        <w:rPr>
          <w:sz w:val="22"/>
          <w:szCs w:val="22"/>
        </w:rPr>
        <w:t xml:space="preserve">Flora Janaina dos Santos Prestes </w:t>
      </w:r>
      <w:r>
        <w:rPr>
          <w:sz w:val="20"/>
          <w:szCs w:val="20"/>
        </w:rPr>
        <w:t xml:space="preserve">415891139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14 </w:t>
      </w:r>
      <w:proofErr w:type="spellStart"/>
      <w:r>
        <w:rPr>
          <w:sz w:val="22"/>
          <w:szCs w:val="22"/>
        </w:rPr>
        <w:t>Gilcimar</w:t>
      </w:r>
      <w:proofErr w:type="spellEnd"/>
      <w:r>
        <w:rPr>
          <w:sz w:val="22"/>
          <w:szCs w:val="22"/>
        </w:rPr>
        <w:t xml:space="preserve"> Pereira dos Santos </w:t>
      </w:r>
      <w:r>
        <w:rPr>
          <w:sz w:val="20"/>
          <w:szCs w:val="20"/>
        </w:rPr>
        <w:t xml:space="preserve">53273502X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15 </w:t>
      </w:r>
      <w:r>
        <w:rPr>
          <w:sz w:val="22"/>
          <w:szCs w:val="22"/>
        </w:rPr>
        <w:t xml:space="preserve">Débora Santos de </w:t>
      </w:r>
      <w:proofErr w:type="spellStart"/>
      <w:r>
        <w:rPr>
          <w:sz w:val="22"/>
          <w:szCs w:val="22"/>
        </w:rPr>
        <w:t>souza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429887681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16 </w:t>
      </w:r>
      <w:r>
        <w:rPr>
          <w:sz w:val="22"/>
          <w:szCs w:val="22"/>
        </w:rPr>
        <w:t xml:space="preserve">Victor Alexander Franco De Sousa </w:t>
      </w:r>
      <w:r>
        <w:rPr>
          <w:sz w:val="20"/>
          <w:szCs w:val="20"/>
        </w:rPr>
        <w:t xml:space="preserve">395300009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17 </w:t>
      </w:r>
      <w:r>
        <w:rPr>
          <w:sz w:val="22"/>
          <w:szCs w:val="22"/>
        </w:rPr>
        <w:t xml:space="preserve">Rosilene Ferreira Da Costa </w:t>
      </w:r>
      <w:r>
        <w:rPr>
          <w:sz w:val="20"/>
          <w:szCs w:val="20"/>
        </w:rPr>
        <w:t xml:space="preserve">348214145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18 </w:t>
      </w:r>
      <w:proofErr w:type="spellStart"/>
      <w:r>
        <w:rPr>
          <w:sz w:val="22"/>
          <w:szCs w:val="22"/>
        </w:rPr>
        <w:t>Enildo</w:t>
      </w:r>
      <w:proofErr w:type="spellEnd"/>
      <w:r>
        <w:rPr>
          <w:sz w:val="22"/>
          <w:szCs w:val="22"/>
        </w:rPr>
        <w:t xml:space="preserve"> Moreira </w:t>
      </w:r>
      <w:r>
        <w:rPr>
          <w:sz w:val="20"/>
          <w:szCs w:val="20"/>
        </w:rPr>
        <w:t xml:space="preserve">33887074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19 </w:t>
      </w:r>
      <w:r>
        <w:rPr>
          <w:sz w:val="22"/>
          <w:szCs w:val="22"/>
        </w:rPr>
        <w:t xml:space="preserve">Paulo Eduardo Da Silva </w:t>
      </w:r>
      <w:proofErr w:type="spellStart"/>
      <w:r>
        <w:rPr>
          <w:sz w:val="22"/>
          <w:szCs w:val="22"/>
        </w:rPr>
        <w:t>Kronig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608785222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20 </w:t>
      </w:r>
      <w:r>
        <w:rPr>
          <w:sz w:val="22"/>
          <w:szCs w:val="22"/>
        </w:rPr>
        <w:t xml:space="preserve">João Batista dos Santos Neto </w:t>
      </w:r>
      <w:r>
        <w:rPr>
          <w:sz w:val="20"/>
          <w:szCs w:val="20"/>
        </w:rPr>
        <w:t xml:space="preserve">292412617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21 </w:t>
      </w:r>
      <w:r>
        <w:rPr>
          <w:sz w:val="22"/>
          <w:szCs w:val="22"/>
        </w:rPr>
        <w:t xml:space="preserve">Alan Souza dos Santos </w:t>
      </w:r>
      <w:r>
        <w:rPr>
          <w:sz w:val="20"/>
          <w:szCs w:val="20"/>
        </w:rPr>
        <w:t xml:space="preserve">295164165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22 </w:t>
      </w:r>
      <w:r>
        <w:rPr>
          <w:sz w:val="22"/>
          <w:szCs w:val="22"/>
        </w:rPr>
        <w:t xml:space="preserve">Daniela da Silva Martins </w:t>
      </w:r>
      <w:r>
        <w:rPr>
          <w:sz w:val="20"/>
          <w:szCs w:val="20"/>
        </w:rPr>
        <w:t xml:space="preserve">435127469 </w:t>
      </w:r>
    </w:p>
    <w:p w:rsidR="002B486C" w:rsidRDefault="002B486C" w:rsidP="002B486C">
      <w:pPr>
        <w:pStyle w:val="Default"/>
        <w:pageBreakBefore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23 </w:t>
      </w:r>
      <w:r>
        <w:rPr>
          <w:sz w:val="22"/>
          <w:szCs w:val="22"/>
        </w:rPr>
        <w:t xml:space="preserve">Renan Da Silva Soares </w:t>
      </w:r>
      <w:r>
        <w:rPr>
          <w:sz w:val="20"/>
          <w:szCs w:val="20"/>
        </w:rPr>
        <w:t xml:space="preserve">480212703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24 </w:t>
      </w:r>
      <w:r>
        <w:rPr>
          <w:sz w:val="22"/>
          <w:szCs w:val="22"/>
        </w:rPr>
        <w:t xml:space="preserve">Sara De Souza Mota </w:t>
      </w:r>
      <w:r>
        <w:rPr>
          <w:sz w:val="20"/>
          <w:szCs w:val="20"/>
        </w:rPr>
        <w:t xml:space="preserve">490508005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25 </w:t>
      </w:r>
      <w:r>
        <w:rPr>
          <w:sz w:val="22"/>
          <w:szCs w:val="22"/>
        </w:rPr>
        <w:t xml:space="preserve">Thiago Teixeira De Souza </w:t>
      </w:r>
      <w:r>
        <w:rPr>
          <w:sz w:val="20"/>
          <w:szCs w:val="20"/>
        </w:rPr>
        <w:t xml:space="preserve">465545889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26 </w:t>
      </w:r>
      <w:r>
        <w:rPr>
          <w:sz w:val="22"/>
          <w:szCs w:val="22"/>
        </w:rPr>
        <w:t xml:space="preserve">Leandro dos Santos Silva </w:t>
      </w:r>
      <w:r>
        <w:rPr>
          <w:sz w:val="20"/>
          <w:szCs w:val="20"/>
        </w:rPr>
        <w:t xml:space="preserve">489414801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27 </w:t>
      </w:r>
      <w:r>
        <w:rPr>
          <w:sz w:val="22"/>
          <w:szCs w:val="22"/>
        </w:rPr>
        <w:t xml:space="preserve">Maria Luzia </w:t>
      </w:r>
      <w:proofErr w:type="spellStart"/>
      <w:r>
        <w:rPr>
          <w:sz w:val="22"/>
          <w:szCs w:val="22"/>
        </w:rPr>
        <w:t>Ghertman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Bacagine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34725990X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28 </w:t>
      </w:r>
      <w:r>
        <w:rPr>
          <w:sz w:val="22"/>
          <w:szCs w:val="22"/>
        </w:rPr>
        <w:t xml:space="preserve">Giovanni </w:t>
      </w:r>
      <w:proofErr w:type="spellStart"/>
      <w:r>
        <w:rPr>
          <w:sz w:val="22"/>
          <w:szCs w:val="22"/>
        </w:rPr>
        <w:t>Dilonardo</w:t>
      </w:r>
      <w:proofErr w:type="spellEnd"/>
      <w:r>
        <w:rPr>
          <w:sz w:val="22"/>
          <w:szCs w:val="22"/>
        </w:rPr>
        <w:t xml:space="preserve"> Neto </w:t>
      </w:r>
      <w:r>
        <w:rPr>
          <w:sz w:val="20"/>
          <w:szCs w:val="20"/>
        </w:rPr>
        <w:t xml:space="preserve">9328277/1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29 </w:t>
      </w:r>
      <w:r>
        <w:rPr>
          <w:sz w:val="22"/>
          <w:szCs w:val="22"/>
        </w:rPr>
        <w:t xml:space="preserve">Francisca Efigênia Cabral Campos </w:t>
      </w:r>
      <w:r>
        <w:rPr>
          <w:sz w:val="20"/>
          <w:szCs w:val="20"/>
        </w:rPr>
        <w:t xml:space="preserve">335027994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30 </w:t>
      </w:r>
      <w:r>
        <w:rPr>
          <w:sz w:val="22"/>
          <w:szCs w:val="22"/>
        </w:rPr>
        <w:t xml:space="preserve">Susana Alves Arnaldo </w:t>
      </w:r>
      <w:r>
        <w:rPr>
          <w:sz w:val="20"/>
          <w:szCs w:val="20"/>
        </w:rPr>
        <w:t xml:space="preserve">283598220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31 </w:t>
      </w:r>
      <w:r>
        <w:rPr>
          <w:sz w:val="22"/>
          <w:szCs w:val="22"/>
        </w:rPr>
        <w:t xml:space="preserve">Beatriz Figueiredo Pereira </w:t>
      </w:r>
      <w:r>
        <w:rPr>
          <w:sz w:val="20"/>
          <w:szCs w:val="20"/>
        </w:rPr>
        <w:t xml:space="preserve">433574872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32 </w:t>
      </w:r>
      <w:r>
        <w:rPr>
          <w:sz w:val="22"/>
          <w:szCs w:val="22"/>
        </w:rPr>
        <w:t xml:space="preserve">Maria Teresa De </w:t>
      </w:r>
      <w:proofErr w:type="spellStart"/>
      <w:r>
        <w:rPr>
          <w:sz w:val="22"/>
          <w:szCs w:val="22"/>
        </w:rPr>
        <w:t>Araujo</w:t>
      </w:r>
      <w:proofErr w:type="spellEnd"/>
      <w:r>
        <w:rPr>
          <w:sz w:val="22"/>
          <w:szCs w:val="22"/>
        </w:rPr>
        <w:t xml:space="preserve"> Cavalcante </w:t>
      </w:r>
      <w:r>
        <w:rPr>
          <w:sz w:val="20"/>
          <w:szCs w:val="20"/>
        </w:rPr>
        <w:t xml:space="preserve">431407551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33 </w:t>
      </w:r>
      <w:r>
        <w:rPr>
          <w:sz w:val="22"/>
          <w:szCs w:val="22"/>
        </w:rPr>
        <w:t xml:space="preserve">Camila da Silva Cardoso </w:t>
      </w:r>
      <w:r>
        <w:rPr>
          <w:sz w:val="20"/>
          <w:szCs w:val="20"/>
        </w:rPr>
        <w:t xml:space="preserve">440138759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34 </w:t>
      </w:r>
      <w:r>
        <w:rPr>
          <w:sz w:val="22"/>
          <w:szCs w:val="22"/>
        </w:rPr>
        <w:t xml:space="preserve">Emanuel Lucas Pereira de </w:t>
      </w:r>
      <w:proofErr w:type="spellStart"/>
      <w:r>
        <w:rPr>
          <w:sz w:val="22"/>
          <w:szCs w:val="22"/>
        </w:rPr>
        <w:t>Araujo</w:t>
      </w:r>
      <w:proofErr w:type="spellEnd"/>
      <w:r>
        <w:rPr>
          <w:sz w:val="22"/>
          <w:szCs w:val="22"/>
        </w:rPr>
        <w:t xml:space="preserve"> Junior </w:t>
      </w:r>
      <w:r>
        <w:rPr>
          <w:sz w:val="20"/>
          <w:szCs w:val="20"/>
        </w:rPr>
        <w:t xml:space="preserve">41835098X </w:t>
      </w:r>
    </w:p>
    <w:p w:rsidR="002B486C" w:rsidRDefault="002B486C" w:rsidP="002B486C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35 </w:t>
      </w:r>
      <w:proofErr w:type="spellStart"/>
      <w:r>
        <w:rPr>
          <w:sz w:val="22"/>
          <w:szCs w:val="22"/>
        </w:rPr>
        <w:t>Inaiara</w:t>
      </w:r>
      <w:proofErr w:type="spellEnd"/>
      <w:r>
        <w:rPr>
          <w:sz w:val="22"/>
          <w:szCs w:val="22"/>
        </w:rPr>
        <w:t xml:space="preserve"> dos Santos Sobral </w:t>
      </w:r>
      <w:r>
        <w:rPr>
          <w:sz w:val="20"/>
          <w:szCs w:val="20"/>
        </w:rPr>
        <w:t xml:space="preserve">393076556 </w:t>
      </w:r>
    </w:p>
    <w:p w:rsidR="002B486C" w:rsidRDefault="002B486C" w:rsidP="002B486C">
      <w:pPr>
        <w:pStyle w:val="Default"/>
        <w:rPr>
          <w:sz w:val="20"/>
          <w:szCs w:val="20"/>
        </w:rPr>
      </w:pP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 – INSTRUÇÕES GERAIS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– As vagas disponíveis destinam-se à contratação por tempo determinado, pelo período máximo de 12 (doze) meses.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– A chamada para escolha de vaga obedecerá, rigorosamente, a ordem de Classificação Final, Lista Geral, por Diretoria de Ensino.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– O candidato convocado deverá comparecer munido de DOCUMENTO DE IDENTIDADE - RG e do CADASTRO DE PESSOAS FÍSICAS – CPF.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4 - Assinada a ficha de escolha de vaga pelo candidato, não será permitida, em hipótese alguma, desistência ou troca da vaga escolhida, sob qualquer pretexto.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5 - Não haverá nova oportunidade de escolha de vaga ao candidato retardatário ou ao que não atender à chamada no dia, hora e local determinado.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6 - Havendo vagas remanescentes, no final de cada sessão de escolha de vaga, serão chamados os candidatos retardatários do horário, na data da convocação, obedecida a ordem de classificação.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7 - O candidato que escolher vaga deverá providenciar o exame médico em clínica especializada – Médico do Trabalho, que comprove estar apto a exercer as funções de Agente de Organização Escolar.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9 - Esgotadas as vagas reservadas, os candidatos excedentes, se houver, deverão aguardar próxima convocação para escolha de vaga.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10 - O número de cargos vagos a serem oferecidos aos candidatos da Lista Especial será correspondente ao cálculo de 5% das vagas existentes no Polo Regional;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10.1 -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10.2 - Quando a Região indicar a existência de 5 (cinco) a 10 (dez) cargos, a 5ª (quinta) vaga deverá ser oferecida ao candidato classificado na Lista Especial;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10.3 - O candidato com deficiência concorrerá na Lista Geral e na Lista Especial.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 – Vagas Disponíveis –Diretoria de Ensino Região de </w:t>
      </w:r>
      <w:proofErr w:type="spellStart"/>
      <w:r>
        <w:rPr>
          <w:sz w:val="22"/>
          <w:szCs w:val="22"/>
        </w:rPr>
        <w:t>Carapicuiba</w:t>
      </w:r>
      <w:proofErr w:type="spellEnd"/>
      <w:r>
        <w:rPr>
          <w:sz w:val="22"/>
          <w:szCs w:val="22"/>
        </w:rPr>
        <w:t xml:space="preserve"> </w:t>
      </w:r>
    </w:p>
    <w:p w:rsidR="002B486C" w:rsidRDefault="002B486C" w:rsidP="002B48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Código CIE – Nome da Escola – Número de Vagas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387"/>
      </w:tblGrid>
      <w:tr w:rsidR="002B486C">
        <w:trPr>
          <w:trHeight w:val="230"/>
        </w:trPr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MUNICÍPIO: CARAPICUIBA COD. CIE </w:t>
            </w:r>
          </w:p>
        </w:tc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ESCOLA </w:t>
            </w:r>
          </w:p>
        </w:tc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VAGAS </w:t>
            </w:r>
          </w:p>
        </w:tc>
      </w:tr>
      <w:tr w:rsidR="002B486C">
        <w:trPr>
          <w:trHeight w:val="103"/>
        </w:trPr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909221 </w:t>
            </w:r>
          </w:p>
        </w:tc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de Lourdes Teixeira </w:t>
            </w:r>
          </w:p>
        </w:tc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</w:p>
        </w:tc>
      </w:tr>
      <w:tr w:rsidR="002B486C">
        <w:trPr>
          <w:trHeight w:val="103"/>
        </w:trPr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4191 </w:t>
            </w:r>
          </w:p>
        </w:tc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Ariston Estela Azevedo VI </w:t>
            </w:r>
          </w:p>
        </w:tc>
        <w:tc>
          <w:tcPr>
            <w:tcW w:w="2387" w:type="dxa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</w:tr>
      <w:tr w:rsidR="002B486C">
        <w:trPr>
          <w:trHeight w:val="103"/>
        </w:trPr>
        <w:tc>
          <w:tcPr>
            <w:tcW w:w="7161" w:type="dxa"/>
            <w:gridSpan w:val="3"/>
          </w:tcPr>
          <w:p w:rsidR="002B486C" w:rsidRDefault="002B48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5 vagas </w:t>
            </w:r>
          </w:p>
        </w:tc>
      </w:tr>
    </w:tbl>
    <w:p w:rsidR="00727030" w:rsidRDefault="00727030"/>
    <w:sectPr w:rsidR="0072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6C"/>
    <w:rsid w:val="002B486C"/>
    <w:rsid w:val="00713FB3"/>
    <w:rsid w:val="00727030"/>
    <w:rsid w:val="008F31AD"/>
    <w:rsid w:val="00C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57D6-BCEF-4DB8-A755-167D133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4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Soraya Meira Gaia Do Amaral</cp:lastModifiedBy>
  <cp:revision>2</cp:revision>
  <dcterms:created xsi:type="dcterms:W3CDTF">2017-09-27T16:32:00Z</dcterms:created>
  <dcterms:modified xsi:type="dcterms:W3CDTF">2017-09-27T16:32:00Z</dcterms:modified>
</cp:coreProperties>
</file>