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3E0" w:rsidRPr="009A23E0" w:rsidRDefault="009A23E0" w:rsidP="009A23E0">
      <w:pPr>
        <w:spacing w:after="0" w:line="240" w:lineRule="auto"/>
        <w:jc w:val="center"/>
        <w:rPr>
          <w:rFonts w:ascii="Verdana" w:eastAsia="Times New Roman" w:hAnsi="Verdana" w:cs="Times New Roman"/>
          <w:b/>
          <w:bCs/>
          <w:color w:val="000000"/>
          <w:sz w:val="20"/>
          <w:szCs w:val="20"/>
          <w:lang w:eastAsia="pt-BR"/>
        </w:rPr>
      </w:pPr>
      <w:r w:rsidRPr="009A23E0">
        <w:rPr>
          <w:rFonts w:ascii="Verdana" w:eastAsia="Times New Roman" w:hAnsi="Verdana" w:cs="Times New Roman"/>
          <w:b/>
          <w:bCs/>
          <w:color w:val="000000"/>
          <w:sz w:val="20"/>
          <w:szCs w:val="20"/>
          <w:lang w:eastAsia="pt-BR"/>
        </w:rPr>
        <w:t>Resolução SE - 66, de 2-9-</w:t>
      </w:r>
      <w:proofErr w:type="gramStart"/>
      <w:r w:rsidRPr="009A23E0">
        <w:rPr>
          <w:rFonts w:ascii="Verdana" w:eastAsia="Times New Roman" w:hAnsi="Verdana" w:cs="Times New Roman"/>
          <w:b/>
          <w:bCs/>
          <w:color w:val="000000"/>
          <w:sz w:val="20"/>
          <w:szCs w:val="20"/>
          <w:lang w:eastAsia="pt-BR"/>
        </w:rPr>
        <w:t>2008</w:t>
      </w:r>
      <w:proofErr w:type="gramEnd"/>
    </w:p>
    <w:p w:rsidR="009A23E0" w:rsidRPr="009A23E0" w:rsidRDefault="009A23E0" w:rsidP="009A23E0">
      <w:pPr>
        <w:spacing w:after="0" w:line="240" w:lineRule="auto"/>
        <w:jc w:val="center"/>
        <w:rPr>
          <w:rFonts w:ascii="Verdana" w:eastAsia="Times New Roman" w:hAnsi="Verdana" w:cs="Times New Roman"/>
          <w:b/>
          <w:bCs/>
          <w:color w:val="000000"/>
          <w:sz w:val="20"/>
          <w:szCs w:val="20"/>
          <w:lang w:eastAsia="pt-BR"/>
        </w:rPr>
      </w:pPr>
      <w:r w:rsidRPr="009A23E0">
        <w:rPr>
          <w:rFonts w:ascii="Verdana" w:eastAsia="Times New Roman" w:hAnsi="Verdana" w:cs="Times New Roman"/>
          <w:b/>
          <w:bCs/>
          <w:color w:val="000000"/>
          <w:sz w:val="20"/>
          <w:szCs w:val="20"/>
          <w:lang w:eastAsia="pt-BR"/>
        </w:rPr>
        <w:t> </w:t>
      </w:r>
    </w:p>
    <w:p w:rsidR="009A23E0" w:rsidRPr="009A23E0" w:rsidRDefault="009A23E0" w:rsidP="009A23E0">
      <w:pPr>
        <w:spacing w:after="0" w:line="240" w:lineRule="auto"/>
        <w:jc w:val="center"/>
        <w:outlineLvl w:val="0"/>
        <w:rPr>
          <w:rFonts w:ascii="Verdana" w:eastAsia="Times New Roman" w:hAnsi="Verdana" w:cs="Times New Roman"/>
          <w:i/>
          <w:iCs/>
          <w:color w:val="000000"/>
          <w:kern w:val="36"/>
          <w:sz w:val="20"/>
          <w:szCs w:val="20"/>
          <w:lang w:eastAsia="pt-BR"/>
        </w:rPr>
      </w:pPr>
      <w:r w:rsidRPr="009A23E0">
        <w:rPr>
          <w:rFonts w:ascii="Verdana" w:eastAsia="Times New Roman" w:hAnsi="Verdana" w:cs="Times New Roman"/>
          <w:i/>
          <w:iCs/>
          <w:color w:val="000000"/>
          <w:kern w:val="36"/>
          <w:sz w:val="20"/>
          <w:szCs w:val="20"/>
          <w:lang w:eastAsia="pt-BR"/>
        </w:rPr>
        <w:t xml:space="preserve">Dispõe sobre normas complementares ao Decreto nº 52.344, de 09 de novembro de 2007 que disciplina o Estágio Probatório dos integrantes do Quadro do Magistério da Secretaria de Estado da </w:t>
      </w:r>
      <w:proofErr w:type="gramStart"/>
      <w:r w:rsidRPr="009A23E0">
        <w:rPr>
          <w:rFonts w:ascii="Verdana" w:eastAsia="Times New Roman" w:hAnsi="Verdana" w:cs="Times New Roman"/>
          <w:i/>
          <w:iCs/>
          <w:color w:val="000000"/>
          <w:kern w:val="36"/>
          <w:sz w:val="20"/>
          <w:szCs w:val="20"/>
          <w:lang w:eastAsia="pt-BR"/>
        </w:rPr>
        <w:t>Educação</w:t>
      </w:r>
      <w:proofErr w:type="gramEnd"/>
    </w:p>
    <w:p w:rsidR="009A23E0" w:rsidRPr="009A23E0" w:rsidRDefault="009A23E0" w:rsidP="009A23E0">
      <w:pPr>
        <w:spacing w:after="0" w:line="240" w:lineRule="auto"/>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A Secretária de Estado da Educação, considerando o disposto no artigo 9º do Decreto nº 52.344, de 09 de novembro de 2007, resolve;</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Artigo 1º - A presente resolução define os critérios, procedimentos e competências para a realização da Avaliação Especial de Desempenho, dos integrantes do Quadro do Magistério, investidos em cargo de provimento efetivo, por meio de concurso público, prevista no artigo 1º do Decreto nº 52.344, de 09 de novembro de 2007.</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xml:space="preserve">Artigo 2º - O integrante do Quadro do Magistério, no decorrer do Estágio Probatório, será submetido a </w:t>
      </w:r>
      <w:proofErr w:type="gramStart"/>
      <w:r w:rsidRPr="009A23E0">
        <w:rPr>
          <w:rFonts w:ascii="Verdana" w:eastAsia="Times New Roman" w:hAnsi="Verdana" w:cs="Times New Roman"/>
          <w:color w:val="000000"/>
          <w:sz w:val="20"/>
          <w:szCs w:val="20"/>
          <w:lang w:eastAsia="pt-BR"/>
        </w:rPr>
        <w:t>3</w:t>
      </w:r>
      <w:proofErr w:type="gramEnd"/>
      <w:r w:rsidRPr="009A23E0">
        <w:rPr>
          <w:rFonts w:ascii="Verdana" w:eastAsia="Times New Roman" w:hAnsi="Verdana" w:cs="Times New Roman"/>
          <w:color w:val="000000"/>
          <w:sz w:val="20"/>
          <w:szCs w:val="20"/>
          <w:lang w:eastAsia="pt-BR"/>
        </w:rPr>
        <w:t xml:space="preserve"> (três) etapas de avaliações, de acordo com a classe a qual pertence, a serem realizadas por Comissões de Avaliação Especial de Desempenho.</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xml:space="preserve">Artigo 3º - O Dirigente Regional de Ensino deverá instituir as seguintes comissões para fins de </w:t>
      </w:r>
      <w:proofErr w:type="gramStart"/>
      <w:r w:rsidRPr="009A23E0">
        <w:rPr>
          <w:rFonts w:ascii="Verdana" w:eastAsia="Times New Roman" w:hAnsi="Verdana" w:cs="Times New Roman"/>
          <w:color w:val="000000"/>
          <w:sz w:val="20"/>
          <w:szCs w:val="20"/>
          <w:lang w:eastAsia="pt-BR"/>
        </w:rPr>
        <w:t>implementação</w:t>
      </w:r>
      <w:proofErr w:type="gramEnd"/>
      <w:r w:rsidRPr="009A23E0">
        <w:rPr>
          <w:rFonts w:ascii="Verdana" w:eastAsia="Times New Roman" w:hAnsi="Verdana" w:cs="Times New Roman"/>
          <w:color w:val="000000"/>
          <w:sz w:val="20"/>
          <w:szCs w:val="20"/>
          <w:lang w:eastAsia="pt-BR"/>
        </w:rPr>
        <w:t xml:space="preserve"> do sistema de Avaliação Especial de Desempenho, cuja constituição deve ser publicada em Diário Oficial do Estado:</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xml:space="preserve">I - Comissão de Avaliação Especial de Desempenho em cada Unidade Escolar jurisdicionada à respectiva Diretoria de Ensino, que será responsável por avaliar o desempenho dos integrantes do Quadro do Magistério composta por </w:t>
      </w:r>
      <w:proofErr w:type="gramStart"/>
      <w:r w:rsidRPr="009A23E0">
        <w:rPr>
          <w:rFonts w:ascii="Verdana" w:eastAsia="Times New Roman" w:hAnsi="Verdana" w:cs="Times New Roman"/>
          <w:color w:val="000000"/>
          <w:sz w:val="20"/>
          <w:szCs w:val="20"/>
          <w:lang w:eastAsia="pt-BR"/>
        </w:rPr>
        <w:t>3</w:t>
      </w:r>
      <w:proofErr w:type="gramEnd"/>
      <w:r w:rsidRPr="009A23E0">
        <w:rPr>
          <w:rFonts w:ascii="Verdana" w:eastAsia="Times New Roman" w:hAnsi="Verdana" w:cs="Times New Roman"/>
          <w:color w:val="000000"/>
          <w:sz w:val="20"/>
          <w:szCs w:val="20"/>
          <w:lang w:eastAsia="pt-BR"/>
        </w:rPr>
        <w:t xml:space="preserve"> (três) servidores, definidos pelo Diretor da unidade, de nível hierárquico não inferior ao do avaliado, sendo que pelo menos dois devem ser titulares de cargo de provimento efetivo em exercício no mesmo órgão de exercício do avaliado.</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xml:space="preserve">II - Comissão Central de Avaliação Especial de Desempenho, de caráter permanente, composta por no mínimo </w:t>
      </w:r>
      <w:proofErr w:type="gramStart"/>
      <w:r w:rsidRPr="009A23E0">
        <w:rPr>
          <w:rFonts w:ascii="Verdana" w:eastAsia="Times New Roman" w:hAnsi="Verdana" w:cs="Times New Roman"/>
          <w:color w:val="000000"/>
          <w:sz w:val="20"/>
          <w:szCs w:val="20"/>
          <w:lang w:eastAsia="pt-BR"/>
        </w:rPr>
        <w:t>3</w:t>
      </w:r>
      <w:proofErr w:type="gramEnd"/>
      <w:r w:rsidRPr="009A23E0">
        <w:rPr>
          <w:rFonts w:ascii="Verdana" w:eastAsia="Times New Roman" w:hAnsi="Verdana" w:cs="Times New Roman"/>
          <w:color w:val="000000"/>
          <w:sz w:val="20"/>
          <w:szCs w:val="20"/>
          <w:lang w:eastAsia="pt-BR"/>
        </w:rPr>
        <w:t xml:space="preserve"> (três) membros da própria Diretoria, definidos pelo Dirigente Regional de Ensino sendo que pelo menos 2 (dois) devem ser titulares de cargo de provimento efetivo, e que será responsável por avaliar o desempenho dos integrantes do Quadro do Magistério da Classe de Suporte Pedagógico classificados na mesma Diretoria de Ensino, bem como analisar todos os processos de Avaliação Especial de Desempenho encaminhados pelas Unidades Escolares,</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1º - Para fins de definição de nível hierárquico, de que tratam os incisos I e II, o nível de escolaridade exigido para o provimento dos respectivos cargos.</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2º - A Comissão de Avaliação Especial de Desempenho e a Comissão Central de Avaliação Especial de Desempenho terão entre seus membros obrigatoriamente o superior imediato do servidor avaliado que presidirá a respectiva Comissão.</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3º - É vedada a participação de servidores em período de estágio probatório nas Comissões de que tratam os incisos I e II deste artigo.</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xml:space="preserve">§ 4º - As Comissões de Avaliação Especial e </w:t>
      </w:r>
      <w:proofErr w:type="gramStart"/>
      <w:r w:rsidRPr="009A23E0">
        <w:rPr>
          <w:rFonts w:ascii="Verdana" w:eastAsia="Times New Roman" w:hAnsi="Verdana" w:cs="Times New Roman"/>
          <w:color w:val="000000"/>
          <w:sz w:val="20"/>
          <w:szCs w:val="20"/>
          <w:lang w:eastAsia="pt-BR"/>
        </w:rPr>
        <w:t>Central de Desempenho especificadas, bem como todos os servidores envolvidos no processo de avaliação dos integrantes do Quadro do Magistério em estágio probatório,</w:t>
      </w:r>
      <w:proofErr w:type="gramEnd"/>
      <w:r w:rsidRPr="009A23E0">
        <w:rPr>
          <w:rFonts w:ascii="Verdana" w:eastAsia="Times New Roman" w:hAnsi="Verdana" w:cs="Times New Roman"/>
          <w:color w:val="000000"/>
          <w:sz w:val="20"/>
          <w:szCs w:val="20"/>
          <w:lang w:eastAsia="pt-BR"/>
        </w:rPr>
        <w:t xml:space="preserve"> são responsáveis pela veracidade das informações sobre o estágio, sob pena de responsabilidade administrativa, civil e criminal.</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xml:space="preserve">§ 5° - Na inexistência de titular para a composição da Comissão a que se refere o inciso I desse artigo, excepcionalmente, a Diretoria de Ensino poderá indicar um </w:t>
      </w:r>
      <w:r w:rsidRPr="009A23E0">
        <w:rPr>
          <w:rFonts w:ascii="Verdana" w:eastAsia="Times New Roman" w:hAnsi="Verdana" w:cs="Times New Roman"/>
          <w:color w:val="000000"/>
          <w:sz w:val="20"/>
          <w:szCs w:val="20"/>
          <w:lang w:eastAsia="pt-BR"/>
        </w:rPr>
        <w:lastRenderedPageBreak/>
        <w:t>titular de cargo, dentre os seus profissionais, para compor a comissão da escola, atendidas as exigências de hierarquia e de escolaridade.</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Artigo 4º - São atribuições das Comissões de Avaliação Especial de Desempenho e da Comissão Central de Avaliação Especial de Desempenho, no acompanhamento dos integrantes do Quadro do Magistério em estágio probatório;</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xml:space="preserve">I - Subsidiar e assessorar o integrante do Quadro do Magistério em estágio probatório nos assuntos atinentes a sua área de atuação, orientando, no que </w:t>
      </w:r>
      <w:proofErr w:type="gramStart"/>
      <w:r w:rsidRPr="009A23E0">
        <w:rPr>
          <w:rFonts w:ascii="Verdana" w:eastAsia="Times New Roman" w:hAnsi="Verdana" w:cs="Times New Roman"/>
          <w:color w:val="000000"/>
          <w:sz w:val="20"/>
          <w:szCs w:val="20"/>
          <w:lang w:eastAsia="pt-BR"/>
        </w:rPr>
        <w:t>couber,</w:t>
      </w:r>
      <w:proofErr w:type="gramEnd"/>
      <w:r w:rsidRPr="009A23E0">
        <w:rPr>
          <w:rFonts w:ascii="Verdana" w:eastAsia="Times New Roman" w:hAnsi="Verdana" w:cs="Times New Roman"/>
          <w:color w:val="000000"/>
          <w:sz w:val="20"/>
          <w:szCs w:val="20"/>
          <w:lang w:eastAsia="pt-BR"/>
        </w:rPr>
        <w:t xml:space="preserve"> acerca do correto desempenho de suas atribuições, avaliando seu grau de ajustamento ao exercício do cargo e a possível necessidade de ser submetido a programas de capacitação.</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II - Registrar sistematicamente todas as ocorrências relativas à conduta funcional do servidor.</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xml:space="preserve">Artigo 5º - O Diretor do Departamento de Recursos Humanos deverá instituir Comissão de Recursos da Avaliação Especial de Desempenho, a qual caberá analisar e decidir os recursos hierárquicos, eventualmente interpostos por integrantes do Quadro do Magistério, e será composta por, no mínimo, </w:t>
      </w:r>
      <w:proofErr w:type="gramStart"/>
      <w:r w:rsidRPr="009A23E0">
        <w:rPr>
          <w:rFonts w:ascii="Verdana" w:eastAsia="Times New Roman" w:hAnsi="Verdana" w:cs="Times New Roman"/>
          <w:color w:val="000000"/>
          <w:sz w:val="20"/>
          <w:szCs w:val="20"/>
          <w:lang w:eastAsia="pt-BR"/>
        </w:rPr>
        <w:t>3</w:t>
      </w:r>
      <w:proofErr w:type="gramEnd"/>
      <w:r w:rsidRPr="009A23E0">
        <w:rPr>
          <w:rFonts w:ascii="Verdana" w:eastAsia="Times New Roman" w:hAnsi="Verdana" w:cs="Times New Roman"/>
          <w:color w:val="000000"/>
          <w:sz w:val="20"/>
          <w:szCs w:val="20"/>
          <w:lang w:eastAsia="pt-BR"/>
        </w:rPr>
        <w:t xml:space="preserve"> (três) membros do próprio Departamento.</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Parágrafo único - Caberá à Comissão de Recursos, subsidiar as Comissões Centrais das Diretorias de Ensino nos processos de Avaliação Especial de Desempenho, bem como esclarecer eventuais dúvidas quanto à aplicação das disposições da presente resolução.</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Artigo 6º - As Comissões de Avaliação e de Recursos devem atuar de forma imparcial e objetiva, utilizando-se dos elementos que compõem o processo de Avaliação Especial de Desempenho do servidor avaliado.</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xml:space="preserve">Artigo 7º - A Avaliação Especial de Desempenho </w:t>
      </w:r>
      <w:proofErr w:type="spellStart"/>
      <w:r w:rsidRPr="009A23E0">
        <w:rPr>
          <w:rFonts w:ascii="Verdana" w:eastAsia="Times New Roman" w:hAnsi="Verdana" w:cs="Times New Roman"/>
          <w:color w:val="000000"/>
          <w:sz w:val="20"/>
          <w:szCs w:val="20"/>
          <w:lang w:eastAsia="pt-BR"/>
        </w:rPr>
        <w:t>processarse</w:t>
      </w:r>
      <w:proofErr w:type="spellEnd"/>
      <w:r w:rsidRPr="009A23E0">
        <w:rPr>
          <w:rFonts w:ascii="Verdana" w:eastAsia="Times New Roman" w:hAnsi="Verdana" w:cs="Times New Roman"/>
          <w:color w:val="000000"/>
          <w:sz w:val="20"/>
          <w:szCs w:val="20"/>
          <w:lang w:eastAsia="pt-BR"/>
        </w:rPr>
        <w:t xml:space="preserve">- á de acordo com os princípios de legalidade, impessoalidade, moralidade, publicidade, eficiência, contraditório e de ampla defesa e deverá obedecer aos requisitos estabelecidos no artigo 3º do Decreto nº 52.344, de 09 de novembro de 2007, avaliados pelos indicadores abaixo relacionados e constantes das Fichas anexas </w:t>
      </w:r>
      <w:proofErr w:type="gramStart"/>
      <w:r w:rsidRPr="009A23E0">
        <w:rPr>
          <w:rFonts w:ascii="Verdana" w:eastAsia="Times New Roman" w:hAnsi="Verdana" w:cs="Times New Roman"/>
          <w:color w:val="000000"/>
          <w:sz w:val="20"/>
          <w:szCs w:val="20"/>
          <w:lang w:eastAsia="pt-BR"/>
        </w:rPr>
        <w:t>à</w:t>
      </w:r>
      <w:proofErr w:type="gramEnd"/>
      <w:r w:rsidRPr="009A23E0">
        <w:rPr>
          <w:rFonts w:ascii="Verdana" w:eastAsia="Times New Roman" w:hAnsi="Verdana" w:cs="Times New Roman"/>
          <w:color w:val="000000"/>
          <w:sz w:val="20"/>
          <w:szCs w:val="20"/>
          <w:lang w:eastAsia="pt-BR"/>
        </w:rPr>
        <w:t xml:space="preserve"> presente Resolução:</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xml:space="preserve">I - Assiduidade: Índice de </w:t>
      </w:r>
      <w:proofErr w:type="spellStart"/>
      <w:r w:rsidRPr="009A23E0">
        <w:rPr>
          <w:rFonts w:ascii="Verdana" w:eastAsia="Times New Roman" w:hAnsi="Verdana" w:cs="Times New Roman"/>
          <w:color w:val="000000"/>
          <w:sz w:val="20"/>
          <w:szCs w:val="20"/>
          <w:lang w:eastAsia="pt-BR"/>
        </w:rPr>
        <w:t>freqüência</w:t>
      </w:r>
      <w:proofErr w:type="spellEnd"/>
      <w:r w:rsidRPr="009A23E0">
        <w:rPr>
          <w:rFonts w:ascii="Verdana" w:eastAsia="Times New Roman" w:hAnsi="Verdana" w:cs="Times New Roman"/>
          <w:color w:val="000000"/>
          <w:sz w:val="20"/>
          <w:szCs w:val="20"/>
          <w:lang w:eastAsia="pt-BR"/>
        </w:rPr>
        <w:t xml:space="preserve"> anual do servidor ao trabalho, excetuando-se as faltas abonadas, na seguinte conformidade:</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xml:space="preserve">a) </w:t>
      </w:r>
      <w:proofErr w:type="gramStart"/>
      <w:r w:rsidRPr="009A23E0">
        <w:rPr>
          <w:rFonts w:ascii="Verdana" w:eastAsia="Times New Roman" w:hAnsi="Verdana" w:cs="Times New Roman"/>
          <w:color w:val="000000"/>
          <w:sz w:val="20"/>
          <w:szCs w:val="20"/>
          <w:lang w:eastAsia="pt-BR"/>
        </w:rPr>
        <w:t>0</w:t>
      </w:r>
      <w:proofErr w:type="gramEnd"/>
      <w:r w:rsidRPr="009A23E0">
        <w:rPr>
          <w:rFonts w:ascii="Verdana" w:eastAsia="Times New Roman" w:hAnsi="Verdana" w:cs="Times New Roman"/>
          <w:color w:val="000000"/>
          <w:sz w:val="20"/>
          <w:szCs w:val="20"/>
          <w:lang w:eastAsia="pt-BR"/>
        </w:rPr>
        <w:t xml:space="preserve"> faltas = 10 pontos.</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xml:space="preserve">b) </w:t>
      </w:r>
      <w:proofErr w:type="gramStart"/>
      <w:r w:rsidRPr="009A23E0">
        <w:rPr>
          <w:rFonts w:ascii="Verdana" w:eastAsia="Times New Roman" w:hAnsi="Verdana" w:cs="Times New Roman"/>
          <w:color w:val="000000"/>
          <w:sz w:val="20"/>
          <w:szCs w:val="20"/>
          <w:lang w:eastAsia="pt-BR"/>
        </w:rPr>
        <w:t>1</w:t>
      </w:r>
      <w:proofErr w:type="gramEnd"/>
      <w:r w:rsidRPr="009A23E0">
        <w:rPr>
          <w:rFonts w:ascii="Verdana" w:eastAsia="Times New Roman" w:hAnsi="Verdana" w:cs="Times New Roman"/>
          <w:color w:val="000000"/>
          <w:sz w:val="20"/>
          <w:szCs w:val="20"/>
          <w:lang w:eastAsia="pt-BR"/>
        </w:rPr>
        <w:t xml:space="preserve"> falta = 9 pontos.</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xml:space="preserve">c) </w:t>
      </w:r>
      <w:proofErr w:type="gramStart"/>
      <w:r w:rsidRPr="009A23E0">
        <w:rPr>
          <w:rFonts w:ascii="Verdana" w:eastAsia="Times New Roman" w:hAnsi="Verdana" w:cs="Times New Roman"/>
          <w:color w:val="000000"/>
          <w:sz w:val="20"/>
          <w:szCs w:val="20"/>
          <w:lang w:eastAsia="pt-BR"/>
        </w:rPr>
        <w:t>2</w:t>
      </w:r>
      <w:proofErr w:type="gramEnd"/>
      <w:r w:rsidRPr="009A23E0">
        <w:rPr>
          <w:rFonts w:ascii="Verdana" w:eastAsia="Times New Roman" w:hAnsi="Verdana" w:cs="Times New Roman"/>
          <w:color w:val="000000"/>
          <w:sz w:val="20"/>
          <w:szCs w:val="20"/>
          <w:lang w:eastAsia="pt-BR"/>
        </w:rPr>
        <w:t xml:space="preserve"> faltas = 8 pontos.</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xml:space="preserve">d) </w:t>
      </w:r>
      <w:proofErr w:type="gramStart"/>
      <w:r w:rsidRPr="009A23E0">
        <w:rPr>
          <w:rFonts w:ascii="Verdana" w:eastAsia="Times New Roman" w:hAnsi="Verdana" w:cs="Times New Roman"/>
          <w:color w:val="000000"/>
          <w:sz w:val="20"/>
          <w:szCs w:val="20"/>
          <w:lang w:eastAsia="pt-BR"/>
        </w:rPr>
        <w:t>3</w:t>
      </w:r>
      <w:proofErr w:type="gramEnd"/>
      <w:r w:rsidRPr="009A23E0">
        <w:rPr>
          <w:rFonts w:ascii="Verdana" w:eastAsia="Times New Roman" w:hAnsi="Verdana" w:cs="Times New Roman"/>
          <w:color w:val="000000"/>
          <w:sz w:val="20"/>
          <w:szCs w:val="20"/>
          <w:lang w:eastAsia="pt-BR"/>
        </w:rPr>
        <w:t xml:space="preserve"> faltas = 7 pontos.</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xml:space="preserve">e) </w:t>
      </w:r>
      <w:proofErr w:type="gramStart"/>
      <w:r w:rsidRPr="009A23E0">
        <w:rPr>
          <w:rFonts w:ascii="Verdana" w:eastAsia="Times New Roman" w:hAnsi="Verdana" w:cs="Times New Roman"/>
          <w:color w:val="000000"/>
          <w:sz w:val="20"/>
          <w:szCs w:val="20"/>
          <w:lang w:eastAsia="pt-BR"/>
        </w:rPr>
        <w:t>4</w:t>
      </w:r>
      <w:proofErr w:type="gramEnd"/>
      <w:r w:rsidRPr="009A23E0">
        <w:rPr>
          <w:rFonts w:ascii="Verdana" w:eastAsia="Times New Roman" w:hAnsi="Verdana" w:cs="Times New Roman"/>
          <w:color w:val="000000"/>
          <w:sz w:val="20"/>
          <w:szCs w:val="20"/>
          <w:lang w:eastAsia="pt-BR"/>
        </w:rPr>
        <w:t xml:space="preserve"> faltas = 6 pontos.</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xml:space="preserve">f) </w:t>
      </w:r>
      <w:proofErr w:type="gramStart"/>
      <w:r w:rsidRPr="009A23E0">
        <w:rPr>
          <w:rFonts w:ascii="Verdana" w:eastAsia="Times New Roman" w:hAnsi="Verdana" w:cs="Times New Roman"/>
          <w:color w:val="000000"/>
          <w:sz w:val="20"/>
          <w:szCs w:val="20"/>
          <w:lang w:eastAsia="pt-BR"/>
        </w:rPr>
        <w:t>5</w:t>
      </w:r>
      <w:proofErr w:type="gramEnd"/>
      <w:r w:rsidRPr="009A23E0">
        <w:rPr>
          <w:rFonts w:ascii="Verdana" w:eastAsia="Times New Roman" w:hAnsi="Verdana" w:cs="Times New Roman"/>
          <w:color w:val="000000"/>
          <w:sz w:val="20"/>
          <w:szCs w:val="20"/>
          <w:lang w:eastAsia="pt-BR"/>
        </w:rPr>
        <w:t xml:space="preserve"> faltas = 5 pontos.</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xml:space="preserve">g) </w:t>
      </w:r>
      <w:proofErr w:type="gramStart"/>
      <w:r w:rsidRPr="009A23E0">
        <w:rPr>
          <w:rFonts w:ascii="Verdana" w:eastAsia="Times New Roman" w:hAnsi="Verdana" w:cs="Times New Roman"/>
          <w:color w:val="000000"/>
          <w:sz w:val="20"/>
          <w:szCs w:val="20"/>
          <w:lang w:eastAsia="pt-BR"/>
        </w:rPr>
        <w:t>6</w:t>
      </w:r>
      <w:proofErr w:type="gramEnd"/>
      <w:r w:rsidRPr="009A23E0">
        <w:rPr>
          <w:rFonts w:ascii="Verdana" w:eastAsia="Times New Roman" w:hAnsi="Verdana" w:cs="Times New Roman"/>
          <w:color w:val="000000"/>
          <w:sz w:val="20"/>
          <w:szCs w:val="20"/>
          <w:lang w:eastAsia="pt-BR"/>
        </w:rPr>
        <w:t xml:space="preserve"> faltas = 4 pontos.</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xml:space="preserve">h) </w:t>
      </w:r>
      <w:proofErr w:type="gramStart"/>
      <w:r w:rsidRPr="009A23E0">
        <w:rPr>
          <w:rFonts w:ascii="Verdana" w:eastAsia="Times New Roman" w:hAnsi="Verdana" w:cs="Times New Roman"/>
          <w:color w:val="000000"/>
          <w:sz w:val="20"/>
          <w:szCs w:val="20"/>
          <w:lang w:eastAsia="pt-BR"/>
        </w:rPr>
        <w:t>7</w:t>
      </w:r>
      <w:proofErr w:type="gramEnd"/>
      <w:r w:rsidRPr="009A23E0">
        <w:rPr>
          <w:rFonts w:ascii="Verdana" w:eastAsia="Times New Roman" w:hAnsi="Verdana" w:cs="Times New Roman"/>
          <w:color w:val="000000"/>
          <w:sz w:val="20"/>
          <w:szCs w:val="20"/>
          <w:lang w:eastAsia="pt-BR"/>
        </w:rPr>
        <w:t xml:space="preserve"> faltas = 3 pontos.</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xml:space="preserve">i) </w:t>
      </w:r>
      <w:proofErr w:type="gramStart"/>
      <w:r w:rsidRPr="009A23E0">
        <w:rPr>
          <w:rFonts w:ascii="Verdana" w:eastAsia="Times New Roman" w:hAnsi="Verdana" w:cs="Times New Roman"/>
          <w:color w:val="000000"/>
          <w:sz w:val="20"/>
          <w:szCs w:val="20"/>
          <w:lang w:eastAsia="pt-BR"/>
        </w:rPr>
        <w:t>8</w:t>
      </w:r>
      <w:proofErr w:type="gramEnd"/>
      <w:r w:rsidRPr="009A23E0">
        <w:rPr>
          <w:rFonts w:ascii="Verdana" w:eastAsia="Times New Roman" w:hAnsi="Verdana" w:cs="Times New Roman"/>
          <w:color w:val="000000"/>
          <w:sz w:val="20"/>
          <w:szCs w:val="20"/>
          <w:lang w:eastAsia="pt-BR"/>
        </w:rPr>
        <w:t xml:space="preserve"> faltas = 2 pontos.</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xml:space="preserve">j) </w:t>
      </w:r>
      <w:proofErr w:type="gramStart"/>
      <w:r w:rsidRPr="009A23E0">
        <w:rPr>
          <w:rFonts w:ascii="Verdana" w:eastAsia="Times New Roman" w:hAnsi="Verdana" w:cs="Times New Roman"/>
          <w:color w:val="000000"/>
          <w:sz w:val="20"/>
          <w:szCs w:val="20"/>
          <w:lang w:eastAsia="pt-BR"/>
        </w:rPr>
        <w:t>9</w:t>
      </w:r>
      <w:proofErr w:type="gramEnd"/>
      <w:r w:rsidRPr="009A23E0">
        <w:rPr>
          <w:rFonts w:ascii="Verdana" w:eastAsia="Times New Roman" w:hAnsi="Verdana" w:cs="Times New Roman"/>
          <w:color w:val="000000"/>
          <w:sz w:val="20"/>
          <w:szCs w:val="20"/>
          <w:lang w:eastAsia="pt-BR"/>
        </w:rPr>
        <w:t xml:space="preserve"> faltas = 1 ponto.</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xml:space="preserve">k) acima de 10 faltas = </w:t>
      </w:r>
      <w:proofErr w:type="gramStart"/>
      <w:r w:rsidRPr="009A23E0">
        <w:rPr>
          <w:rFonts w:ascii="Verdana" w:eastAsia="Times New Roman" w:hAnsi="Verdana" w:cs="Times New Roman"/>
          <w:color w:val="000000"/>
          <w:sz w:val="20"/>
          <w:szCs w:val="20"/>
          <w:lang w:eastAsia="pt-BR"/>
        </w:rPr>
        <w:t>zero pontos</w:t>
      </w:r>
      <w:proofErr w:type="gramEnd"/>
      <w:r w:rsidRPr="009A23E0">
        <w:rPr>
          <w:rFonts w:ascii="Verdana" w:eastAsia="Times New Roman" w:hAnsi="Verdana" w:cs="Times New Roman"/>
          <w:color w:val="000000"/>
          <w:sz w:val="20"/>
          <w:szCs w:val="20"/>
          <w:lang w:eastAsia="pt-BR"/>
        </w:rPr>
        <w:t>.</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II - Disciplina: Cumprimento dos horários e entrega das solicitações feitas pela Unidade Escolar e Diretoria de Ensino, nos prazos estipulados e constantes dos calendários.</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lastRenderedPageBreak/>
        <w:t>III - Capacidade de Iniciativa: Apresentação de propostas novas, não rotineiras para as demandas oriundas de atribuições do servidor, nas relações com os alunos, com o Diretor de Escola, Professor Coordenador, Supervisor de Ensino e pais de alunos.</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IV - Responsabilidade: Criação de condições para o bom desempenho dos alunos e demais responsáveis pelo processo de ensino e gestão escolar; comprometimento com os objetivos pactuados nos planos de trabalho da Unidade Escolar e da Diretoria de Ensino, de acordo com as metas da Secretaria da Educação.</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V - Comprometimento com a Administração Pública: Participação nos projetos especiais da Secretaria de Estado da Educação, adotados pela Unidade Escolar e/ou Diretoria de Ensino; participação nos cursos de capacitação oferecidos pela Secretaria da Educação.</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VI - Eficiência: Apresentação, na prática, de cumprimento do contido nas propostas curriculares; uso adequado dos materiais pedagógicos e outros materiais disponibilizados pela Secretaria da Educação; apresentação de bom nível de rendimento no exercício de suas atribuições.</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VII - Produtividade: Apresentação de contribuições para a melhoria do nível de desempenho dos alunos, da Unidade Escolar e da Diretoria de Ensino; contribuição para o bom relacionamento entre alunos, pais e servidores, no exercício de suas atribuições; demonstração de competência na superação de obstáculos não previstos.</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Artigo 8º - O registro da Avaliação Especial de Desempenho deverá ser efetuado por etapas, a partir do primeiro dia de exercício do servidor no cargo para o qual foi nomeado, observando a seguinte temporalidade:</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I - a primeira etapa que irá do primeiro ao décimo mês de efetivo exercício;</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II - a segunda etapa, do décimo primeiro ao vigésimo mês de efetivo exercício;</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III - a terceira etapa, a contar do vigésimo primeiro ao trigésimo mês de efetivo exercício.</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Artigo 9º - O Processo de Avaliação Especial de Desempenho terá como parâmetro as atribuições do cargo ocupado pelo servidor e, decorridos 30 (trinta) meses do Estágio Probatório deverá ser formalizado e instruído contendo os documentos abaixo especificados, conforme Anexos que integram esta Resolução:</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1 - Capa com número do sistema de protocolo, nome do servidor avaliado, Órgão de lotação e de exercício;</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2 - Numeração e rubrica em todas as páginas;</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proofErr w:type="gramStart"/>
      <w:r w:rsidRPr="009A23E0">
        <w:rPr>
          <w:rFonts w:ascii="Verdana" w:eastAsia="Times New Roman" w:hAnsi="Verdana" w:cs="Times New Roman"/>
          <w:color w:val="000000"/>
          <w:sz w:val="20"/>
          <w:szCs w:val="20"/>
          <w:lang w:eastAsia="pt-BR"/>
        </w:rPr>
        <w:t>3 - Ficha</w:t>
      </w:r>
      <w:proofErr w:type="gramEnd"/>
      <w:r w:rsidRPr="009A23E0">
        <w:rPr>
          <w:rFonts w:ascii="Verdana" w:eastAsia="Times New Roman" w:hAnsi="Verdana" w:cs="Times New Roman"/>
          <w:color w:val="000000"/>
          <w:sz w:val="20"/>
          <w:szCs w:val="20"/>
          <w:lang w:eastAsia="pt-BR"/>
        </w:rPr>
        <w:t xml:space="preserve"> Funcional do Servidor - Anexo I;</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proofErr w:type="gramStart"/>
      <w:r w:rsidRPr="009A23E0">
        <w:rPr>
          <w:rFonts w:ascii="Verdana" w:eastAsia="Times New Roman" w:hAnsi="Verdana" w:cs="Times New Roman"/>
          <w:color w:val="000000"/>
          <w:sz w:val="20"/>
          <w:szCs w:val="20"/>
          <w:lang w:eastAsia="pt-BR"/>
        </w:rPr>
        <w:t>4 - Ficha</w:t>
      </w:r>
      <w:proofErr w:type="gramEnd"/>
      <w:r w:rsidRPr="009A23E0">
        <w:rPr>
          <w:rFonts w:ascii="Verdana" w:eastAsia="Times New Roman" w:hAnsi="Verdana" w:cs="Times New Roman"/>
          <w:color w:val="000000"/>
          <w:sz w:val="20"/>
          <w:szCs w:val="20"/>
          <w:lang w:eastAsia="pt-BR"/>
        </w:rPr>
        <w:t xml:space="preserve"> de </w:t>
      </w:r>
      <w:proofErr w:type="spellStart"/>
      <w:r w:rsidRPr="009A23E0">
        <w:rPr>
          <w:rFonts w:ascii="Verdana" w:eastAsia="Times New Roman" w:hAnsi="Verdana" w:cs="Times New Roman"/>
          <w:color w:val="000000"/>
          <w:sz w:val="20"/>
          <w:szCs w:val="20"/>
          <w:lang w:eastAsia="pt-BR"/>
        </w:rPr>
        <w:t>Freqüência</w:t>
      </w:r>
      <w:proofErr w:type="spellEnd"/>
      <w:r w:rsidRPr="009A23E0">
        <w:rPr>
          <w:rFonts w:ascii="Verdana" w:eastAsia="Times New Roman" w:hAnsi="Verdana" w:cs="Times New Roman"/>
          <w:color w:val="000000"/>
          <w:sz w:val="20"/>
          <w:szCs w:val="20"/>
          <w:lang w:eastAsia="pt-BR"/>
        </w:rPr>
        <w:t xml:space="preserve"> de cada etapa prevista no decorrer do Estágio Probatório - Anexo II;</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proofErr w:type="gramStart"/>
      <w:r w:rsidRPr="009A23E0">
        <w:rPr>
          <w:rFonts w:ascii="Verdana" w:eastAsia="Times New Roman" w:hAnsi="Verdana" w:cs="Times New Roman"/>
          <w:color w:val="000000"/>
          <w:sz w:val="20"/>
          <w:szCs w:val="20"/>
          <w:lang w:eastAsia="pt-BR"/>
        </w:rPr>
        <w:t>5 - Ficha</w:t>
      </w:r>
      <w:proofErr w:type="gramEnd"/>
      <w:r w:rsidRPr="009A23E0">
        <w:rPr>
          <w:rFonts w:ascii="Verdana" w:eastAsia="Times New Roman" w:hAnsi="Verdana" w:cs="Times New Roman"/>
          <w:color w:val="000000"/>
          <w:sz w:val="20"/>
          <w:szCs w:val="20"/>
          <w:lang w:eastAsia="pt-BR"/>
        </w:rPr>
        <w:t xml:space="preserve"> de Avaliação Especial de Desempenho de cada etapa prevista no decorrer do Estágio Probatório - Anexo III;</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proofErr w:type="gramStart"/>
      <w:r w:rsidRPr="009A23E0">
        <w:rPr>
          <w:rFonts w:ascii="Verdana" w:eastAsia="Times New Roman" w:hAnsi="Verdana" w:cs="Times New Roman"/>
          <w:color w:val="000000"/>
          <w:sz w:val="20"/>
          <w:szCs w:val="20"/>
          <w:lang w:eastAsia="pt-BR"/>
        </w:rPr>
        <w:t>6 - Relatório</w:t>
      </w:r>
      <w:proofErr w:type="gramEnd"/>
      <w:r w:rsidRPr="009A23E0">
        <w:rPr>
          <w:rFonts w:ascii="Verdana" w:eastAsia="Times New Roman" w:hAnsi="Verdana" w:cs="Times New Roman"/>
          <w:color w:val="000000"/>
          <w:sz w:val="20"/>
          <w:szCs w:val="20"/>
          <w:lang w:eastAsia="pt-BR"/>
        </w:rPr>
        <w:t xml:space="preserve"> da Comissão de Avaliação Especial de Desempenho ou da Comissão Central de Avaliação Especial de Desempenho ao final de cada etapa do estágio probatório - Anexo IV;</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lastRenderedPageBreak/>
        <w:t xml:space="preserve">7 - Relatório Final da Comissão de Avaliação Especial de Desempenho ou da Comissão Central de Avaliação Especial de </w:t>
      </w:r>
      <w:proofErr w:type="gramStart"/>
      <w:r w:rsidRPr="009A23E0">
        <w:rPr>
          <w:rFonts w:ascii="Verdana" w:eastAsia="Times New Roman" w:hAnsi="Verdana" w:cs="Times New Roman"/>
          <w:color w:val="000000"/>
          <w:sz w:val="20"/>
          <w:szCs w:val="20"/>
          <w:lang w:eastAsia="pt-BR"/>
        </w:rPr>
        <w:t>Desempenho -Anexo</w:t>
      </w:r>
      <w:proofErr w:type="gramEnd"/>
      <w:r w:rsidRPr="009A23E0">
        <w:rPr>
          <w:rFonts w:ascii="Verdana" w:eastAsia="Times New Roman" w:hAnsi="Verdana" w:cs="Times New Roman"/>
          <w:color w:val="000000"/>
          <w:sz w:val="20"/>
          <w:szCs w:val="20"/>
          <w:lang w:eastAsia="pt-BR"/>
        </w:rPr>
        <w:t xml:space="preserve"> V;</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proofErr w:type="gramStart"/>
      <w:r w:rsidRPr="009A23E0">
        <w:rPr>
          <w:rFonts w:ascii="Verdana" w:eastAsia="Times New Roman" w:hAnsi="Verdana" w:cs="Times New Roman"/>
          <w:color w:val="000000"/>
          <w:sz w:val="20"/>
          <w:szCs w:val="20"/>
          <w:lang w:eastAsia="pt-BR"/>
        </w:rPr>
        <w:t>8 - Manifestação</w:t>
      </w:r>
      <w:proofErr w:type="gramEnd"/>
      <w:r w:rsidRPr="009A23E0">
        <w:rPr>
          <w:rFonts w:ascii="Verdana" w:eastAsia="Times New Roman" w:hAnsi="Verdana" w:cs="Times New Roman"/>
          <w:color w:val="000000"/>
          <w:sz w:val="20"/>
          <w:szCs w:val="20"/>
          <w:lang w:eastAsia="pt-BR"/>
        </w:rPr>
        <w:t xml:space="preserve"> Conclusiva da Comissão Central de Avaliação Especial de Desempenho - Anexo VI;</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xml:space="preserve">9 - Ficha de Encaminhamento ao Departamento de Recursos </w:t>
      </w:r>
      <w:proofErr w:type="gramStart"/>
      <w:r w:rsidRPr="009A23E0">
        <w:rPr>
          <w:rFonts w:ascii="Verdana" w:eastAsia="Times New Roman" w:hAnsi="Verdana" w:cs="Times New Roman"/>
          <w:color w:val="000000"/>
          <w:sz w:val="20"/>
          <w:szCs w:val="20"/>
          <w:lang w:eastAsia="pt-BR"/>
        </w:rPr>
        <w:t>Humanos -DRHU</w:t>
      </w:r>
      <w:proofErr w:type="gramEnd"/>
      <w:r w:rsidRPr="009A23E0">
        <w:rPr>
          <w:rFonts w:ascii="Verdana" w:eastAsia="Times New Roman" w:hAnsi="Verdana" w:cs="Times New Roman"/>
          <w:color w:val="000000"/>
          <w:sz w:val="20"/>
          <w:szCs w:val="20"/>
          <w:lang w:eastAsia="pt-BR"/>
        </w:rPr>
        <w:t xml:space="preserve"> da Secretaria da Educação – Anexo VII.</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Artigo 10 - Os indicadores de avaliação apontados no artigo 7º desta resolução</w:t>
      </w:r>
      <w:proofErr w:type="gramStart"/>
      <w:r w:rsidRPr="009A23E0">
        <w:rPr>
          <w:rFonts w:ascii="Verdana" w:eastAsia="Times New Roman" w:hAnsi="Verdana" w:cs="Times New Roman"/>
          <w:color w:val="000000"/>
          <w:sz w:val="20"/>
          <w:szCs w:val="20"/>
          <w:lang w:eastAsia="pt-BR"/>
        </w:rPr>
        <w:t>, serão</w:t>
      </w:r>
      <w:proofErr w:type="gramEnd"/>
      <w:r w:rsidRPr="009A23E0">
        <w:rPr>
          <w:rFonts w:ascii="Verdana" w:eastAsia="Times New Roman" w:hAnsi="Verdana" w:cs="Times New Roman"/>
          <w:color w:val="000000"/>
          <w:sz w:val="20"/>
          <w:szCs w:val="20"/>
          <w:lang w:eastAsia="pt-BR"/>
        </w:rPr>
        <w:t xml:space="preserve"> apurados ao final de cada etapa do estágio probatório pela Comissão de Avaliação Especial de Desempenho ou Comissão Central de Avaliação Especial de Desempenho por meio da Ficha de Avaliação Especial de Desempenho constante no Anexo III desta Resolução, acompanhada de Relatório constante no Anexo IV expedido pelas respectivas Comissões.</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xml:space="preserve">Parágrafo único: As avaliações periódicas parciais devem ser consideradas num Relatório Final, constante do Anexo V desta Resolução, a ser elaborado pela Comissão de Avaliação Especial de Desempenho ou Comissão Central de Avaliação Especial de Desempenho por meio da Ficha de Avaliação Especial de Desempenho, </w:t>
      </w:r>
      <w:proofErr w:type="gramStart"/>
      <w:r w:rsidRPr="009A23E0">
        <w:rPr>
          <w:rFonts w:ascii="Verdana" w:eastAsia="Times New Roman" w:hAnsi="Verdana" w:cs="Times New Roman"/>
          <w:color w:val="000000"/>
          <w:sz w:val="20"/>
          <w:szCs w:val="20"/>
          <w:lang w:eastAsia="pt-BR"/>
        </w:rPr>
        <w:t>6</w:t>
      </w:r>
      <w:proofErr w:type="gramEnd"/>
      <w:r w:rsidRPr="009A23E0">
        <w:rPr>
          <w:rFonts w:ascii="Verdana" w:eastAsia="Times New Roman" w:hAnsi="Verdana" w:cs="Times New Roman"/>
          <w:color w:val="000000"/>
          <w:sz w:val="20"/>
          <w:szCs w:val="20"/>
          <w:lang w:eastAsia="pt-BR"/>
        </w:rPr>
        <w:t xml:space="preserve"> (seis) meses antes do término do Estágio Probatório, sem prejuízo da apuração dos fatores enumerados nos incisos I a VII do artigo 7º da presente Resolução.</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xml:space="preserve">Artigo 11 - De acordo com os critérios estabelecidos nos incisos I a VII do artigo 3º do Decreto nº 52.344, de </w:t>
      </w:r>
      <w:proofErr w:type="gramStart"/>
      <w:r w:rsidRPr="009A23E0">
        <w:rPr>
          <w:rFonts w:ascii="Verdana" w:eastAsia="Times New Roman" w:hAnsi="Verdana" w:cs="Times New Roman"/>
          <w:color w:val="000000"/>
          <w:sz w:val="20"/>
          <w:szCs w:val="20"/>
          <w:lang w:eastAsia="pt-BR"/>
        </w:rPr>
        <w:t>9</w:t>
      </w:r>
      <w:proofErr w:type="gramEnd"/>
      <w:r w:rsidRPr="009A23E0">
        <w:rPr>
          <w:rFonts w:ascii="Verdana" w:eastAsia="Times New Roman" w:hAnsi="Verdana" w:cs="Times New Roman"/>
          <w:color w:val="000000"/>
          <w:sz w:val="20"/>
          <w:szCs w:val="20"/>
          <w:lang w:eastAsia="pt-BR"/>
        </w:rPr>
        <w:t xml:space="preserve"> de novembro de 2007, a pontuação máxima que o servidor poderá obter em cada etapa da Avaliação na Ficha de Avaliação Especial de Desempenho é 70 pontos, resultante do somatório dos pontos aferidos a cada um dos quesitos, totalizando o máximo de 210 pontos nas 3 etapas.</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xml:space="preserve">Parágrafo único - Será considerado inapto e, </w:t>
      </w:r>
      <w:proofErr w:type="spellStart"/>
      <w:r w:rsidRPr="009A23E0">
        <w:rPr>
          <w:rFonts w:ascii="Verdana" w:eastAsia="Times New Roman" w:hAnsi="Verdana" w:cs="Times New Roman"/>
          <w:color w:val="000000"/>
          <w:sz w:val="20"/>
          <w:szCs w:val="20"/>
          <w:lang w:eastAsia="pt-BR"/>
        </w:rPr>
        <w:t>conseqüentemente</w:t>
      </w:r>
      <w:proofErr w:type="spellEnd"/>
      <w:r w:rsidRPr="009A23E0">
        <w:rPr>
          <w:rFonts w:ascii="Verdana" w:eastAsia="Times New Roman" w:hAnsi="Verdana" w:cs="Times New Roman"/>
          <w:color w:val="000000"/>
          <w:sz w:val="20"/>
          <w:szCs w:val="20"/>
          <w:lang w:eastAsia="pt-BR"/>
        </w:rPr>
        <w:t xml:space="preserve"> exonerado, o servidor que no somatório dos pontos obtidos nas </w:t>
      </w:r>
      <w:proofErr w:type="gramStart"/>
      <w:r w:rsidRPr="009A23E0">
        <w:rPr>
          <w:rFonts w:ascii="Verdana" w:eastAsia="Times New Roman" w:hAnsi="Verdana" w:cs="Times New Roman"/>
          <w:color w:val="000000"/>
          <w:sz w:val="20"/>
          <w:szCs w:val="20"/>
          <w:lang w:eastAsia="pt-BR"/>
        </w:rPr>
        <w:t>3</w:t>
      </w:r>
      <w:proofErr w:type="gramEnd"/>
      <w:r w:rsidRPr="009A23E0">
        <w:rPr>
          <w:rFonts w:ascii="Verdana" w:eastAsia="Times New Roman" w:hAnsi="Verdana" w:cs="Times New Roman"/>
          <w:color w:val="000000"/>
          <w:sz w:val="20"/>
          <w:szCs w:val="20"/>
          <w:lang w:eastAsia="pt-BR"/>
        </w:rPr>
        <w:t xml:space="preserve"> (três) etapas da Avaliação Especial de Desempenho, obtiver pontuação inferior a </w:t>
      </w:r>
      <w:proofErr w:type="spellStart"/>
      <w:r w:rsidRPr="009A23E0">
        <w:rPr>
          <w:rFonts w:ascii="Verdana" w:eastAsia="Times New Roman" w:hAnsi="Verdana" w:cs="Times New Roman"/>
          <w:color w:val="000000"/>
          <w:sz w:val="20"/>
          <w:szCs w:val="20"/>
          <w:lang w:eastAsia="pt-BR"/>
        </w:rPr>
        <w:t>cinqüenta</w:t>
      </w:r>
      <w:proofErr w:type="spellEnd"/>
      <w:r w:rsidRPr="009A23E0">
        <w:rPr>
          <w:rFonts w:ascii="Verdana" w:eastAsia="Times New Roman" w:hAnsi="Verdana" w:cs="Times New Roman"/>
          <w:color w:val="000000"/>
          <w:sz w:val="20"/>
          <w:szCs w:val="20"/>
          <w:lang w:eastAsia="pt-BR"/>
        </w:rPr>
        <w:t xml:space="preserve"> por cento do total da pontuação máxima permitida, ou seja, abaixo de 105 pontos.</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xml:space="preserve">Artigo 12 - Aos integrantes do Quadro do Magistério submetidos à Avaliação Especial de Desempenho, deverá ser repassada uma cópia de toda a documentação referente às </w:t>
      </w:r>
      <w:proofErr w:type="gramStart"/>
      <w:r w:rsidRPr="009A23E0">
        <w:rPr>
          <w:rFonts w:ascii="Verdana" w:eastAsia="Times New Roman" w:hAnsi="Verdana" w:cs="Times New Roman"/>
          <w:color w:val="000000"/>
          <w:sz w:val="20"/>
          <w:szCs w:val="20"/>
          <w:lang w:eastAsia="pt-BR"/>
        </w:rPr>
        <w:t>3</w:t>
      </w:r>
      <w:proofErr w:type="gramEnd"/>
      <w:r w:rsidRPr="009A23E0">
        <w:rPr>
          <w:rFonts w:ascii="Verdana" w:eastAsia="Times New Roman" w:hAnsi="Verdana" w:cs="Times New Roman"/>
          <w:color w:val="000000"/>
          <w:sz w:val="20"/>
          <w:szCs w:val="20"/>
          <w:lang w:eastAsia="pt-BR"/>
        </w:rPr>
        <w:t xml:space="preserve"> etapas de sua avaliação, da qual tomará ciência e será parte integrante de seu assentamento individual.</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Parágrafo único - Na hipótese de recusa do servidor avaliado em assinar qualquer uma das notificações do processo de Avaliação Especial de Desempenho, a unidade subsetorial de recursos humanos deverá registrar o fato, com a assinatura de duas testemunhas devidamente identificadas.</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xml:space="preserve">Artigo 13 - No prazo de 40 (quarenta) dias, contados a partir da data de autuação do processo de avaliação, será emitida a manifestação conclusiva (Anexo VI), de que trata o item </w:t>
      </w:r>
      <w:proofErr w:type="gramStart"/>
      <w:r w:rsidRPr="009A23E0">
        <w:rPr>
          <w:rFonts w:ascii="Verdana" w:eastAsia="Times New Roman" w:hAnsi="Verdana" w:cs="Times New Roman"/>
          <w:color w:val="000000"/>
          <w:sz w:val="20"/>
          <w:szCs w:val="20"/>
          <w:lang w:eastAsia="pt-BR"/>
        </w:rPr>
        <w:t>8</w:t>
      </w:r>
      <w:proofErr w:type="gramEnd"/>
      <w:r w:rsidRPr="009A23E0">
        <w:rPr>
          <w:rFonts w:ascii="Verdana" w:eastAsia="Times New Roman" w:hAnsi="Verdana" w:cs="Times New Roman"/>
          <w:color w:val="000000"/>
          <w:sz w:val="20"/>
          <w:szCs w:val="20"/>
          <w:lang w:eastAsia="pt-BR"/>
        </w:rPr>
        <w:t xml:space="preserve"> do artigo 9º desta resolução, pela Comissão Central de Avaliação Especial de Desempenho, deferida pelo Dirigente Regional de Ensino, propondo a exoneração ou confirmação do funcionário no cargo.</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1º- No caso de proposta de exoneração, será dada ciência ao interessado, imediatamente após a propositura, assegurando- lhe o direito ao contraditório e à ampla defesa, que poderá ser apresentada pessoalmente ou por procurador constituído, no prazo de 10 (dez) dias, contados da data da ciência do servidor.</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xml:space="preserve">§ 2º - Após a apresentação da defesa, a Diretoria de Ensino, por meio da Comissão Central de Avaliação Especial de Desempenho terá o prazo de 20 (vinte) dias para </w:t>
      </w:r>
      <w:r w:rsidRPr="009A23E0">
        <w:rPr>
          <w:rFonts w:ascii="Verdana" w:eastAsia="Times New Roman" w:hAnsi="Verdana" w:cs="Times New Roman"/>
          <w:color w:val="000000"/>
          <w:sz w:val="20"/>
          <w:szCs w:val="20"/>
          <w:lang w:eastAsia="pt-BR"/>
        </w:rPr>
        <w:lastRenderedPageBreak/>
        <w:t>apreciá-la e elaborar novo relatório conclusivo, ratificando ou retificando o relatório anterior.</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Artigo 14 - Os processos de avaliação do Estágio Probatório, que irão propor a exoneração ou a confirmação do funcionário no cargo, deverão ser encaminhados para manifestação</w:t>
      </w:r>
      <w:r w:rsidRPr="009A23E0">
        <w:rPr>
          <w:rFonts w:ascii="Verdana" w:eastAsia="Times New Roman" w:hAnsi="Verdana" w:cs="Times New Roman"/>
          <w:color w:val="000000"/>
          <w:sz w:val="20"/>
          <w:lang w:eastAsia="pt-BR"/>
        </w:rPr>
        <w:t> </w:t>
      </w:r>
      <w:r w:rsidRPr="009A23E0">
        <w:rPr>
          <w:rFonts w:ascii="Verdana" w:eastAsia="Times New Roman" w:hAnsi="Verdana" w:cs="Times New Roman"/>
          <w:color w:val="000000"/>
          <w:sz w:val="20"/>
          <w:szCs w:val="20"/>
          <w:lang w:eastAsia="pt-BR"/>
        </w:rPr>
        <w:t>do Departamento de Recursos Humanos - DRHU/SE e, posteriormente, submetidos à apreciação do Secretário da Pasta para decisão final.</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1º - O ato de confirmação no cargo ou de exoneração do integrante do Quadro do Magistério deverá ser publicado no Diário Oficial do Estado - DOE pela autoridade competente até o penúltimo dia do Estágio Probatório.</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2º - No ato de confirmação no cargo, a ser publicado em DOE, o integrante do Quadro do Magistério será formalmente declarado estável, nos termos do artigo 41 da Constituição Federal de 1988, com redação dada pelo artigo 6º da Emenda Constitucional nº 19/98.</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xml:space="preserve">Artigo 15 - A aplicação do disposto no artigo anterior não inibe a possibilidade de o integrante do Quadro do Magistério, que não corresponder a quaisquer dos requisitos estabelecidos pelo Artigo 3º do Decreto nº 52.344, de </w:t>
      </w:r>
      <w:proofErr w:type="gramStart"/>
      <w:r w:rsidRPr="009A23E0">
        <w:rPr>
          <w:rFonts w:ascii="Verdana" w:eastAsia="Times New Roman" w:hAnsi="Verdana" w:cs="Times New Roman"/>
          <w:color w:val="000000"/>
          <w:sz w:val="20"/>
          <w:szCs w:val="20"/>
          <w:lang w:eastAsia="pt-BR"/>
        </w:rPr>
        <w:t>9</w:t>
      </w:r>
      <w:proofErr w:type="gramEnd"/>
      <w:r w:rsidRPr="009A23E0">
        <w:rPr>
          <w:rFonts w:ascii="Verdana" w:eastAsia="Times New Roman" w:hAnsi="Verdana" w:cs="Times New Roman"/>
          <w:color w:val="000000"/>
          <w:sz w:val="20"/>
          <w:szCs w:val="20"/>
          <w:lang w:eastAsia="pt-BR"/>
        </w:rPr>
        <w:t xml:space="preserve"> de novembro de 2007, no decorrer do prazo de 30 (trinta) meses do Estágio Probatório, ser exonerado do cargo, no interesse do serviço público, a qualquer momento, mediante processo administrativo, assegurando-lhe o direito ao contraditório e ampla defesa, sem prejuízo da aplicação das penas disciplinares previstas no artigo 251 da Lei nº 10.261, de 28 de outubro de 1968, a ser ultimado no prazo de 30 (trinta) dias, contados da data de apresentação de sua defesa.</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xml:space="preserve">Artigo 16 - Os integrantes do Quadro do Magistério, investidos em cargo de provimento efetivo, após o advento do Decreto nº 52.344, de </w:t>
      </w:r>
      <w:proofErr w:type="gramStart"/>
      <w:r w:rsidRPr="009A23E0">
        <w:rPr>
          <w:rFonts w:ascii="Verdana" w:eastAsia="Times New Roman" w:hAnsi="Verdana" w:cs="Times New Roman"/>
          <w:color w:val="000000"/>
          <w:sz w:val="20"/>
          <w:szCs w:val="20"/>
          <w:lang w:eastAsia="pt-BR"/>
        </w:rPr>
        <w:t>9</w:t>
      </w:r>
      <w:proofErr w:type="gramEnd"/>
      <w:r w:rsidRPr="009A23E0">
        <w:rPr>
          <w:rFonts w:ascii="Verdana" w:eastAsia="Times New Roman" w:hAnsi="Verdana" w:cs="Times New Roman"/>
          <w:color w:val="000000"/>
          <w:sz w:val="20"/>
          <w:szCs w:val="20"/>
          <w:lang w:eastAsia="pt-BR"/>
        </w:rPr>
        <w:t xml:space="preserve"> de novembro de 2007, e anteriormente à publicação desta resolução, serão submetidos a Avaliação Especial de Desempenho, na conformidade do disposto no artigo 7º desta resolução em 3 (três) etapas, observada a seguinte temporalidade:</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I - a primeira etapa dar-se-á a partir da data do respectivo ingresso até o dia 1º de outubro do corrente ano;</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II - a segunda etapa dar-se-á do dia 2 de outubro de 2008 a 1º de agosto de 2009;</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III - a terceira etapa, de 02 de agosto de 2009 a 1º de junho de 2010.</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Artigo 17 - Os casos omissos serão decididos pela Chefia de Gabinete da Secretaria da Educação.</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Artigo 18 - Esta Resolução entra em vigor na data de sua publicação.</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b/>
          <w:bCs/>
          <w:color w:val="000000"/>
          <w:sz w:val="20"/>
          <w:szCs w:val="20"/>
          <w:lang w:eastAsia="pt-BR"/>
        </w:rPr>
        <w:t>Notas:</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Constituição Federal;</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Dec. n.º 52.344/07, à pág. 137 do vol. LXIV;</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Lei n.º 10.261/68;</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Alterado pela Res. SE nº 79/08.</w:t>
      </w:r>
    </w:p>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tbl>
      <w:tblPr>
        <w:tblW w:w="0" w:type="auto"/>
        <w:tblCellSpacing w:w="0" w:type="dxa"/>
        <w:tblInd w:w="1888" w:type="dxa"/>
        <w:tblCellMar>
          <w:left w:w="0" w:type="dxa"/>
          <w:right w:w="0" w:type="dxa"/>
        </w:tblCellMar>
        <w:tblLook w:val="04A0"/>
      </w:tblPr>
      <w:tblGrid>
        <w:gridCol w:w="6616"/>
      </w:tblGrid>
      <w:tr w:rsidR="009A23E0" w:rsidRPr="009A23E0" w:rsidTr="009A23E0">
        <w:trPr>
          <w:trHeight w:val="1335"/>
          <w:tblCellSpacing w:w="0" w:type="dxa"/>
        </w:trPr>
        <w:tc>
          <w:tcPr>
            <w:tcW w:w="6690" w:type="dxa"/>
            <w:shd w:val="clear" w:color="auto" w:fill="FFFFFF"/>
            <w:hideMark/>
          </w:tcPr>
          <w:tbl>
            <w:tblPr>
              <w:tblW w:w="5000" w:type="pct"/>
              <w:tblCellSpacing w:w="0" w:type="dxa"/>
              <w:tblCellMar>
                <w:left w:w="0" w:type="dxa"/>
                <w:right w:w="0" w:type="dxa"/>
              </w:tblCellMar>
              <w:tblLook w:val="04A0"/>
            </w:tblPr>
            <w:tblGrid>
              <w:gridCol w:w="6616"/>
            </w:tblGrid>
            <w:tr w:rsidR="009A23E0" w:rsidRPr="009A23E0">
              <w:trPr>
                <w:tblCellSpacing w:w="0" w:type="dxa"/>
              </w:trPr>
              <w:tc>
                <w:tcPr>
                  <w:tcW w:w="0" w:type="auto"/>
                  <w:vAlign w:val="center"/>
                  <w:hideMark/>
                </w:tcPr>
                <w:p w:rsidR="009A23E0" w:rsidRPr="009A23E0" w:rsidRDefault="009A23E0" w:rsidP="009A23E0">
                  <w:pPr>
                    <w:spacing w:after="0" w:line="240" w:lineRule="auto"/>
                    <w:outlineLvl w:val="1"/>
                    <w:rPr>
                      <w:rFonts w:ascii="Times New Roman" w:eastAsia="Times New Roman" w:hAnsi="Times New Roman" w:cs="Times New Roman"/>
                      <w:b/>
                      <w:bCs/>
                      <w:sz w:val="28"/>
                      <w:szCs w:val="28"/>
                      <w:lang w:eastAsia="pt-BR"/>
                    </w:rPr>
                  </w:pPr>
                  <w:r w:rsidRPr="009A23E0">
                    <w:rPr>
                      <w:rFonts w:ascii="Times New Roman" w:eastAsia="Times New Roman" w:hAnsi="Times New Roman" w:cs="Times New Roman"/>
                      <w:b/>
                      <w:bCs/>
                      <w:sz w:val="26"/>
                      <w:szCs w:val="26"/>
                      <w:lang w:eastAsia="pt-BR"/>
                    </w:rPr>
                    <w:t>GOVERNO DO ESTADO DE SÃO PAULO</w:t>
                  </w:r>
                </w:p>
                <w:p w:rsidR="009A23E0" w:rsidRPr="009A23E0" w:rsidRDefault="009A23E0" w:rsidP="009A23E0">
                  <w:pPr>
                    <w:spacing w:after="0" w:line="240" w:lineRule="auto"/>
                    <w:outlineLvl w:val="1"/>
                    <w:rPr>
                      <w:rFonts w:ascii="Times New Roman" w:eastAsia="Times New Roman" w:hAnsi="Times New Roman" w:cs="Times New Roman"/>
                      <w:b/>
                      <w:bCs/>
                      <w:sz w:val="28"/>
                      <w:szCs w:val="28"/>
                      <w:lang w:eastAsia="pt-BR"/>
                    </w:rPr>
                  </w:pPr>
                  <w:r w:rsidRPr="009A23E0">
                    <w:rPr>
                      <w:rFonts w:ascii="Times New Roman" w:eastAsia="Times New Roman" w:hAnsi="Times New Roman" w:cs="Times New Roman"/>
                      <w:b/>
                      <w:bCs/>
                      <w:sz w:val="24"/>
                      <w:szCs w:val="24"/>
                      <w:lang w:eastAsia="pt-BR"/>
                    </w:rPr>
                    <w:t>SECRETARIA DE ESTADO DA EDUCAÇÃO</w:t>
                  </w:r>
                </w:p>
                <w:p w:rsidR="009A23E0" w:rsidRPr="009A23E0" w:rsidRDefault="009A23E0" w:rsidP="009A23E0">
                  <w:pPr>
                    <w:spacing w:after="0" w:line="240" w:lineRule="auto"/>
                    <w:outlineLvl w:val="2"/>
                    <w:rPr>
                      <w:rFonts w:ascii="Courier New" w:eastAsia="Times New Roman" w:hAnsi="Courier New" w:cs="Courier New"/>
                      <w:b/>
                      <w:bCs/>
                      <w:sz w:val="24"/>
                      <w:szCs w:val="24"/>
                      <w:lang w:eastAsia="pt-BR"/>
                    </w:rPr>
                  </w:pPr>
                  <w:r w:rsidRPr="009A23E0">
                    <w:rPr>
                      <w:rFonts w:ascii="Times New Roman" w:eastAsia="Times New Roman" w:hAnsi="Times New Roman" w:cs="Times New Roman"/>
                      <w:b/>
                      <w:bCs/>
                      <w:lang w:eastAsia="pt-BR"/>
                    </w:rPr>
                    <w:t>DIRETORIA DE ENSINO REGIÃO</w:t>
                  </w:r>
                  <w:proofErr w:type="gramStart"/>
                  <w:r w:rsidRPr="009A23E0">
                    <w:rPr>
                      <w:rFonts w:ascii="Times New Roman" w:eastAsia="Times New Roman" w:hAnsi="Times New Roman" w:cs="Times New Roman"/>
                      <w:b/>
                      <w:bCs/>
                      <w:lang w:eastAsia="pt-BR"/>
                    </w:rPr>
                    <w:t>..............................................</w:t>
                  </w:r>
                  <w:proofErr w:type="gramEnd"/>
                </w:p>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Times New Roman" w:eastAsia="Times New Roman" w:hAnsi="Times New Roman" w:cs="Times New Roman"/>
                      <w:b/>
                      <w:bCs/>
                      <w:lang w:eastAsia="pt-BR"/>
                    </w:rPr>
                    <w:t> </w:t>
                  </w:r>
                </w:p>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Courier New" w:eastAsia="Times New Roman" w:hAnsi="Courier New" w:cs="Courier New"/>
                      <w:b/>
                      <w:bCs/>
                      <w:lang w:eastAsia="pt-BR"/>
                    </w:rPr>
                    <w:t> </w:t>
                  </w:r>
                </w:p>
              </w:tc>
            </w:tr>
          </w:tbl>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bl>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8.4pt;height:65.9pt"/>
        </w:pict>
      </w:r>
    </w:p>
    <w:p w:rsidR="009A23E0" w:rsidRPr="009A23E0" w:rsidRDefault="009A23E0" w:rsidP="009A23E0">
      <w:pPr>
        <w:spacing w:after="0" w:line="326" w:lineRule="atLeast"/>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b/>
          <w:bCs/>
          <w:color w:val="000000"/>
          <w:sz w:val="20"/>
          <w:szCs w:val="20"/>
          <w:lang w:eastAsia="pt-BR"/>
        </w:rPr>
        <w:t>                                      </w:t>
      </w:r>
    </w:p>
    <w:p w:rsidR="009A23E0" w:rsidRPr="009A23E0" w:rsidRDefault="009A23E0" w:rsidP="009A23E0">
      <w:pPr>
        <w:spacing w:after="0" w:line="326" w:lineRule="atLeast"/>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b/>
          <w:bCs/>
          <w:color w:val="000000"/>
          <w:sz w:val="20"/>
          <w:szCs w:val="20"/>
          <w:lang w:eastAsia="pt-BR"/>
        </w:rPr>
        <w:t>          </w:t>
      </w:r>
      <w:r w:rsidRPr="009A23E0">
        <w:rPr>
          <w:rFonts w:ascii="Verdana" w:eastAsia="Times New Roman" w:hAnsi="Verdana" w:cs="Times New Roman"/>
          <w:b/>
          <w:bCs/>
          <w:color w:val="000000"/>
          <w:sz w:val="20"/>
          <w:lang w:eastAsia="pt-BR"/>
        </w:rPr>
        <w:t> </w:t>
      </w:r>
      <w:r w:rsidRPr="009A23E0">
        <w:rPr>
          <w:rFonts w:ascii="Verdana" w:eastAsia="Times New Roman" w:hAnsi="Verdana" w:cs="Times New Roman"/>
          <w:b/>
          <w:bCs/>
          <w:color w:val="000000"/>
          <w:sz w:val="20"/>
          <w:szCs w:val="20"/>
          <w:lang w:eastAsia="pt-BR"/>
        </w:rPr>
        <w:t>                               ANEXO I</w:t>
      </w:r>
    </w:p>
    <w:tbl>
      <w:tblPr>
        <w:tblW w:w="0" w:type="auto"/>
        <w:tblCellMar>
          <w:left w:w="0" w:type="dxa"/>
          <w:right w:w="0" w:type="dxa"/>
        </w:tblCellMar>
        <w:tblLook w:val="04A0"/>
      </w:tblPr>
      <w:tblGrid>
        <w:gridCol w:w="8644"/>
      </w:tblGrid>
      <w:tr w:rsidR="009A23E0" w:rsidRPr="009A23E0" w:rsidTr="009A23E0">
        <w:tc>
          <w:tcPr>
            <w:tcW w:w="102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center"/>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FICHA FUNCIONAL DO SERVIDOR</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Coordenadoria:</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Diretoria de Ensino:</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Unidade de Exercício:</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DADOS PESSOAIS</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Nome: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                                  RG:</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val="en-US" w:eastAsia="pt-BR"/>
              </w:rPr>
              <w:t>CPF:                                                                    </w:t>
            </w:r>
            <w:r w:rsidRPr="009A23E0">
              <w:rPr>
                <w:rFonts w:ascii="Verdana" w:eastAsia="Times New Roman" w:hAnsi="Verdana" w:cs="Times New Roman"/>
                <w:b/>
                <w:bCs/>
                <w:sz w:val="20"/>
                <w:lang w:val="en-US" w:eastAsia="pt-BR"/>
              </w:rPr>
              <w:t> </w:t>
            </w:r>
            <w:r w:rsidRPr="009A23E0">
              <w:rPr>
                <w:rFonts w:ascii="Verdana" w:eastAsia="Times New Roman" w:hAnsi="Verdana" w:cs="Times New Roman"/>
                <w:b/>
                <w:bCs/>
                <w:sz w:val="20"/>
                <w:szCs w:val="20"/>
                <w:lang w:val="en-US" w:eastAsia="pt-BR"/>
              </w:rPr>
              <w:t>RS/PV:</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PIS/PASEP: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Data de Nascimento:</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Endereço:</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                        DADOS FUNCIONAIS</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Cargo:</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Nomeado por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Decreto de: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Publicado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no DOE de:</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Data da Posse: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Início de Exercício:</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Data de ingresso no serviço público estadual:</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Cargo/Função-Atividade Anterior:</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Outras Informações:</w:t>
            </w:r>
          </w:p>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 </w:t>
            </w:r>
          </w:p>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bl>
    <w:p w:rsidR="009A23E0" w:rsidRPr="009A23E0" w:rsidRDefault="009A23E0" w:rsidP="009A23E0">
      <w:pPr>
        <w:spacing w:after="0" w:line="326" w:lineRule="atLeast"/>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b/>
          <w:bCs/>
          <w:color w:val="000000"/>
          <w:sz w:val="20"/>
          <w:szCs w:val="20"/>
          <w:lang w:eastAsia="pt-BR"/>
        </w:rPr>
        <w:t>Local e data:                         </w:t>
      </w:r>
    </w:p>
    <w:p w:rsidR="009A23E0" w:rsidRPr="009A23E0" w:rsidRDefault="009A23E0" w:rsidP="009A23E0">
      <w:pPr>
        <w:spacing w:after="0" w:line="326" w:lineRule="atLeast"/>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b/>
          <w:bCs/>
          <w:color w:val="000000"/>
          <w:sz w:val="20"/>
          <w:szCs w:val="20"/>
          <w:lang w:eastAsia="pt-BR"/>
        </w:rPr>
        <w:t> </w:t>
      </w:r>
    </w:p>
    <w:p w:rsidR="009A23E0" w:rsidRPr="009A23E0" w:rsidRDefault="009A23E0" w:rsidP="009A23E0">
      <w:pPr>
        <w:spacing w:after="0" w:line="326" w:lineRule="atLeast"/>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b/>
          <w:bCs/>
          <w:color w:val="000000"/>
          <w:sz w:val="20"/>
          <w:szCs w:val="20"/>
          <w:lang w:eastAsia="pt-BR"/>
        </w:rPr>
        <w:t>Carimbo e Assinatura do Superior Imediato</w:t>
      </w:r>
    </w:p>
    <w:p w:rsidR="009A23E0" w:rsidRPr="009A23E0" w:rsidRDefault="009A23E0" w:rsidP="009A23E0">
      <w:pPr>
        <w:spacing w:after="0" w:line="240" w:lineRule="auto"/>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tbl>
      <w:tblPr>
        <w:tblW w:w="0" w:type="auto"/>
        <w:tblCellSpacing w:w="0" w:type="dxa"/>
        <w:tblInd w:w="1725" w:type="dxa"/>
        <w:tblCellMar>
          <w:left w:w="0" w:type="dxa"/>
          <w:right w:w="0" w:type="dxa"/>
        </w:tblCellMar>
        <w:tblLook w:val="04A0"/>
      </w:tblPr>
      <w:tblGrid>
        <w:gridCol w:w="6330"/>
      </w:tblGrid>
      <w:tr w:rsidR="009A23E0" w:rsidRPr="009A23E0" w:rsidTr="009A23E0">
        <w:trPr>
          <w:trHeight w:val="1695"/>
          <w:tblCellSpacing w:w="0" w:type="dxa"/>
        </w:trPr>
        <w:tc>
          <w:tcPr>
            <w:tcW w:w="6330" w:type="dxa"/>
            <w:shd w:val="clear" w:color="auto" w:fill="FFFFFF"/>
            <w:hideMark/>
          </w:tcPr>
          <w:tbl>
            <w:tblPr>
              <w:tblW w:w="5000" w:type="pct"/>
              <w:tblCellSpacing w:w="0" w:type="dxa"/>
              <w:tblCellMar>
                <w:left w:w="0" w:type="dxa"/>
                <w:right w:w="0" w:type="dxa"/>
              </w:tblCellMar>
              <w:tblLook w:val="04A0"/>
            </w:tblPr>
            <w:tblGrid>
              <w:gridCol w:w="6330"/>
            </w:tblGrid>
            <w:tr w:rsidR="009A23E0" w:rsidRPr="009A23E0">
              <w:trPr>
                <w:tblCellSpacing w:w="0" w:type="dxa"/>
              </w:trPr>
              <w:tc>
                <w:tcPr>
                  <w:tcW w:w="0" w:type="auto"/>
                  <w:vAlign w:val="center"/>
                  <w:hideMark/>
                </w:tcPr>
                <w:p w:rsidR="009A23E0" w:rsidRPr="009A23E0" w:rsidRDefault="009A23E0" w:rsidP="009A23E0">
                  <w:pPr>
                    <w:spacing w:after="0" w:line="240" w:lineRule="auto"/>
                    <w:outlineLvl w:val="1"/>
                    <w:rPr>
                      <w:rFonts w:ascii="Times New Roman" w:eastAsia="Times New Roman" w:hAnsi="Times New Roman" w:cs="Times New Roman"/>
                      <w:b/>
                      <w:bCs/>
                      <w:sz w:val="28"/>
                      <w:szCs w:val="28"/>
                      <w:lang w:eastAsia="pt-BR"/>
                    </w:rPr>
                  </w:pPr>
                  <w:r w:rsidRPr="009A23E0">
                    <w:rPr>
                      <w:rFonts w:ascii="Arial" w:eastAsia="Times New Roman" w:hAnsi="Arial" w:cs="Arial"/>
                      <w:sz w:val="26"/>
                      <w:szCs w:val="26"/>
                      <w:lang w:eastAsia="pt-BR"/>
                    </w:rPr>
                    <w:t>GOVERNO DO ESTADO DE SÃO PAULO</w:t>
                  </w:r>
                </w:p>
                <w:p w:rsidR="009A23E0" w:rsidRPr="009A23E0" w:rsidRDefault="009A23E0" w:rsidP="009A23E0">
                  <w:pPr>
                    <w:spacing w:after="0" w:line="240" w:lineRule="auto"/>
                    <w:outlineLvl w:val="1"/>
                    <w:rPr>
                      <w:rFonts w:ascii="Times New Roman" w:eastAsia="Times New Roman" w:hAnsi="Times New Roman" w:cs="Times New Roman"/>
                      <w:b/>
                      <w:bCs/>
                      <w:sz w:val="28"/>
                      <w:szCs w:val="28"/>
                      <w:lang w:eastAsia="pt-BR"/>
                    </w:rPr>
                  </w:pPr>
                  <w:r w:rsidRPr="009A23E0">
                    <w:rPr>
                      <w:rFonts w:ascii="Arial" w:eastAsia="Times New Roman" w:hAnsi="Arial" w:cs="Arial"/>
                      <w:sz w:val="24"/>
                      <w:szCs w:val="24"/>
                      <w:lang w:eastAsia="pt-BR"/>
                    </w:rPr>
                    <w:t>SECRETARIA DE ESTADO DA EDUCAÇÃO</w:t>
                  </w:r>
                </w:p>
                <w:p w:rsidR="009A23E0" w:rsidRPr="009A23E0" w:rsidRDefault="009A23E0" w:rsidP="009A23E0">
                  <w:pPr>
                    <w:spacing w:after="0" w:line="240" w:lineRule="auto"/>
                    <w:outlineLvl w:val="2"/>
                    <w:rPr>
                      <w:rFonts w:ascii="Courier New" w:eastAsia="Times New Roman" w:hAnsi="Courier New" w:cs="Courier New"/>
                      <w:b/>
                      <w:bCs/>
                      <w:sz w:val="24"/>
                      <w:szCs w:val="24"/>
                      <w:lang w:eastAsia="pt-BR"/>
                    </w:rPr>
                  </w:pPr>
                  <w:r w:rsidRPr="009A23E0">
                    <w:rPr>
                      <w:rFonts w:ascii="Arial" w:eastAsia="Times New Roman" w:hAnsi="Arial" w:cs="Arial"/>
                      <w:b/>
                      <w:bCs/>
                      <w:lang w:eastAsia="pt-BR"/>
                    </w:rPr>
                    <w:t>DIRETORIA DE ENSINO REGIÃO DE</w:t>
                  </w:r>
                  <w:proofErr w:type="gramStart"/>
                  <w:r w:rsidRPr="009A23E0">
                    <w:rPr>
                      <w:rFonts w:ascii="Arial" w:eastAsia="Times New Roman" w:hAnsi="Arial" w:cs="Arial"/>
                      <w:b/>
                      <w:bCs/>
                      <w:lang w:eastAsia="pt-BR"/>
                    </w:rPr>
                    <w:t>...................</w:t>
                  </w:r>
                  <w:proofErr w:type="gramEnd"/>
                </w:p>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Courier New" w:eastAsia="Times New Roman" w:hAnsi="Courier New" w:cs="Courier New"/>
                      <w:b/>
                      <w:bCs/>
                      <w:lang w:eastAsia="pt-BR"/>
                    </w:rPr>
                    <w:t> </w:t>
                  </w:r>
                </w:p>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Courier New" w:eastAsia="Times New Roman" w:hAnsi="Courier New" w:cs="Courier New"/>
                      <w:b/>
                      <w:bCs/>
                      <w:lang w:eastAsia="pt-BR"/>
                    </w:rPr>
                    <w:t> </w:t>
                  </w:r>
                </w:p>
              </w:tc>
            </w:tr>
          </w:tbl>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bl>
    <w:p w:rsidR="009A23E0" w:rsidRPr="009A23E0" w:rsidRDefault="009A23E0" w:rsidP="009A23E0">
      <w:pPr>
        <w:spacing w:after="0" w:line="240" w:lineRule="auto"/>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pict>
          <v:shape id="_x0000_i1026" type="#_x0000_t75" alt="" style="width:58.4pt;height:65.9pt"/>
        </w:pict>
      </w:r>
    </w:p>
    <w:p w:rsidR="009A23E0" w:rsidRPr="009A23E0" w:rsidRDefault="009A23E0" w:rsidP="009A23E0">
      <w:pPr>
        <w:spacing w:after="0" w:line="240" w:lineRule="auto"/>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b/>
          <w:bCs/>
          <w:color w:val="000000"/>
          <w:sz w:val="20"/>
          <w:szCs w:val="20"/>
          <w:lang w:eastAsia="pt-BR"/>
        </w:rPr>
        <w:t> </w:t>
      </w:r>
    </w:p>
    <w:p w:rsidR="009A23E0" w:rsidRPr="009A23E0" w:rsidRDefault="009A23E0" w:rsidP="009A23E0">
      <w:pPr>
        <w:spacing w:after="0" w:line="326" w:lineRule="atLeast"/>
        <w:jc w:val="center"/>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b/>
          <w:bCs/>
          <w:color w:val="000000"/>
          <w:sz w:val="20"/>
          <w:szCs w:val="20"/>
          <w:lang w:eastAsia="pt-BR"/>
        </w:rPr>
        <w:t>ANEXO II</w:t>
      </w:r>
    </w:p>
    <w:tbl>
      <w:tblPr>
        <w:tblW w:w="0" w:type="auto"/>
        <w:tblCellMar>
          <w:left w:w="0" w:type="dxa"/>
          <w:right w:w="0" w:type="dxa"/>
        </w:tblCellMar>
        <w:tblLook w:val="04A0"/>
      </w:tblPr>
      <w:tblGrid>
        <w:gridCol w:w="8644"/>
      </w:tblGrid>
      <w:tr w:rsidR="009A23E0" w:rsidRPr="009A23E0" w:rsidTr="009A23E0">
        <w:tc>
          <w:tcPr>
            <w:tcW w:w="102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center"/>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FICHA DE FREQÜÊNCIA</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Coordenadoria:</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lastRenderedPageBreak/>
              <w:t>Diretoria de Ensino:</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Unidade de Exercício:</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Nome: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                                             RG:</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Cargo:</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 xml:space="preserve">Período de </w:t>
            </w:r>
            <w:proofErr w:type="spellStart"/>
            <w:r w:rsidRPr="009A23E0">
              <w:rPr>
                <w:rFonts w:ascii="Verdana" w:eastAsia="Times New Roman" w:hAnsi="Verdana" w:cs="Times New Roman"/>
                <w:b/>
                <w:bCs/>
                <w:sz w:val="20"/>
                <w:szCs w:val="20"/>
                <w:lang w:eastAsia="pt-BR"/>
              </w:rPr>
              <w:t>Freqüência</w:t>
            </w:r>
            <w:proofErr w:type="spellEnd"/>
            <w:r w:rsidRPr="009A23E0">
              <w:rPr>
                <w:rFonts w:ascii="Verdana" w:eastAsia="Times New Roman" w:hAnsi="Verdana" w:cs="Times New Roman"/>
                <w:b/>
                <w:bCs/>
                <w:sz w:val="20"/>
                <w:szCs w:val="20"/>
                <w:lang w:eastAsia="pt-BR"/>
              </w:rPr>
              <w:t>: de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a</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center"/>
              <w:rPr>
                <w:rFonts w:ascii="Times New Roman" w:eastAsia="Times New Roman" w:hAnsi="Times New Roman" w:cs="Times New Roman"/>
                <w:sz w:val="24"/>
                <w:szCs w:val="24"/>
                <w:lang w:eastAsia="pt-BR"/>
              </w:rPr>
            </w:pPr>
            <w:proofErr w:type="gramStart"/>
            <w:r w:rsidRPr="009A23E0">
              <w:rPr>
                <w:rFonts w:ascii="Verdana" w:eastAsia="Times New Roman" w:hAnsi="Verdana" w:cs="Times New Roman"/>
                <w:b/>
                <w:bCs/>
                <w:sz w:val="20"/>
                <w:szCs w:val="20"/>
                <w:lang w:eastAsia="pt-BR"/>
              </w:rPr>
              <w:t>NÚMERO FALTAS</w:t>
            </w:r>
            <w:proofErr w:type="gramEnd"/>
            <w:r w:rsidRPr="009A23E0">
              <w:rPr>
                <w:rFonts w:ascii="Verdana" w:eastAsia="Times New Roman" w:hAnsi="Verdana" w:cs="Times New Roman"/>
                <w:b/>
                <w:bCs/>
                <w:sz w:val="20"/>
                <w:szCs w:val="20"/>
                <w:lang w:eastAsia="pt-BR"/>
              </w:rPr>
              <w:t xml:space="preserve"> DESCONTÁVEIS E SUSPENSÃO/PRORROGAÇÃO NO PERÍODO AVALIADO </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I – Faltas Justificadas:</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II – Faltas Injustificadas:</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III – Faltas Médicas:</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IV – Outras Faltas:</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V – Licença-Prêmio:</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VI – Suspensão/prorrogação da contagem por Licenças:</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VII - Suspensão/prorrogação da contagem por Afastamentos:</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VIII- Suspensão/prorrogação da contagem por Readaptação funcional:</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IX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 Suspensão/prorrogação da contagem por Designação:</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TOTAL DE DIAS (BRUTO):</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TOTAL DE DIAS (LÍQUIDO):</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Documentos Anexados:         </w:t>
            </w:r>
            <w:r w:rsidRPr="009A23E0">
              <w:rPr>
                <w:rFonts w:ascii="Verdana" w:eastAsia="Times New Roman" w:hAnsi="Verdana" w:cs="Times New Roman"/>
                <w:b/>
                <w:bCs/>
                <w:sz w:val="20"/>
                <w:lang w:eastAsia="pt-BR"/>
              </w:rPr>
              <w:t> </w:t>
            </w:r>
            <w:proofErr w:type="gramStart"/>
            <w:r w:rsidRPr="009A23E0">
              <w:rPr>
                <w:rFonts w:ascii="Verdana" w:eastAsia="Times New Roman" w:hAnsi="Verdana" w:cs="Times New Roman"/>
                <w:b/>
                <w:bCs/>
                <w:sz w:val="20"/>
                <w:szCs w:val="20"/>
                <w:lang w:eastAsia="pt-BR"/>
              </w:rPr>
              <w:t>( </w:t>
            </w:r>
            <w:proofErr w:type="gramEnd"/>
            <w:r w:rsidRPr="009A23E0">
              <w:rPr>
                <w:rFonts w:ascii="Verdana" w:eastAsia="Times New Roman" w:hAnsi="Verdana" w:cs="Times New Roman"/>
                <w:b/>
                <w:bCs/>
                <w:sz w:val="20"/>
                <w:szCs w:val="20"/>
                <w:lang w:eastAsia="pt-BR"/>
              </w:rPr>
              <w:t>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 sim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 não</w:t>
            </w:r>
          </w:p>
        </w:tc>
      </w:tr>
    </w:tbl>
    <w:p w:rsidR="009A23E0" w:rsidRPr="009A23E0" w:rsidRDefault="009A23E0" w:rsidP="009A23E0">
      <w:pPr>
        <w:spacing w:after="0" w:line="326" w:lineRule="atLeast"/>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b/>
          <w:bCs/>
          <w:color w:val="000000"/>
          <w:sz w:val="20"/>
          <w:szCs w:val="20"/>
          <w:lang w:eastAsia="pt-BR"/>
        </w:rPr>
        <w:t> </w:t>
      </w:r>
    </w:p>
    <w:p w:rsidR="009A23E0" w:rsidRPr="009A23E0" w:rsidRDefault="009A23E0" w:rsidP="009A23E0">
      <w:pPr>
        <w:spacing w:after="0" w:line="326" w:lineRule="atLeast"/>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b/>
          <w:bCs/>
          <w:color w:val="000000"/>
          <w:sz w:val="20"/>
          <w:szCs w:val="20"/>
          <w:lang w:eastAsia="pt-BR"/>
        </w:rPr>
        <w:t>Local e data:                                                  </w:t>
      </w:r>
    </w:p>
    <w:p w:rsidR="009A23E0" w:rsidRPr="009A23E0" w:rsidRDefault="009A23E0" w:rsidP="009A23E0">
      <w:pPr>
        <w:spacing w:after="0" w:line="326" w:lineRule="atLeast"/>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b/>
          <w:bCs/>
          <w:color w:val="000000"/>
          <w:sz w:val="20"/>
          <w:szCs w:val="20"/>
          <w:lang w:eastAsia="pt-BR"/>
        </w:rPr>
        <w:t> </w:t>
      </w:r>
    </w:p>
    <w:p w:rsidR="009A23E0" w:rsidRPr="009A23E0" w:rsidRDefault="009A23E0" w:rsidP="009A23E0">
      <w:pPr>
        <w:spacing w:after="0" w:line="326" w:lineRule="atLeast"/>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b/>
          <w:bCs/>
          <w:color w:val="000000"/>
          <w:sz w:val="20"/>
          <w:szCs w:val="20"/>
          <w:lang w:eastAsia="pt-BR"/>
        </w:rPr>
        <w:t>Carimbo e Assinatura do Superior Imediato:</w:t>
      </w:r>
    </w:p>
    <w:p w:rsidR="009A23E0" w:rsidRPr="009A23E0" w:rsidRDefault="009A23E0" w:rsidP="009A23E0">
      <w:pPr>
        <w:spacing w:after="0" w:line="326" w:lineRule="atLeast"/>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i/>
          <w:iCs/>
          <w:color w:val="000000"/>
          <w:sz w:val="20"/>
          <w:szCs w:val="20"/>
          <w:lang w:eastAsia="pt-BR"/>
        </w:rPr>
        <w:t> </w:t>
      </w:r>
    </w:p>
    <w:p w:rsidR="009A23E0" w:rsidRPr="009A23E0" w:rsidRDefault="009A23E0" w:rsidP="009A23E0">
      <w:pPr>
        <w:spacing w:after="0" w:line="326" w:lineRule="atLeast"/>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b/>
          <w:bCs/>
          <w:color w:val="000000"/>
          <w:sz w:val="20"/>
          <w:szCs w:val="20"/>
          <w:lang w:eastAsia="pt-BR"/>
        </w:rPr>
        <w:t>Ciência do interessado:</w:t>
      </w:r>
    </w:p>
    <w:p w:rsidR="009A23E0" w:rsidRPr="009A23E0" w:rsidRDefault="009A23E0" w:rsidP="009A23E0">
      <w:pPr>
        <w:spacing w:after="0" w:line="326" w:lineRule="atLeast"/>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b/>
          <w:bCs/>
          <w:color w:val="000000"/>
          <w:sz w:val="20"/>
          <w:szCs w:val="20"/>
          <w:lang w:eastAsia="pt-BR"/>
        </w:rPr>
        <w:t> </w:t>
      </w:r>
    </w:p>
    <w:tbl>
      <w:tblPr>
        <w:tblW w:w="0" w:type="auto"/>
        <w:tblInd w:w="-287" w:type="dxa"/>
        <w:tblCellMar>
          <w:left w:w="0" w:type="dxa"/>
          <w:right w:w="0" w:type="dxa"/>
        </w:tblCellMar>
        <w:tblLook w:val="04A0"/>
      </w:tblPr>
      <w:tblGrid>
        <w:gridCol w:w="3089"/>
        <w:gridCol w:w="3385"/>
        <w:gridCol w:w="1657"/>
        <w:gridCol w:w="886"/>
      </w:tblGrid>
      <w:tr w:rsidR="009A23E0" w:rsidRPr="009A23E0" w:rsidTr="009A23E0">
        <w:trPr>
          <w:trHeight w:val="338"/>
        </w:trPr>
        <w:tc>
          <w:tcPr>
            <w:tcW w:w="3820" w:type="dxa"/>
            <w:tcBorders>
              <w:top w:val="single" w:sz="6" w:space="0" w:color="auto"/>
              <w:left w:val="single" w:sz="6" w:space="0" w:color="auto"/>
              <w:bottom w:val="single" w:sz="6" w:space="0" w:color="auto"/>
              <w:right w:val="single" w:sz="6" w:space="0" w:color="auto"/>
            </w:tcBorders>
            <w:shd w:val="clear" w:color="auto" w:fill="E0E0E0"/>
            <w:tcMar>
              <w:top w:w="0" w:type="dxa"/>
              <w:left w:w="113" w:type="dxa"/>
              <w:bottom w:w="0" w:type="dxa"/>
              <w:right w:w="113" w:type="dxa"/>
            </w:tcMar>
            <w:vAlign w:val="center"/>
            <w:hideMark/>
          </w:tcPr>
          <w:p w:rsidR="009A23E0" w:rsidRPr="009A23E0" w:rsidRDefault="009A23E0" w:rsidP="009A23E0">
            <w:pPr>
              <w:spacing w:after="0" w:line="240" w:lineRule="auto"/>
              <w:outlineLvl w:val="2"/>
              <w:rPr>
                <w:rFonts w:ascii="Courier New" w:eastAsia="Times New Roman" w:hAnsi="Courier New" w:cs="Courier New"/>
                <w:b/>
                <w:bCs/>
                <w:sz w:val="24"/>
                <w:szCs w:val="24"/>
                <w:lang w:eastAsia="pt-BR"/>
              </w:rPr>
            </w:pPr>
            <w:r w:rsidRPr="009A23E0">
              <w:rPr>
                <w:rFonts w:ascii="Verdana" w:eastAsia="Times New Roman" w:hAnsi="Verdana" w:cs="Courier New"/>
                <w:b/>
                <w:bCs/>
                <w:sz w:val="20"/>
                <w:szCs w:val="20"/>
                <w:lang w:eastAsia="pt-BR"/>
              </w:rPr>
              <w:t> </w:t>
            </w:r>
          </w:p>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 </w:t>
            </w:r>
          </w:p>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pict>
                <v:shape id="_x0000_i1027" type="#_x0000_t75" alt="" style="width:58.4pt;height:65.2pt"/>
              </w:pict>
            </w:r>
          </w:p>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 </w:t>
            </w:r>
          </w:p>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c>
          <w:tcPr>
            <w:tcW w:w="5400" w:type="dxa"/>
            <w:gridSpan w:val="2"/>
            <w:tcBorders>
              <w:top w:val="single" w:sz="6" w:space="0" w:color="auto"/>
              <w:left w:val="nil"/>
              <w:bottom w:val="single" w:sz="6" w:space="0" w:color="auto"/>
              <w:right w:val="single" w:sz="6" w:space="0" w:color="auto"/>
            </w:tcBorders>
            <w:shd w:val="clear" w:color="auto" w:fill="E0E0E0"/>
            <w:tcMar>
              <w:top w:w="0" w:type="dxa"/>
              <w:left w:w="113" w:type="dxa"/>
              <w:bottom w:w="0" w:type="dxa"/>
              <w:right w:w="113" w:type="dxa"/>
            </w:tcMar>
            <w:vAlign w:val="center"/>
            <w:hideMark/>
          </w:tcPr>
          <w:p w:rsidR="009A23E0" w:rsidRPr="009A23E0" w:rsidRDefault="009A23E0" w:rsidP="009A23E0">
            <w:pPr>
              <w:spacing w:after="0" w:line="240" w:lineRule="auto"/>
              <w:outlineLvl w:val="1"/>
              <w:rPr>
                <w:rFonts w:ascii="Times New Roman" w:eastAsia="Times New Roman" w:hAnsi="Times New Roman" w:cs="Times New Roman"/>
                <w:b/>
                <w:bCs/>
                <w:sz w:val="28"/>
                <w:szCs w:val="28"/>
                <w:lang w:eastAsia="pt-BR"/>
              </w:rPr>
            </w:pPr>
            <w:r w:rsidRPr="009A23E0">
              <w:rPr>
                <w:rFonts w:ascii="Verdana" w:eastAsia="Times New Roman" w:hAnsi="Verdana" w:cs="Times New Roman"/>
                <w:b/>
                <w:bCs/>
                <w:sz w:val="20"/>
                <w:szCs w:val="20"/>
                <w:lang w:eastAsia="pt-BR"/>
              </w:rPr>
              <w:t>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GOVERNO DO ESTADO DE SÃO PAULO</w:t>
            </w:r>
          </w:p>
          <w:p w:rsidR="009A23E0" w:rsidRPr="009A23E0" w:rsidRDefault="009A23E0" w:rsidP="009A23E0">
            <w:pPr>
              <w:spacing w:after="0" w:line="240" w:lineRule="auto"/>
              <w:outlineLvl w:val="1"/>
              <w:rPr>
                <w:rFonts w:ascii="Times New Roman" w:eastAsia="Times New Roman" w:hAnsi="Times New Roman" w:cs="Times New Roman"/>
                <w:b/>
                <w:bCs/>
                <w:sz w:val="28"/>
                <w:szCs w:val="28"/>
                <w:lang w:eastAsia="pt-BR"/>
              </w:rPr>
            </w:pPr>
            <w:r w:rsidRPr="009A23E0">
              <w:rPr>
                <w:rFonts w:ascii="Verdana" w:eastAsia="Times New Roman" w:hAnsi="Verdana" w:cs="Times New Roman"/>
                <w:b/>
                <w:bCs/>
                <w:sz w:val="20"/>
                <w:szCs w:val="20"/>
                <w:lang w:eastAsia="pt-BR"/>
              </w:rPr>
              <w:t>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SECRETARIA DE ESTADO DA EDUCAÇÃO</w:t>
            </w:r>
          </w:p>
          <w:p w:rsidR="009A23E0" w:rsidRPr="009A23E0" w:rsidRDefault="009A23E0" w:rsidP="009A23E0">
            <w:pPr>
              <w:spacing w:after="0" w:line="240" w:lineRule="auto"/>
              <w:outlineLvl w:val="2"/>
              <w:rPr>
                <w:rFonts w:ascii="Courier New" w:eastAsia="Times New Roman" w:hAnsi="Courier New" w:cs="Courier New"/>
                <w:b/>
                <w:bCs/>
                <w:sz w:val="24"/>
                <w:szCs w:val="24"/>
                <w:lang w:eastAsia="pt-BR"/>
              </w:rPr>
            </w:pPr>
            <w:r w:rsidRPr="009A23E0">
              <w:rPr>
                <w:rFonts w:ascii="Verdana" w:eastAsia="Times New Roman" w:hAnsi="Verdana" w:cs="Courier New"/>
                <w:b/>
                <w:bCs/>
                <w:sz w:val="20"/>
                <w:szCs w:val="20"/>
                <w:lang w:eastAsia="pt-BR"/>
              </w:rPr>
              <w:t>       </w:t>
            </w:r>
            <w:r w:rsidRPr="009A23E0">
              <w:rPr>
                <w:rFonts w:ascii="Verdana" w:eastAsia="Times New Roman" w:hAnsi="Verdana" w:cs="Courier New"/>
                <w:b/>
                <w:bCs/>
                <w:sz w:val="20"/>
                <w:lang w:eastAsia="pt-BR"/>
              </w:rPr>
              <w:t> </w:t>
            </w:r>
            <w:r w:rsidRPr="009A23E0">
              <w:rPr>
                <w:rFonts w:ascii="Verdana" w:eastAsia="Times New Roman" w:hAnsi="Verdana" w:cs="Courier New"/>
                <w:b/>
                <w:bCs/>
                <w:sz w:val="20"/>
                <w:szCs w:val="20"/>
                <w:lang w:eastAsia="pt-BR"/>
              </w:rPr>
              <w:t xml:space="preserve">DIRETORIA DE ENSINO </w:t>
            </w:r>
            <w:proofErr w:type="gramStart"/>
            <w:r w:rsidRPr="009A23E0">
              <w:rPr>
                <w:rFonts w:ascii="Verdana" w:eastAsia="Times New Roman" w:hAnsi="Verdana" w:cs="Courier New"/>
                <w:b/>
                <w:bCs/>
                <w:sz w:val="20"/>
                <w:szCs w:val="20"/>
                <w:lang w:eastAsia="pt-BR"/>
              </w:rPr>
              <w:t>REGIÃO ...</w:t>
            </w:r>
            <w:proofErr w:type="gramEnd"/>
            <w:r w:rsidRPr="009A23E0">
              <w:rPr>
                <w:rFonts w:ascii="Verdana" w:eastAsia="Times New Roman" w:hAnsi="Verdana" w:cs="Courier New"/>
                <w:b/>
                <w:bCs/>
                <w:sz w:val="20"/>
                <w:szCs w:val="20"/>
                <w:lang w:eastAsia="pt-BR"/>
              </w:rPr>
              <w:t>.......................</w:t>
            </w:r>
          </w:p>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 </w:t>
            </w:r>
          </w:p>
          <w:p w:rsidR="009A23E0" w:rsidRPr="009A23E0" w:rsidRDefault="009A23E0" w:rsidP="009A23E0">
            <w:pPr>
              <w:spacing w:after="0" w:line="240" w:lineRule="auto"/>
              <w:outlineLvl w:val="1"/>
              <w:rPr>
                <w:rFonts w:ascii="Times New Roman" w:eastAsia="Times New Roman" w:hAnsi="Times New Roman" w:cs="Times New Roman"/>
                <w:b/>
                <w:bCs/>
                <w:sz w:val="28"/>
                <w:szCs w:val="28"/>
                <w:lang w:eastAsia="pt-BR"/>
              </w:rPr>
            </w:pPr>
            <w:r w:rsidRPr="009A23E0">
              <w:rPr>
                <w:rFonts w:ascii="Verdana" w:eastAsia="Times New Roman" w:hAnsi="Verdana" w:cs="Times New Roman"/>
                <w:b/>
                <w:bCs/>
                <w:sz w:val="20"/>
                <w:szCs w:val="20"/>
                <w:lang w:eastAsia="pt-BR"/>
              </w:rPr>
              <w:t>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FICHA DE AVALIAÇÃO ESPECIAL</w:t>
            </w:r>
          </w:p>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DE DESEMPENHO</w:t>
            </w:r>
          </w:p>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Verdana" w:eastAsia="Times New Roman" w:hAnsi="Verdana" w:cs="Times New Roman"/>
                <w:sz w:val="20"/>
                <w:szCs w:val="20"/>
                <w:lang w:eastAsia="pt-BR"/>
              </w:rPr>
              <w:t>                                 </w:t>
            </w:r>
            <w:r w:rsidRPr="009A23E0">
              <w:rPr>
                <w:rFonts w:ascii="Verdana" w:eastAsia="Times New Roman" w:hAnsi="Verdana" w:cs="Times New Roman"/>
                <w:sz w:val="20"/>
                <w:lang w:eastAsia="pt-BR"/>
              </w:rPr>
              <w:t> </w:t>
            </w:r>
            <w:r w:rsidRPr="009A23E0">
              <w:rPr>
                <w:rFonts w:ascii="Verdana" w:eastAsia="Times New Roman" w:hAnsi="Verdana" w:cs="Times New Roman"/>
                <w:b/>
                <w:bCs/>
                <w:sz w:val="20"/>
                <w:szCs w:val="20"/>
                <w:lang w:eastAsia="pt-BR"/>
              </w:rPr>
              <w:t>Anexo III</w:t>
            </w:r>
          </w:p>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c>
          <w:tcPr>
            <w:tcW w:w="900" w:type="dxa"/>
            <w:tcBorders>
              <w:top w:val="single" w:sz="6" w:space="0" w:color="auto"/>
              <w:left w:val="nil"/>
              <w:bottom w:val="single" w:sz="6" w:space="0" w:color="auto"/>
              <w:right w:val="single" w:sz="6" w:space="0" w:color="auto"/>
            </w:tcBorders>
            <w:shd w:val="clear" w:color="auto" w:fill="E0E0E0"/>
            <w:tcMar>
              <w:top w:w="0" w:type="dxa"/>
              <w:left w:w="113" w:type="dxa"/>
              <w:bottom w:w="0" w:type="dxa"/>
              <w:right w:w="113" w:type="dxa"/>
            </w:tcMar>
            <w:vAlign w:val="center"/>
            <w:hideMark/>
          </w:tcPr>
          <w:p w:rsidR="009A23E0" w:rsidRPr="009A23E0" w:rsidRDefault="009A23E0" w:rsidP="009A23E0">
            <w:pPr>
              <w:spacing w:after="0" w:line="240" w:lineRule="auto"/>
              <w:jc w:val="center"/>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200_</w:t>
            </w:r>
          </w:p>
        </w:tc>
      </w:tr>
      <w:tr w:rsidR="009A23E0" w:rsidRPr="009A23E0" w:rsidTr="009A23E0">
        <w:tc>
          <w:tcPr>
            <w:tcW w:w="3820" w:type="dxa"/>
            <w:tcBorders>
              <w:top w:val="nil"/>
              <w:left w:val="single" w:sz="6" w:space="0" w:color="auto"/>
              <w:bottom w:val="single" w:sz="6" w:space="0" w:color="auto"/>
              <w:right w:val="nil"/>
            </w:tcBorders>
            <w:tcMar>
              <w:top w:w="0" w:type="dxa"/>
              <w:left w:w="113" w:type="dxa"/>
              <w:bottom w:w="0" w:type="dxa"/>
              <w:right w:w="113"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Nome do Avaliado:</w:t>
            </w:r>
          </w:p>
        </w:tc>
        <w:tc>
          <w:tcPr>
            <w:tcW w:w="3600" w:type="dxa"/>
            <w:tcBorders>
              <w:top w:val="nil"/>
              <w:left w:val="single" w:sz="6" w:space="0" w:color="auto"/>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Nº RG:</w:t>
            </w:r>
          </w:p>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Nº RS:</w:t>
            </w:r>
          </w:p>
        </w:tc>
        <w:tc>
          <w:tcPr>
            <w:tcW w:w="2700" w:type="dxa"/>
            <w:gridSpan w:val="2"/>
            <w:tcBorders>
              <w:top w:val="nil"/>
              <w:left w:val="nil"/>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Cargo:</w:t>
            </w:r>
          </w:p>
        </w:tc>
      </w:tr>
      <w:tr w:rsidR="009A23E0" w:rsidRPr="009A23E0" w:rsidTr="009A23E0">
        <w:tc>
          <w:tcPr>
            <w:tcW w:w="3820" w:type="dxa"/>
            <w:tcBorders>
              <w:top w:val="nil"/>
              <w:left w:val="single" w:sz="6" w:space="0" w:color="auto"/>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Unidade de Exercício:</w:t>
            </w:r>
          </w:p>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c>
          <w:tcPr>
            <w:tcW w:w="3600" w:type="dxa"/>
            <w:tcBorders>
              <w:top w:val="nil"/>
              <w:left w:val="nil"/>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Tempo no cargo:</w:t>
            </w:r>
          </w:p>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c>
          <w:tcPr>
            <w:tcW w:w="2700" w:type="dxa"/>
            <w:gridSpan w:val="2"/>
            <w:tcBorders>
              <w:top w:val="nil"/>
              <w:left w:val="nil"/>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Data da avaliação:            </w:t>
            </w:r>
          </w:p>
        </w:tc>
      </w:tr>
      <w:tr w:rsidR="009A23E0" w:rsidRPr="009A23E0" w:rsidTr="009A23E0">
        <w:tc>
          <w:tcPr>
            <w:tcW w:w="3825" w:type="dxa"/>
            <w:tcBorders>
              <w:top w:val="nil"/>
              <w:left w:val="nil"/>
              <w:bottom w:val="nil"/>
              <w:right w:val="nil"/>
            </w:tcBorders>
            <w:vAlign w:val="center"/>
            <w:hideMark/>
          </w:tcPr>
          <w:p w:rsidR="009A23E0" w:rsidRPr="009A23E0" w:rsidRDefault="009A23E0" w:rsidP="009A23E0">
            <w:pPr>
              <w:spacing w:after="0" w:line="240" w:lineRule="auto"/>
              <w:rPr>
                <w:rFonts w:ascii="Times New Roman" w:eastAsia="Times New Roman" w:hAnsi="Times New Roman" w:cs="Times New Roman"/>
                <w:sz w:val="1"/>
                <w:szCs w:val="24"/>
                <w:lang w:eastAsia="pt-BR"/>
              </w:rPr>
            </w:pPr>
          </w:p>
        </w:tc>
        <w:tc>
          <w:tcPr>
            <w:tcW w:w="3600" w:type="dxa"/>
            <w:tcBorders>
              <w:top w:val="nil"/>
              <w:left w:val="nil"/>
              <w:bottom w:val="nil"/>
              <w:right w:val="nil"/>
            </w:tcBorders>
            <w:vAlign w:val="center"/>
            <w:hideMark/>
          </w:tcPr>
          <w:p w:rsidR="009A23E0" w:rsidRPr="009A23E0" w:rsidRDefault="009A23E0" w:rsidP="009A23E0">
            <w:pPr>
              <w:spacing w:after="0" w:line="240" w:lineRule="auto"/>
              <w:rPr>
                <w:rFonts w:ascii="Times New Roman" w:eastAsia="Times New Roman" w:hAnsi="Times New Roman" w:cs="Times New Roman"/>
                <w:sz w:val="1"/>
                <w:szCs w:val="24"/>
                <w:lang w:eastAsia="pt-BR"/>
              </w:rPr>
            </w:pPr>
          </w:p>
        </w:tc>
        <w:tc>
          <w:tcPr>
            <w:tcW w:w="1800" w:type="dxa"/>
            <w:tcBorders>
              <w:top w:val="nil"/>
              <w:left w:val="nil"/>
              <w:bottom w:val="nil"/>
              <w:right w:val="nil"/>
            </w:tcBorders>
            <w:vAlign w:val="center"/>
            <w:hideMark/>
          </w:tcPr>
          <w:p w:rsidR="009A23E0" w:rsidRPr="009A23E0" w:rsidRDefault="009A23E0" w:rsidP="009A23E0">
            <w:pPr>
              <w:spacing w:after="0" w:line="240" w:lineRule="auto"/>
              <w:rPr>
                <w:rFonts w:ascii="Times New Roman" w:eastAsia="Times New Roman" w:hAnsi="Times New Roman" w:cs="Times New Roman"/>
                <w:sz w:val="1"/>
                <w:szCs w:val="24"/>
                <w:lang w:eastAsia="pt-BR"/>
              </w:rPr>
            </w:pPr>
          </w:p>
        </w:tc>
        <w:tc>
          <w:tcPr>
            <w:tcW w:w="900" w:type="dxa"/>
            <w:tcBorders>
              <w:top w:val="nil"/>
              <w:left w:val="nil"/>
              <w:bottom w:val="nil"/>
              <w:right w:val="nil"/>
            </w:tcBorders>
            <w:vAlign w:val="center"/>
            <w:hideMark/>
          </w:tcPr>
          <w:p w:rsidR="009A23E0" w:rsidRPr="009A23E0" w:rsidRDefault="009A23E0" w:rsidP="009A23E0">
            <w:pPr>
              <w:spacing w:after="0" w:line="240" w:lineRule="auto"/>
              <w:rPr>
                <w:rFonts w:ascii="Times New Roman" w:eastAsia="Times New Roman" w:hAnsi="Times New Roman" w:cs="Times New Roman"/>
                <w:sz w:val="1"/>
                <w:szCs w:val="24"/>
                <w:lang w:eastAsia="pt-BR"/>
              </w:rPr>
            </w:pPr>
          </w:p>
        </w:tc>
      </w:tr>
    </w:tbl>
    <w:p w:rsidR="009A23E0" w:rsidRPr="009A23E0" w:rsidRDefault="009A23E0" w:rsidP="009A23E0">
      <w:pPr>
        <w:spacing w:after="0" w:line="240" w:lineRule="auto"/>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i/>
          <w:iCs/>
          <w:color w:val="000000"/>
          <w:sz w:val="20"/>
          <w:szCs w:val="20"/>
          <w:lang w:eastAsia="pt-BR"/>
        </w:rPr>
        <w:t> </w:t>
      </w:r>
    </w:p>
    <w:tbl>
      <w:tblPr>
        <w:tblW w:w="0" w:type="auto"/>
        <w:tblInd w:w="-356" w:type="dxa"/>
        <w:tblCellMar>
          <w:left w:w="0" w:type="dxa"/>
          <w:right w:w="0" w:type="dxa"/>
        </w:tblCellMar>
        <w:tblLook w:val="04A0"/>
      </w:tblPr>
      <w:tblGrid>
        <w:gridCol w:w="9000"/>
      </w:tblGrid>
      <w:tr w:rsidR="009A23E0" w:rsidRPr="009A23E0" w:rsidTr="009A23E0">
        <w:tc>
          <w:tcPr>
            <w:tcW w:w="10146" w:type="dxa"/>
            <w:tcBorders>
              <w:top w:val="single" w:sz="6" w:space="0" w:color="auto"/>
              <w:left w:val="single" w:sz="6" w:space="0" w:color="auto"/>
              <w:bottom w:val="single" w:sz="6" w:space="0" w:color="auto"/>
              <w:right w:val="single" w:sz="6" w:space="0" w:color="auto"/>
            </w:tcBorders>
            <w:shd w:val="clear" w:color="auto" w:fill="E6E6E6"/>
            <w:tcMar>
              <w:top w:w="0" w:type="dxa"/>
              <w:left w:w="70" w:type="dxa"/>
              <w:bottom w:w="0" w:type="dxa"/>
              <w:right w:w="70" w:type="dxa"/>
            </w:tcMar>
            <w:hideMark/>
          </w:tcPr>
          <w:p w:rsidR="009A23E0" w:rsidRPr="009A23E0" w:rsidRDefault="009A23E0" w:rsidP="009A23E0">
            <w:pPr>
              <w:spacing w:after="0" w:line="240" w:lineRule="auto"/>
              <w:jc w:val="center"/>
              <w:outlineLvl w:val="6"/>
              <w:rPr>
                <w:rFonts w:ascii="Arial Black" w:eastAsia="Times New Roman" w:hAnsi="Arial Black" w:cs="Times New Roman"/>
                <w:b/>
                <w:bCs/>
                <w:i/>
                <w:iCs/>
                <w:sz w:val="20"/>
                <w:szCs w:val="20"/>
                <w:lang w:eastAsia="pt-BR"/>
              </w:rPr>
            </w:pPr>
            <w:r w:rsidRPr="009A23E0">
              <w:rPr>
                <w:rFonts w:ascii="Verdana" w:eastAsia="Times New Roman" w:hAnsi="Verdana" w:cs="Times New Roman"/>
                <w:b/>
                <w:bCs/>
                <w:sz w:val="20"/>
                <w:szCs w:val="20"/>
                <w:lang w:eastAsia="pt-BR"/>
              </w:rPr>
              <w:t xml:space="preserve">Assiduidade – 0 a 10 pontos nos termos do inciso I, do artigo </w:t>
            </w:r>
            <w:proofErr w:type="spellStart"/>
            <w:r w:rsidRPr="009A23E0">
              <w:rPr>
                <w:rFonts w:ascii="Verdana" w:eastAsia="Times New Roman" w:hAnsi="Verdana" w:cs="Times New Roman"/>
                <w:b/>
                <w:bCs/>
                <w:sz w:val="20"/>
                <w:szCs w:val="20"/>
                <w:lang w:eastAsia="pt-BR"/>
              </w:rPr>
              <w:t>7ºda</w:t>
            </w:r>
            <w:proofErr w:type="spellEnd"/>
            <w:r w:rsidRPr="009A23E0">
              <w:rPr>
                <w:rFonts w:ascii="Verdana" w:eastAsia="Times New Roman" w:hAnsi="Verdana" w:cs="Times New Roman"/>
                <w:b/>
                <w:bCs/>
                <w:sz w:val="20"/>
                <w:szCs w:val="20"/>
                <w:lang w:eastAsia="pt-BR"/>
              </w:rPr>
              <w:t xml:space="preserve"> Res. SE ___/</w:t>
            </w:r>
            <w:proofErr w:type="gramStart"/>
            <w:r w:rsidRPr="009A23E0">
              <w:rPr>
                <w:rFonts w:ascii="Verdana" w:eastAsia="Times New Roman" w:hAnsi="Verdana" w:cs="Times New Roman"/>
                <w:b/>
                <w:bCs/>
                <w:sz w:val="20"/>
                <w:szCs w:val="20"/>
                <w:lang w:eastAsia="pt-BR"/>
              </w:rPr>
              <w:t>2008</w:t>
            </w:r>
            <w:proofErr w:type="gramEnd"/>
          </w:p>
        </w:tc>
      </w:tr>
    </w:tbl>
    <w:p w:rsidR="009A23E0" w:rsidRPr="009A23E0" w:rsidRDefault="009A23E0" w:rsidP="009A23E0">
      <w:pPr>
        <w:spacing w:after="0" w:line="240" w:lineRule="auto"/>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tbl>
      <w:tblPr>
        <w:tblW w:w="0" w:type="auto"/>
        <w:tblInd w:w="-356" w:type="dxa"/>
        <w:tblCellMar>
          <w:left w:w="0" w:type="dxa"/>
          <w:right w:w="0" w:type="dxa"/>
        </w:tblCellMar>
        <w:tblLook w:val="04A0"/>
      </w:tblPr>
      <w:tblGrid>
        <w:gridCol w:w="4280"/>
        <w:gridCol w:w="4720"/>
      </w:tblGrid>
      <w:tr w:rsidR="009A23E0" w:rsidRPr="009A23E0" w:rsidTr="009A23E0">
        <w:tc>
          <w:tcPr>
            <w:tcW w:w="10146" w:type="dxa"/>
            <w:gridSpan w:val="2"/>
            <w:tcBorders>
              <w:top w:val="single" w:sz="6" w:space="0" w:color="auto"/>
              <w:left w:val="single" w:sz="6" w:space="0" w:color="auto"/>
              <w:bottom w:val="single" w:sz="6" w:space="0" w:color="auto"/>
              <w:right w:val="single" w:sz="6" w:space="0" w:color="auto"/>
            </w:tcBorders>
            <w:shd w:val="clear" w:color="auto" w:fill="E6E6E6"/>
            <w:tcMar>
              <w:top w:w="0" w:type="dxa"/>
              <w:left w:w="70" w:type="dxa"/>
              <w:bottom w:w="0" w:type="dxa"/>
              <w:right w:w="70" w:type="dxa"/>
            </w:tcMar>
            <w:hideMark/>
          </w:tcPr>
          <w:p w:rsidR="009A23E0" w:rsidRPr="009A23E0" w:rsidRDefault="009A23E0" w:rsidP="009A23E0">
            <w:pPr>
              <w:spacing w:after="0" w:line="240" w:lineRule="auto"/>
              <w:outlineLvl w:val="6"/>
              <w:rPr>
                <w:rFonts w:ascii="Arial Black" w:eastAsia="Times New Roman" w:hAnsi="Arial Black" w:cs="Times New Roman"/>
                <w:b/>
                <w:bCs/>
                <w:i/>
                <w:iCs/>
                <w:sz w:val="20"/>
                <w:szCs w:val="20"/>
                <w:lang w:eastAsia="pt-BR"/>
              </w:rPr>
            </w:pPr>
            <w:r w:rsidRPr="009A23E0">
              <w:rPr>
                <w:rFonts w:ascii="Verdana" w:eastAsia="Times New Roman" w:hAnsi="Verdana" w:cs="Times New Roman"/>
                <w:b/>
                <w:bCs/>
                <w:sz w:val="20"/>
                <w:szCs w:val="20"/>
                <w:lang w:eastAsia="pt-BR"/>
              </w:rPr>
              <w:t>Tabela de pontuação dos requisitos previstos nos incisos II a VII, do artigo 7º da Res. SE __/</w:t>
            </w:r>
            <w:proofErr w:type="gramStart"/>
            <w:r w:rsidRPr="009A23E0">
              <w:rPr>
                <w:rFonts w:ascii="Verdana" w:eastAsia="Times New Roman" w:hAnsi="Verdana" w:cs="Times New Roman"/>
                <w:b/>
                <w:bCs/>
                <w:sz w:val="20"/>
                <w:szCs w:val="20"/>
                <w:lang w:eastAsia="pt-BR"/>
              </w:rPr>
              <w:t>2008</w:t>
            </w:r>
            <w:proofErr w:type="gramEnd"/>
          </w:p>
        </w:tc>
      </w:tr>
      <w:tr w:rsidR="009A23E0" w:rsidRPr="009A23E0" w:rsidTr="009A23E0">
        <w:tc>
          <w:tcPr>
            <w:tcW w:w="4846" w:type="dxa"/>
            <w:tcBorders>
              <w:top w:val="nil"/>
              <w:left w:val="single" w:sz="6" w:space="0" w:color="auto"/>
              <w:bottom w:val="single" w:sz="6" w:space="0" w:color="auto"/>
              <w:right w:val="single" w:sz="6" w:space="0" w:color="auto"/>
            </w:tcBorders>
            <w:shd w:val="clear" w:color="auto" w:fill="E6E6E6"/>
            <w:tcMar>
              <w:top w:w="0" w:type="dxa"/>
              <w:left w:w="70" w:type="dxa"/>
              <w:bottom w:w="0" w:type="dxa"/>
              <w:right w:w="70"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Verdana" w:eastAsia="Times New Roman" w:hAnsi="Verdana" w:cs="Times New Roman"/>
                <w:sz w:val="20"/>
                <w:szCs w:val="20"/>
                <w:lang w:eastAsia="pt-BR"/>
              </w:rPr>
              <w:t>Acima do esperado = 9 e 10 pontos</w:t>
            </w:r>
          </w:p>
        </w:tc>
        <w:tc>
          <w:tcPr>
            <w:tcW w:w="5300" w:type="dxa"/>
            <w:tcBorders>
              <w:top w:val="nil"/>
              <w:left w:val="nil"/>
              <w:bottom w:val="single" w:sz="6" w:space="0" w:color="auto"/>
              <w:right w:val="single" w:sz="6" w:space="0" w:color="auto"/>
            </w:tcBorders>
            <w:shd w:val="clear" w:color="auto" w:fill="E6E6E6"/>
            <w:tcMar>
              <w:top w:w="0" w:type="dxa"/>
              <w:left w:w="70" w:type="dxa"/>
              <w:bottom w:w="0" w:type="dxa"/>
              <w:right w:w="70"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Verdana" w:eastAsia="Times New Roman" w:hAnsi="Verdana" w:cs="Times New Roman"/>
                <w:sz w:val="20"/>
                <w:szCs w:val="20"/>
                <w:lang w:eastAsia="pt-BR"/>
              </w:rPr>
              <w:t>Atinge parcialmente o esperado = </w:t>
            </w:r>
            <w:r w:rsidRPr="009A23E0">
              <w:rPr>
                <w:rFonts w:ascii="Verdana" w:eastAsia="Times New Roman" w:hAnsi="Verdana" w:cs="Times New Roman"/>
                <w:sz w:val="20"/>
                <w:lang w:eastAsia="pt-BR"/>
              </w:rPr>
              <w:t> </w:t>
            </w:r>
            <w:proofErr w:type="gramStart"/>
            <w:r w:rsidRPr="009A23E0">
              <w:rPr>
                <w:rFonts w:ascii="Verdana" w:eastAsia="Times New Roman" w:hAnsi="Verdana" w:cs="Times New Roman"/>
                <w:sz w:val="20"/>
                <w:szCs w:val="20"/>
                <w:lang w:eastAsia="pt-BR"/>
              </w:rPr>
              <w:t>4, 5 e 6</w:t>
            </w:r>
            <w:proofErr w:type="gramEnd"/>
            <w:r w:rsidRPr="009A23E0">
              <w:rPr>
                <w:rFonts w:ascii="Verdana" w:eastAsia="Times New Roman" w:hAnsi="Verdana" w:cs="Times New Roman"/>
                <w:sz w:val="20"/>
                <w:szCs w:val="20"/>
                <w:lang w:eastAsia="pt-BR"/>
              </w:rPr>
              <w:t xml:space="preserve"> </w:t>
            </w:r>
            <w:r w:rsidRPr="009A23E0">
              <w:rPr>
                <w:rFonts w:ascii="Verdana" w:eastAsia="Times New Roman" w:hAnsi="Verdana" w:cs="Times New Roman"/>
                <w:sz w:val="20"/>
                <w:szCs w:val="20"/>
                <w:lang w:eastAsia="pt-BR"/>
              </w:rPr>
              <w:lastRenderedPageBreak/>
              <w:t>pontos</w:t>
            </w:r>
          </w:p>
        </w:tc>
      </w:tr>
      <w:tr w:rsidR="009A23E0" w:rsidRPr="009A23E0" w:rsidTr="009A23E0">
        <w:tc>
          <w:tcPr>
            <w:tcW w:w="4846" w:type="dxa"/>
            <w:tcBorders>
              <w:top w:val="nil"/>
              <w:left w:val="single" w:sz="6" w:space="0" w:color="auto"/>
              <w:bottom w:val="single" w:sz="6" w:space="0" w:color="auto"/>
              <w:right w:val="single" w:sz="6" w:space="0" w:color="auto"/>
            </w:tcBorders>
            <w:shd w:val="clear" w:color="auto" w:fill="E6E6E6"/>
            <w:tcMar>
              <w:top w:w="0" w:type="dxa"/>
              <w:left w:w="70" w:type="dxa"/>
              <w:bottom w:w="0" w:type="dxa"/>
              <w:right w:w="70"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Verdana" w:eastAsia="Times New Roman" w:hAnsi="Verdana" w:cs="Times New Roman"/>
                <w:sz w:val="20"/>
                <w:szCs w:val="20"/>
                <w:lang w:eastAsia="pt-BR"/>
              </w:rPr>
              <w:lastRenderedPageBreak/>
              <w:t>Atinge o esperado = 7 e 8 </w:t>
            </w:r>
            <w:r w:rsidRPr="009A23E0">
              <w:rPr>
                <w:rFonts w:ascii="Verdana" w:eastAsia="Times New Roman" w:hAnsi="Verdana" w:cs="Times New Roman"/>
                <w:sz w:val="20"/>
                <w:lang w:eastAsia="pt-BR"/>
              </w:rPr>
              <w:t> </w:t>
            </w:r>
            <w:r w:rsidRPr="009A23E0">
              <w:rPr>
                <w:rFonts w:ascii="Verdana" w:eastAsia="Times New Roman" w:hAnsi="Verdana" w:cs="Times New Roman"/>
                <w:sz w:val="20"/>
                <w:szCs w:val="20"/>
                <w:lang w:eastAsia="pt-BR"/>
              </w:rPr>
              <w:t>pontos</w:t>
            </w:r>
          </w:p>
        </w:tc>
        <w:tc>
          <w:tcPr>
            <w:tcW w:w="5300" w:type="dxa"/>
            <w:tcBorders>
              <w:top w:val="nil"/>
              <w:left w:val="nil"/>
              <w:bottom w:val="single" w:sz="6" w:space="0" w:color="auto"/>
              <w:right w:val="single" w:sz="6" w:space="0" w:color="auto"/>
            </w:tcBorders>
            <w:shd w:val="clear" w:color="auto" w:fill="E6E6E6"/>
            <w:tcMar>
              <w:top w:w="0" w:type="dxa"/>
              <w:left w:w="70" w:type="dxa"/>
              <w:bottom w:w="0" w:type="dxa"/>
              <w:right w:w="70"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Verdana" w:eastAsia="Times New Roman" w:hAnsi="Verdana" w:cs="Times New Roman"/>
                <w:sz w:val="20"/>
                <w:szCs w:val="20"/>
                <w:lang w:eastAsia="pt-BR"/>
              </w:rPr>
              <w:t>Abaixo do esperado = 0, 1, 2 e 3 </w:t>
            </w:r>
            <w:r w:rsidRPr="009A23E0">
              <w:rPr>
                <w:rFonts w:ascii="Verdana" w:eastAsia="Times New Roman" w:hAnsi="Verdana" w:cs="Times New Roman"/>
                <w:sz w:val="20"/>
                <w:lang w:eastAsia="pt-BR"/>
              </w:rPr>
              <w:t> </w:t>
            </w:r>
            <w:proofErr w:type="gramStart"/>
            <w:r w:rsidRPr="009A23E0">
              <w:rPr>
                <w:rFonts w:ascii="Verdana" w:eastAsia="Times New Roman" w:hAnsi="Verdana" w:cs="Times New Roman"/>
                <w:sz w:val="20"/>
                <w:szCs w:val="20"/>
                <w:lang w:eastAsia="pt-BR"/>
              </w:rPr>
              <w:t>pontos</w:t>
            </w:r>
            <w:proofErr w:type="gramEnd"/>
          </w:p>
        </w:tc>
      </w:tr>
    </w:tbl>
    <w:p w:rsidR="009A23E0" w:rsidRPr="009A23E0" w:rsidRDefault="009A23E0" w:rsidP="009A23E0">
      <w:pPr>
        <w:spacing w:after="0" w:line="240" w:lineRule="auto"/>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i/>
          <w:iCs/>
          <w:color w:val="000000"/>
          <w:sz w:val="20"/>
          <w:szCs w:val="20"/>
          <w:lang w:eastAsia="pt-BR"/>
        </w:rPr>
        <w:t> </w:t>
      </w:r>
    </w:p>
    <w:tbl>
      <w:tblPr>
        <w:tblW w:w="0" w:type="auto"/>
        <w:tblInd w:w="-356" w:type="dxa"/>
        <w:tblCellMar>
          <w:left w:w="0" w:type="dxa"/>
          <w:right w:w="0" w:type="dxa"/>
        </w:tblCellMar>
        <w:tblLook w:val="04A0"/>
      </w:tblPr>
      <w:tblGrid>
        <w:gridCol w:w="7826"/>
        <w:gridCol w:w="1174"/>
      </w:tblGrid>
      <w:tr w:rsidR="009A23E0" w:rsidRPr="009A23E0" w:rsidTr="009A23E0">
        <w:tc>
          <w:tcPr>
            <w:tcW w:w="8886" w:type="dxa"/>
            <w:tcBorders>
              <w:top w:val="single" w:sz="6" w:space="0" w:color="auto"/>
              <w:left w:val="single" w:sz="6" w:space="0" w:color="auto"/>
              <w:bottom w:val="single" w:sz="6" w:space="0" w:color="auto"/>
              <w:right w:val="single" w:sz="6" w:space="0" w:color="auto"/>
            </w:tcBorders>
            <w:shd w:val="clear" w:color="auto" w:fill="E6E6E6"/>
            <w:tcMar>
              <w:top w:w="0" w:type="dxa"/>
              <w:left w:w="70" w:type="dxa"/>
              <w:bottom w:w="0" w:type="dxa"/>
              <w:right w:w="70" w:type="dxa"/>
            </w:tcMar>
            <w:hideMark/>
          </w:tcPr>
          <w:p w:rsidR="009A23E0" w:rsidRPr="009A23E0" w:rsidRDefault="009A23E0" w:rsidP="009A23E0">
            <w:pPr>
              <w:spacing w:after="0" w:line="240" w:lineRule="auto"/>
              <w:outlineLvl w:val="1"/>
              <w:rPr>
                <w:rFonts w:ascii="Times New Roman" w:eastAsia="Times New Roman" w:hAnsi="Times New Roman" w:cs="Times New Roman"/>
                <w:b/>
                <w:bCs/>
                <w:sz w:val="28"/>
                <w:szCs w:val="28"/>
                <w:lang w:eastAsia="pt-BR"/>
              </w:rPr>
            </w:pPr>
            <w:r w:rsidRPr="009A23E0">
              <w:rPr>
                <w:rFonts w:ascii="Times New Roman" w:eastAsia="Times New Roman" w:hAnsi="Times New Roman" w:cs="Times New Roman"/>
                <w:b/>
                <w:bCs/>
                <w:sz w:val="28"/>
                <w:szCs w:val="28"/>
                <w:lang w:eastAsia="pt-BR"/>
              </w:rPr>
              <w:t> </w:t>
            </w:r>
          </w:p>
        </w:tc>
        <w:tc>
          <w:tcPr>
            <w:tcW w:w="1260" w:type="dxa"/>
            <w:tcBorders>
              <w:top w:val="single" w:sz="6" w:space="0" w:color="auto"/>
              <w:left w:val="nil"/>
              <w:bottom w:val="single" w:sz="6" w:space="0" w:color="auto"/>
              <w:right w:val="single" w:sz="6" w:space="0" w:color="auto"/>
            </w:tcBorders>
            <w:shd w:val="clear" w:color="auto" w:fill="E6E6E6"/>
            <w:tcMar>
              <w:top w:w="0" w:type="dxa"/>
              <w:left w:w="70" w:type="dxa"/>
              <w:bottom w:w="0" w:type="dxa"/>
              <w:right w:w="70" w:type="dxa"/>
            </w:tcMar>
            <w:hideMark/>
          </w:tcPr>
          <w:p w:rsidR="009A23E0" w:rsidRPr="009A23E0" w:rsidRDefault="009A23E0" w:rsidP="009A23E0">
            <w:pPr>
              <w:spacing w:after="0" w:line="240" w:lineRule="auto"/>
              <w:ind w:left="70" w:hanging="70"/>
              <w:outlineLvl w:val="0"/>
              <w:rPr>
                <w:rFonts w:ascii="Verdana" w:eastAsia="Times New Roman" w:hAnsi="Verdana" w:cs="Times New Roman"/>
                <w:i/>
                <w:iCs/>
                <w:kern w:val="36"/>
                <w:sz w:val="20"/>
                <w:szCs w:val="20"/>
                <w:lang w:eastAsia="pt-BR"/>
              </w:rPr>
            </w:pPr>
            <w:r w:rsidRPr="009A23E0">
              <w:rPr>
                <w:rFonts w:ascii="Verdana" w:eastAsia="Times New Roman" w:hAnsi="Verdana" w:cs="Times New Roman"/>
                <w:b/>
                <w:bCs/>
                <w:kern w:val="36"/>
                <w:sz w:val="20"/>
                <w:szCs w:val="20"/>
                <w:lang w:eastAsia="pt-BR"/>
              </w:rPr>
              <w:t>Pontuação</w:t>
            </w:r>
          </w:p>
        </w:tc>
      </w:tr>
      <w:tr w:rsidR="009A23E0" w:rsidRPr="009A23E0" w:rsidTr="009A23E0">
        <w:trPr>
          <w:trHeight w:val="553"/>
        </w:trPr>
        <w:tc>
          <w:tcPr>
            <w:tcW w:w="8886"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9A23E0" w:rsidRPr="009A23E0" w:rsidRDefault="009A23E0" w:rsidP="009A23E0">
            <w:pPr>
              <w:spacing w:after="0" w:line="240" w:lineRule="auto"/>
              <w:ind w:left="360" w:hanging="360"/>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I - ASSIDUIDADE</w:t>
            </w:r>
          </w:p>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Verdana" w:eastAsia="Times New Roman" w:hAnsi="Verdana" w:cs="Times New Roman"/>
                <w:sz w:val="20"/>
                <w:szCs w:val="20"/>
                <w:lang w:eastAsia="pt-BR"/>
              </w:rPr>
              <w:t xml:space="preserve">Índice de </w:t>
            </w:r>
            <w:proofErr w:type="spellStart"/>
            <w:r w:rsidRPr="009A23E0">
              <w:rPr>
                <w:rFonts w:ascii="Verdana" w:eastAsia="Times New Roman" w:hAnsi="Verdana" w:cs="Times New Roman"/>
                <w:sz w:val="20"/>
                <w:szCs w:val="20"/>
                <w:lang w:eastAsia="pt-BR"/>
              </w:rPr>
              <w:t>freqüência</w:t>
            </w:r>
            <w:proofErr w:type="spellEnd"/>
            <w:r w:rsidRPr="009A23E0">
              <w:rPr>
                <w:rFonts w:ascii="Verdana" w:eastAsia="Times New Roman" w:hAnsi="Verdana" w:cs="Times New Roman"/>
                <w:sz w:val="20"/>
                <w:lang w:eastAsia="pt-BR"/>
              </w:rPr>
              <w:t> </w:t>
            </w:r>
            <w:r w:rsidRPr="009A23E0">
              <w:rPr>
                <w:rFonts w:ascii="Verdana" w:eastAsia="Times New Roman" w:hAnsi="Verdana" w:cs="Times New Roman"/>
                <w:color w:val="000000"/>
                <w:sz w:val="20"/>
                <w:szCs w:val="20"/>
                <w:lang w:eastAsia="pt-BR"/>
              </w:rPr>
              <w:t>anual</w:t>
            </w:r>
            <w:r w:rsidRPr="009A23E0">
              <w:rPr>
                <w:rFonts w:ascii="Verdana" w:eastAsia="Times New Roman" w:hAnsi="Verdana" w:cs="Times New Roman"/>
                <w:sz w:val="20"/>
                <w:lang w:eastAsia="pt-BR"/>
              </w:rPr>
              <w:t> </w:t>
            </w:r>
            <w:r w:rsidRPr="009A23E0">
              <w:rPr>
                <w:rFonts w:ascii="Verdana" w:eastAsia="Times New Roman" w:hAnsi="Verdana" w:cs="Times New Roman"/>
                <w:sz w:val="20"/>
                <w:szCs w:val="20"/>
                <w:lang w:eastAsia="pt-BR"/>
              </w:rPr>
              <w:t>do servidor ao trabalho,</w:t>
            </w:r>
            <w:r w:rsidRPr="009A23E0">
              <w:rPr>
                <w:rFonts w:ascii="Verdana" w:eastAsia="Times New Roman" w:hAnsi="Verdana" w:cs="Times New Roman"/>
                <w:sz w:val="20"/>
                <w:lang w:eastAsia="pt-BR"/>
              </w:rPr>
              <w:t> </w:t>
            </w:r>
            <w:r w:rsidRPr="009A23E0">
              <w:rPr>
                <w:rFonts w:ascii="Verdana" w:eastAsia="Times New Roman" w:hAnsi="Verdana" w:cs="Times New Roman"/>
                <w:color w:val="000000"/>
                <w:sz w:val="20"/>
                <w:szCs w:val="20"/>
                <w:lang w:eastAsia="pt-BR"/>
              </w:rPr>
              <w:t>excetuando-se as faltas abonadas.</w:t>
            </w:r>
          </w:p>
        </w:tc>
        <w:tc>
          <w:tcPr>
            <w:tcW w:w="1260" w:type="dxa"/>
            <w:tcBorders>
              <w:top w:val="nil"/>
              <w:left w:val="nil"/>
              <w:bottom w:val="single" w:sz="6" w:space="0" w:color="auto"/>
              <w:right w:val="single" w:sz="6" w:space="0" w:color="auto"/>
            </w:tcBorders>
            <w:tcMar>
              <w:top w:w="0" w:type="dxa"/>
              <w:left w:w="70" w:type="dxa"/>
              <w:bottom w:w="0" w:type="dxa"/>
              <w:right w:w="70"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r w:rsidR="009A23E0" w:rsidRPr="009A23E0" w:rsidTr="009A23E0">
        <w:trPr>
          <w:trHeight w:val="420"/>
        </w:trPr>
        <w:tc>
          <w:tcPr>
            <w:tcW w:w="8886"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9A23E0" w:rsidRPr="009A23E0" w:rsidRDefault="009A23E0" w:rsidP="009A23E0">
            <w:pPr>
              <w:spacing w:after="0" w:line="240" w:lineRule="auto"/>
              <w:rPr>
                <w:rFonts w:ascii="Tahoma" w:eastAsia="Times New Roman" w:hAnsi="Tahoma" w:cs="Tahoma"/>
                <w:sz w:val="16"/>
                <w:szCs w:val="16"/>
                <w:lang w:eastAsia="pt-BR"/>
              </w:rPr>
            </w:pPr>
            <w:r w:rsidRPr="009A23E0">
              <w:rPr>
                <w:rFonts w:ascii="Verdana" w:eastAsia="Times New Roman" w:hAnsi="Verdana" w:cs="Tahoma"/>
                <w:b/>
                <w:bCs/>
                <w:sz w:val="20"/>
                <w:szCs w:val="20"/>
                <w:lang w:eastAsia="pt-BR"/>
              </w:rPr>
              <w:t>II – DISCIPLINA</w:t>
            </w:r>
          </w:p>
          <w:p w:rsidR="009A23E0" w:rsidRPr="009A23E0" w:rsidRDefault="009A23E0" w:rsidP="009A23E0">
            <w:pPr>
              <w:spacing w:after="0" w:line="240" w:lineRule="auto"/>
              <w:jc w:val="both"/>
              <w:rPr>
                <w:rFonts w:ascii="Tahoma" w:eastAsia="Times New Roman" w:hAnsi="Tahoma" w:cs="Tahoma"/>
                <w:sz w:val="16"/>
                <w:szCs w:val="16"/>
                <w:lang w:eastAsia="pt-BR"/>
              </w:rPr>
            </w:pPr>
            <w:r w:rsidRPr="009A23E0">
              <w:rPr>
                <w:rFonts w:ascii="Verdana" w:eastAsia="Times New Roman" w:hAnsi="Verdana" w:cs="Tahoma"/>
                <w:sz w:val="20"/>
                <w:szCs w:val="20"/>
                <w:lang w:eastAsia="pt-BR"/>
              </w:rPr>
              <w:t>Cumprimento dos horários e entrega das solicitações feitas pela Unidade Escolar e Diretoria de Ensino, nos prazos estipulados e constantes dos calendários.</w:t>
            </w:r>
          </w:p>
        </w:tc>
        <w:tc>
          <w:tcPr>
            <w:tcW w:w="1260" w:type="dxa"/>
            <w:tcBorders>
              <w:top w:val="nil"/>
              <w:left w:val="nil"/>
              <w:bottom w:val="single" w:sz="6" w:space="0" w:color="auto"/>
              <w:right w:val="single" w:sz="6" w:space="0" w:color="auto"/>
            </w:tcBorders>
            <w:tcMar>
              <w:top w:w="0" w:type="dxa"/>
              <w:left w:w="70" w:type="dxa"/>
              <w:bottom w:w="0" w:type="dxa"/>
              <w:right w:w="70"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r w:rsidR="009A23E0" w:rsidRPr="009A23E0" w:rsidTr="009A23E0">
        <w:trPr>
          <w:trHeight w:val="420"/>
        </w:trPr>
        <w:tc>
          <w:tcPr>
            <w:tcW w:w="8886"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9A23E0" w:rsidRPr="009A23E0" w:rsidRDefault="009A23E0" w:rsidP="009A23E0">
            <w:pPr>
              <w:spacing w:after="0" w:line="240" w:lineRule="auto"/>
              <w:jc w:val="both"/>
              <w:rPr>
                <w:rFonts w:ascii="Tahoma" w:eastAsia="Times New Roman" w:hAnsi="Tahoma" w:cs="Tahoma"/>
                <w:sz w:val="16"/>
                <w:szCs w:val="16"/>
                <w:lang w:eastAsia="pt-BR"/>
              </w:rPr>
            </w:pPr>
            <w:r w:rsidRPr="009A23E0">
              <w:rPr>
                <w:rFonts w:ascii="Verdana" w:eastAsia="Times New Roman" w:hAnsi="Verdana" w:cs="Tahoma"/>
                <w:b/>
                <w:bCs/>
                <w:sz w:val="20"/>
                <w:szCs w:val="20"/>
                <w:lang w:eastAsia="pt-BR"/>
              </w:rPr>
              <w:t>III – CAPACIDADE DE INICIATIVA</w:t>
            </w:r>
          </w:p>
          <w:p w:rsidR="009A23E0" w:rsidRPr="009A23E0" w:rsidRDefault="009A23E0" w:rsidP="009A23E0">
            <w:pPr>
              <w:spacing w:after="0" w:line="240" w:lineRule="auto"/>
              <w:jc w:val="both"/>
              <w:rPr>
                <w:rFonts w:ascii="Tahoma" w:eastAsia="Times New Roman" w:hAnsi="Tahoma" w:cs="Tahoma"/>
                <w:sz w:val="16"/>
                <w:szCs w:val="16"/>
                <w:lang w:eastAsia="pt-BR"/>
              </w:rPr>
            </w:pPr>
            <w:r w:rsidRPr="009A23E0">
              <w:rPr>
                <w:rFonts w:ascii="Verdana" w:eastAsia="Times New Roman" w:hAnsi="Verdana" w:cs="Tahoma"/>
                <w:sz w:val="20"/>
                <w:szCs w:val="20"/>
                <w:lang w:eastAsia="pt-BR"/>
              </w:rPr>
              <w:t>Apresentação de propostas novas, não rotineiras para as demandas oriundas de atribuições do servidor, nas relações com os alunos, com o Diretor de Escola, Professor Coordenador, Supervisor de Ensino e pais de alunos.</w:t>
            </w:r>
          </w:p>
        </w:tc>
        <w:tc>
          <w:tcPr>
            <w:tcW w:w="1260" w:type="dxa"/>
            <w:tcBorders>
              <w:top w:val="nil"/>
              <w:left w:val="nil"/>
              <w:bottom w:val="single" w:sz="6" w:space="0" w:color="auto"/>
              <w:right w:val="single" w:sz="6" w:space="0" w:color="auto"/>
            </w:tcBorders>
            <w:tcMar>
              <w:top w:w="0" w:type="dxa"/>
              <w:left w:w="70" w:type="dxa"/>
              <w:bottom w:w="0" w:type="dxa"/>
              <w:right w:w="70"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r w:rsidR="009A23E0" w:rsidRPr="009A23E0" w:rsidTr="009A23E0">
        <w:trPr>
          <w:trHeight w:val="420"/>
        </w:trPr>
        <w:tc>
          <w:tcPr>
            <w:tcW w:w="8886"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9A23E0" w:rsidRPr="009A23E0" w:rsidRDefault="009A23E0" w:rsidP="009A23E0">
            <w:pPr>
              <w:spacing w:after="0" w:line="240" w:lineRule="auto"/>
              <w:jc w:val="both"/>
              <w:rPr>
                <w:rFonts w:ascii="Tahoma" w:eastAsia="Times New Roman" w:hAnsi="Tahoma" w:cs="Tahoma"/>
                <w:sz w:val="16"/>
                <w:szCs w:val="16"/>
                <w:lang w:eastAsia="pt-BR"/>
              </w:rPr>
            </w:pPr>
            <w:r w:rsidRPr="009A23E0">
              <w:rPr>
                <w:rFonts w:ascii="Verdana" w:eastAsia="Times New Roman" w:hAnsi="Verdana" w:cs="Tahoma"/>
                <w:b/>
                <w:bCs/>
                <w:sz w:val="20"/>
                <w:szCs w:val="20"/>
                <w:lang w:eastAsia="pt-BR"/>
              </w:rPr>
              <w:t>IV – RESPONSABILIDADE</w:t>
            </w:r>
          </w:p>
          <w:p w:rsidR="009A23E0" w:rsidRPr="009A23E0" w:rsidRDefault="009A23E0" w:rsidP="009A23E0">
            <w:pPr>
              <w:spacing w:after="0" w:line="240" w:lineRule="auto"/>
              <w:jc w:val="both"/>
              <w:rPr>
                <w:rFonts w:ascii="Tahoma" w:eastAsia="Times New Roman" w:hAnsi="Tahoma" w:cs="Tahoma"/>
                <w:sz w:val="16"/>
                <w:szCs w:val="16"/>
                <w:lang w:eastAsia="pt-BR"/>
              </w:rPr>
            </w:pPr>
            <w:r w:rsidRPr="009A23E0">
              <w:rPr>
                <w:rFonts w:ascii="Verdana" w:eastAsia="Times New Roman" w:hAnsi="Verdana" w:cs="Tahoma"/>
                <w:color w:val="000000"/>
                <w:sz w:val="20"/>
                <w:szCs w:val="20"/>
                <w:lang w:eastAsia="pt-BR"/>
              </w:rPr>
              <w:t>Criação de condições para o bom desempenho dos alunos e demais responsáveis pelo processo de ensino e gestão escolar; comprometimento com os objetivos pactuados nos planos de trabalho da Unidade Escolar e da Diretoria de Ensino, de acordo com as metas da Secretaria da Educação.</w:t>
            </w:r>
          </w:p>
        </w:tc>
        <w:tc>
          <w:tcPr>
            <w:tcW w:w="1260" w:type="dxa"/>
            <w:tcBorders>
              <w:top w:val="nil"/>
              <w:left w:val="nil"/>
              <w:bottom w:val="single" w:sz="6" w:space="0" w:color="auto"/>
              <w:right w:val="single" w:sz="6" w:space="0" w:color="auto"/>
            </w:tcBorders>
            <w:tcMar>
              <w:top w:w="0" w:type="dxa"/>
              <w:left w:w="70" w:type="dxa"/>
              <w:bottom w:w="0" w:type="dxa"/>
              <w:right w:w="70"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r w:rsidR="009A23E0" w:rsidRPr="009A23E0" w:rsidTr="009A23E0">
        <w:trPr>
          <w:trHeight w:val="420"/>
        </w:trPr>
        <w:tc>
          <w:tcPr>
            <w:tcW w:w="8886"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9A23E0" w:rsidRPr="009A23E0" w:rsidRDefault="009A23E0" w:rsidP="009A23E0">
            <w:pPr>
              <w:spacing w:after="0" w:line="240" w:lineRule="auto"/>
              <w:rPr>
                <w:rFonts w:ascii="Tahoma" w:eastAsia="Times New Roman" w:hAnsi="Tahoma" w:cs="Tahoma"/>
                <w:sz w:val="16"/>
                <w:szCs w:val="16"/>
                <w:lang w:eastAsia="pt-BR"/>
              </w:rPr>
            </w:pPr>
            <w:r w:rsidRPr="009A23E0">
              <w:rPr>
                <w:rFonts w:ascii="Verdana" w:eastAsia="Times New Roman" w:hAnsi="Verdana" w:cs="Tahoma"/>
                <w:b/>
                <w:bCs/>
                <w:sz w:val="20"/>
                <w:szCs w:val="20"/>
                <w:lang w:eastAsia="pt-BR"/>
              </w:rPr>
              <w:t>V-COMPROMETIMENTO COM A ADMINISTRAÇÃO PÚBLICA</w:t>
            </w:r>
          </w:p>
          <w:p w:rsidR="009A23E0" w:rsidRPr="009A23E0" w:rsidRDefault="009A23E0" w:rsidP="009A23E0">
            <w:pPr>
              <w:spacing w:after="0" w:line="240" w:lineRule="auto"/>
              <w:jc w:val="both"/>
              <w:rPr>
                <w:rFonts w:ascii="Tahoma" w:eastAsia="Times New Roman" w:hAnsi="Tahoma" w:cs="Tahoma"/>
                <w:sz w:val="16"/>
                <w:szCs w:val="16"/>
                <w:lang w:eastAsia="pt-BR"/>
              </w:rPr>
            </w:pPr>
            <w:r w:rsidRPr="009A23E0">
              <w:rPr>
                <w:rFonts w:ascii="Verdana" w:eastAsia="Times New Roman" w:hAnsi="Verdana" w:cs="Tahoma"/>
                <w:sz w:val="20"/>
                <w:szCs w:val="20"/>
                <w:lang w:eastAsia="pt-BR"/>
              </w:rPr>
              <w:t>Participação nos projetos especiais da Secretaria de Estado da Educação, adotados pela Unidade Escolar e/ou Diretoria de Ensino; participação nos cursos de capacitação oferecidos pela Secretaria da Educação.</w:t>
            </w:r>
          </w:p>
        </w:tc>
        <w:tc>
          <w:tcPr>
            <w:tcW w:w="1260" w:type="dxa"/>
            <w:tcBorders>
              <w:top w:val="nil"/>
              <w:left w:val="nil"/>
              <w:bottom w:val="single" w:sz="6" w:space="0" w:color="auto"/>
              <w:right w:val="single" w:sz="6" w:space="0" w:color="auto"/>
            </w:tcBorders>
            <w:tcMar>
              <w:top w:w="0" w:type="dxa"/>
              <w:left w:w="70" w:type="dxa"/>
              <w:bottom w:w="0" w:type="dxa"/>
              <w:right w:w="70"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r w:rsidR="009A23E0" w:rsidRPr="009A23E0" w:rsidTr="009A23E0">
        <w:trPr>
          <w:trHeight w:val="420"/>
        </w:trPr>
        <w:tc>
          <w:tcPr>
            <w:tcW w:w="8886"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9A23E0" w:rsidRPr="009A23E0" w:rsidRDefault="009A23E0" w:rsidP="009A23E0">
            <w:pPr>
              <w:spacing w:after="0" w:line="240" w:lineRule="auto"/>
              <w:rPr>
                <w:rFonts w:ascii="Tahoma" w:eastAsia="Times New Roman" w:hAnsi="Tahoma" w:cs="Tahoma"/>
                <w:sz w:val="16"/>
                <w:szCs w:val="16"/>
                <w:lang w:eastAsia="pt-BR"/>
              </w:rPr>
            </w:pPr>
            <w:r w:rsidRPr="009A23E0">
              <w:rPr>
                <w:rFonts w:ascii="Verdana" w:eastAsia="Times New Roman" w:hAnsi="Verdana" w:cs="Tahoma"/>
                <w:b/>
                <w:bCs/>
                <w:sz w:val="20"/>
                <w:szCs w:val="20"/>
                <w:lang w:eastAsia="pt-BR"/>
              </w:rPr>
              <w:t>VI – EFICIÊNCIA</w:t>
            </w:r>
          </w:p>
          <w:p w:rsidR="009A23E0" w:rsidRPr="009A23E0" w:rsidRDefault="009A23E0" w:rsidP="009A23E0">
            <w:pPr>
              <w:spacing w:after="0" w:line="240" w:lineRule="auto"/>
              <w:jc w:val="both"/>
              <w:rPr>
                <w:rFonts w:ascii="Tahoma" w:eastAsia="Times New Roman" w:hAnsi="Tahoma" w:cs="Tahoma"/>
                <w:sz w:val="16"/>
                <w:szCs w:val="16"/>
                <w:lang w:eastAsia="pt-BR"/>
              </w:rPr>
            </w:pPr>
            <w:r w:rsidRPr="009A23E0">
              <w:rPr>
                <w:rFonts w:ascii="Verdana" w:eastAsia="Times New Roman" w:hAnsi="Verdana" w:cs="Tahoma"/>
                <w:sz w:val="20"/>
                <w:szCs w:val="20"/>
                <w:lang w:eastAsia="pt-BR"/>
              </w:rPr>
              <w:t>Apresentação, na prática, de cumprimento do contido nas propostas curriculares; uso adequado dos materiais pedagógicos e outros materiais disponibilizados pela Secretaria da Educação; apresentação de bom nível de rendimento no exercício de suas atribuições.</w:t>
            </w:r>
          </w:p>
        </w:tc>
        <w:tc>
          <w:tcPr>
            <w:tcW w:w="1260" w:type="dxa"/>
            <w:tcBorders>
              <w:top w:val="nil"/>
              <w:left w:val="nil"/>
              <w:bottom w:val="single" w:sz="6" w:space="0" w:color="auto"/>
              <w:right w:val="single" w:sz="6" w:space="0" w:color="auto"/>
            </w:tcBorders>
            <w:tcMar>
              <w:top w:w="0" w:type="dxa"/>
              <w:left w:w="70" w:type="dxa"/>
              <w:bottom w:w="0" w:type="dxa"/>
              <w:right w:w="70"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r w:rsidR="009A23E0" w:rsidRPr="009A23E0" w:rsidTr="009A23E0">
        <w:trPr>
          <w:trHeight w:val="420"/>
        </w:trPr>
        <w:tc>
          <w:tcPr>
            <w:tcW w:w="8886"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9A23E0" w:rsidRPr="009A23E0" w:rsidRDefault="009A23E0" w:rsidP="009A23E0">
            <w:pPr>
              <w:spacing w:after="0" w:line="240" w:lineRule="auto"/>
              <w:rPr>
                <w:rFonts w:ascii="Tahoma" w:eastAsia="Times New Roman" w:hAnsi="Tahoma" w:cs="Tahoma"/>
                <w:sz w:val="16"/>
                <w:szCs w:val="16"/>
                <w:lang w:eastAsia="pt-BR"/>
              </w:rPr>
            </w:pPr>
            <w:r w:rsidRPr="009A23E0">
              <w:rPr>
                <w:rFonts w:ascii="Verdana" w:eastAsia="Times New Roman" w:hAnsi="Verdana" w:cs="Tahoma"/>
                <w:b/>
                <w:bCs/>
                <w:sz w:val="20"/>
                <w:szCs w:val="20"/>
                <w:lang w:eastAsia="pt-BR"/>
              </w:rPr>
              <w:t>VII – PRODUTIVIDADE</w:t>
            </w:r>
          </w:p>
          <w:p w:rsidR="009A23E0" w:rsidRPr="009A23E0" w:rsidRDefault="009A23E0" w:rsidP="009A23E0">
            <w:pPr>
              <w:spacing w:after="0" w:line="240" w:lineRule="auto"/>
              <w:jc w:val="both"/>
              <w:rPr>
                <w:rFonts w:ascii="Tahoma" w:eastAsia="Times New Roman" w:hAnsi="Tahoma" w:cs="Tahoma"/>
                <w:sz w:val="16"/>
                <w:szCs w:val="16"/>
                <w:lang w:eastAsia="pt-BR"/>
              </w:rPr>
            </w:pPr>
            <w:r w:rsidRPr="009A23E0">
              <w:rPr>
                <w:rFonts w:ascii="Verdana" w:eastAsia="Times New Roman" w:hAnsi="Verdana" w:cs="Tahoma"/>
                <w:sz w:val="20"/>
                <w:szCs w:val="20"/>
                <w:lang w:eastAsia="pt-BR"/>
              </w:rPr>
              <w:t>Apresentação de contribuições para a melhoria do nível de desempenho dos alunos, da Unidade Escolar e da Diretoria de Ensino; contribuição para o bom relacionamento entre alunos, pais e servidores, no exercício de suas atribuições; demonstração de competência na superação de obstáculos não previstos.</w:t>
            </w:r>
          </w:p>
        </w:tc>
        <w:tc>
          <w:tcPr>
            <w:tcW w:w="1260" w:type="dxa"/>
            <w:tcBorders>
              <w:top w:val="nil"/>
              <w:left w:val="nil"/>
              <w:bottom w:val="single" w:sz="6" w:space="0" w:color="auto"/>
              <w:right w:val="single" w:sz="6" w:space="0" w:color="auto"/>
            </w:tcBorders>
            <w:tcMar>
              <w:top w:w="0" w:type="dxa"/>
              <w:left w:w="70" w:type="dxa"/>
              <w:bottom w:w="0" w:type="dxa"/>
              <w:right w:w="70"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r w:rsidR="009A23E0" w:rsidRPr="009A23E0" w:rsidTr="009A23E0">
        <w:tc>
          <w:tcPr>
            <w:tcW w:w="8886"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Verdana" w:eastAsia="Times New Roman" w:hAnsi="Verdana" w:cs="Times New Roman"/>
                <w:sz w:val="20"/>
                <w:szCs w:val="20"/>
                <w:lang w:eastAsia="pt-BR"/>
              </w:rPr>
              <w:t>                               </w:t>
            </w:r>
            <w:r w:rsidRPr="009A23E0">
              <w:rPr>
                <w:rFonts w:ascii="Verdana" w:eastAsia="Times New Roman" w:hAnsi="Verdana" w:cs="Times New Roman"/>
                <w:sz w:val="20"/>
                <w:lang w:eastAsia="pt-BR"/>
              </w:rPr>
              <w:t> </w:t>
            </w:r>
            <w:r w:rsidRPr="009A23E0">
              <w:rPr>
                <w:rFonts w:ascii="Verdana" w:eastAsia="Times New Roman" w:hAnsi="Verdana" w:cs="Times New Roman"/>
                <w:sz w:val="20"/>
                <w:szCs w:val="20"/>
                <w:lang w:eastAsia="pt-BR"/>
              </w:rPr>
              <w:t>                                                                                     </w:t>
            </w:r>
            <w:r w:rsidRPr="009A23E0">
              <w:rPr>
                <w:rFonts w:ascii="Verdana" w:eastAsia="Times New Roman" w:hAnsi="Verdana" w:cs="Times New Roman"/>
                <w:b/>
                <w:bCs/>
                <w:sz w:val="20"/>
                <w:szCs w:val="20"/>
                <w:lang w:eastAsia="pt-BR"/>
              </w:rPr>
              <w:t>Total de Pontos</w:t>
            </w:r>
          </w:p>
        </w:tc>
        <w:tc>
          <w:tcPr>
            <w:tcW w:w="1260" w:type="dxa"/>
            <w:tcBorders>
              <w:top w:val="nil"/>
              <w:left w:val="nil"/>
              <w:bottom w:val="single" w:sz="6" w:space="0" w:color="auto"/>
              <w:right w:val="single" w:sz="6" w:space="0" w:color="auto"/>
            </w:tcBorders>
            <w:tcMar>
              <w:top w:w="0" w:type="dxa"/>
              <w:left w:w="70" w:type="dxa"/>
              <w:bottom w:w="0" w:type="dxa"/>
              <w:right w:w="70"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Verdana" w:eastAsia="Times New Roman" w:hAnsi="Verdana" w:cs="Times New Roman"/>
                <w:sz w:val="20"/>
                <w:szCs w:val="20"/>
                <w:lang w:eastAsia="pt-BR"/>
              </w:rPr>
              <w:t> </w:t>
            </w:r>
          </w:p>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bl>
    <w:p w:rsidR="009A23E0" w:rsidRPr="009A23E0" w:rsidRDefault="009A23E0" w:rsidP="009A23E0">
      <w:pPr>
        <w:spacing w:after="0" w:line="240" w:lineRule="auto"/>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tbl>
      <w:tblPr>
        <w:tblW w:w="0" w:type="auto"/>
        <w:tblInd w:w="-247" w:type="dxa"/>
        <w:tblCellMar>
          <w:left w:w="0" w:type="dxa"/>
          <w:right w:w="0" w:type="dxa"/>
        </w:tblCellMar>
        <w:tblLook w:val="04A0"/>
      </w:tblPr>
      <w:tblGrid>
        <w:gridCol w:w="8977"/>
      </w:tblGrid>
      <w:tr w:rsidR="009A23E0" w:rsidRPr="009A23E0" w:rsidTr="009A23E0">
        <w:tc>
          <w:tcPr>
            <w:tcW w:w="10080" w:type="dxa"/>
            <w:tcBorders>
              <w:top w:val="single" w:sz="6" w:space="0" w:color="auto"/>
              <w:left w:val="single" w:sz="6" w:space="0" w:color="auto"/>
              <w:bottom w:val="nil"/>
              <w:right w:val="single" w:sz="6" w:space="0" w:color="auto"/>
            </w:tcBorders>
            <w:shd w:val="clear" w:color="auto" w:fill="E5E5E5"/>
            <w:tcMar>
              <w:top w:w="0" w:type="dxa"/>
              <w:left w:w="113" w:type="dxa"/>
              <w:bottom w:w="0" w:type="dxa"/>
              <w:right w:w="113" w:type="dxa"/>
            </w:tcMar>
            <w:hideMark/>
          </w:tcPr>
          <w:p w:rsidR="009A23E0" w:rsidRPr="009A23E0" w:rsidRDefault="009A23E0" w:rsidP="009A23E0">
            <w:pPr>
              <w:spacing w:after="0" w:line="240" w:lineRule="auto"/>
              <w:jc w:val="center"/>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Comentários (opcional)</w:t>
            </w:r>
          </w:p>
        </w:tc>
      </w:tr>
      <w:tr w:rsidR="009A23E0" w:rsidRPr="009A23E0" w:rsidTr="009A23E0">
        <w:tc>
          <w:tcPr>
            <w:tcW w:w="10080" w:type="dxa"/>
            <w:tcBorders>
              <w:top w:val="single" w:sz="6" w:space="0" w:color="auto"/>
              <w:left w:val="single" w:sz="6" w:space="0" w:color="auto"/>
              <w:bottom w:val="single" w:sz="4" w:space="0" w:color="auto"/>
              <w:right w:val="single" w:sz="6" w:space="0" w:color="auto"/>
            </w:tcBorders>
            <w:shd w:val="clear" w:color="auto" w:fill="E5E5E5"/>
            <w:tcMar>
              <w:top w:w="0" w:type="dxa"/>
              <w:left w:w="113" w:type="dxa"/>
              <w:bottom w:w="0" w:type="dxa"/>
              <w:right w:w="113" w:type="dxa"/>
            </w:tcMar>
            <w:hideMark/>
          </w:tcPr>
          <w:p w:rsidR="009A23E0" w:rsidRPr="009A23E0" w:rsidRDefault="009A23E0" w:rsidP="009A23E0">
            <w:pPr>
              <w:spacing w:after="0" w:line="240" w:lineRule="auto"/>
              <w:jc w:val="center"/>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r w:rsidR="009A23E0" w:rsidRPr="009A23E0" w:rsidTr="009A23E0">
        <w:trPr>
          <w:trHeight w:val="480"/>
        </w:trPr>
        <w:tc>
          <w:tcPr>
            <w:tcW w:w="10080" w:type="dxa"/>
            <w:tcBorders>
              <w:top w:val="nil"/>
              <w:left w:val="single" w:sz="4" w:space="0" w:color="auto"/>
              <w:bottom w:val="single" w:sz="4" w:space="0" w:color="auto"/>
              <w:right w:val="single" w:sz="4" w:space="0" w:color="auto"/>
            </w:tcBorders>
            <w:tcMar>
              <w:top w:w="0" w:type="dxa"/>
              <w:left w:w="113" w:type="dxa"/>
              <w:bottom w:w="0" w:type="dxa"/>
              <w:right w:w="113"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A23E0">
              <w:rPr>
                <w:rFonts w:ascii="Verdana" w:eastAsia="Times New Roman" w:hAnsi="Verdana" w:cs="Times New Roman"/>
                <w:b/>
                <w:bCs/>
                <w:sz w:val="20"/>
                <w:szCs w:val="20"/>
                <w:lang w:eastAsia="pt-BR"/>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bl>
    <w:p w:rsidR="009A23E0" w:rsidRPr="009A23E0" w:rsidRDefault="009A23E0" w:rsidP="009A23E0">
      <w:pPr>
        <w:spacing w:after="0" w:line="240" w:lineRule="auto"/>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b/>
          <w:bCs/>
          <w:color w:val="000000"/>
          <w:sz w:val="20"/>
          <w:szCs w:val="20"/>
          <w:lang w:eastAsia="pt-BR"/>
        </w:rPr>
        <w:lastRenderedPageBreak/>
        <w:t> </w:t>
      </w:r>
    </w:p>
    <w:p w:rsidR="009A23E0" w:rsidRPr="009A23E0" w:rsidRDefault="009A23E0" w:rsidP="009A23E0">
      <w:pPr>
        <w:spacing w:after="0" w:line="240" w:lineRule="auto"/>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b/>
          <w:bCs/>
          <w:color w:val="000000"/>
          <w:sz w:val="20"/>
          <w:szCs w:val="20"/>
          <w:lang w:eastAsia="pt-BR"/>
        </w:rPr>
        <w:t>Local e Data:</w:t>
      </w:r>
    </w:p>
    <w:p w:rsidR="009A23E0" w:rsidRPr="009A23E0" w:rsidRDefault="009A23E0" w:rsidP="009A23E0">
      <w:pPr>
        <w:spacing w:after="0" w:line="240" w:lineRule="auto"/>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tbl>
      <w:tblPr>
        <w:tblW w:w="0" w:type="auto"/>
        <w:tblInd w:w="-247" w:type="dxa"/>
        <w:tblCellMar>
          <w:left w:w="0" w:type="dxa"/>
          <w:right w:w="0" w:type="dxa"/>
        </w:tblCellMar>
        <w:tblLook w:val="04A0"/>
      </w:tblPr>
      <w:tblGrid>
        <w:gridCol w:w="4466"/>
        <w:gridCol w:w="4511"/>
      </w:tblGrid>
      <w:tr w:rsidR="009A23E0" w:rsidRPr="009A23E0" w:rsidTr="009A23E0">
        <w:tc>
          <w:tcPr>
            <w:tcW w:w="10080" w:type="dxa"/>
            <w:gridSpan w:val="2"/>
            <w:tcBorders>
              <w:top w:val="single" w:sz="6" w:space="0" w:color="auto"/>
              <w:left w:val="single" w:sz="6" w:space="0" w:color="auto"/>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 </w:t>
            </w:r>
          </w:p>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Ciência do Avaliado:</w:t>
            </w:r>
          </w:p>
        </w:tc>
      </w:tr>
      <w:tr w:rsidR="009A23E0" w:rsidRPr="009A23E0" w:rsidTr="009A23E0">
        <w:tc>
          <w:tcPr>
            <w:tcW w:w="10080" w:type="dxa"/>
            <w:gridSpan w:val="2"/>
            <w:tcBorders>
              <w:top w:val="nil"/>
              <w:left w:val="single" w:sz="6" w:space="0" w:color="auto"/>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 </w:t>
            </w:r>
          </w:p>
          <w:p w:rsidR="009A23E0" w:rsidRPr="009A23E0" w:rsidRDefault="009A23E0" w:rsidP="009A23E0">
            <w:pPr>
              <w:spacing w:after="0" w:line="240" w:lineRule="auto"/>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Membros da Comissão de Avaliação Especial de Desempenho ou Comissão Central de Avaliação Especial de Desempenho</w:t>
            </w:r>
          </w:p>
        </w:tc>
      </w:tr>
      <w:tr w:rsidR="009A23E0" w:rsidRPr="009A23E0" w:rsidTr="009A23E0">
        <w:tc>
          <w:tcPr>
            <w:tcW w:w="5060" w:type="dxa"/>
            <w:tcBorders>
              <w:top w:val="nil"/>
              <w:left w:val="single" w:sz="6" w:space="0" w:color="auto"/>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Nome:</w:t>
            </w:r>
          </w:p>
        </w:tc>
        <w:tc>
          <w:tcPr>
            <w:tcW w:w="5020" w:type="dxa"/>
            <w:tcBorders>
              <w:top w:val="nil"/>
              <w:left w:val="nil"/>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Assinatura:</w:t>
            </w:r>
          </w:p>
        </w:tc>
      </w:tr>
      <w:tr w:rsidR="009A23E0" w:rsidRPr="009A23E0" w:rsidTr="009A23E0">
        <w:tc>
          <w:tcPr>
            <w:tcW w:w="5060" w:type="dxa"/>
            <w:tcBorders>
              <w:top w:val="nil"/>
              <w:left w:val="single" w:sz="6" w:space="0" w:color="auto"/>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 </w:t>
            </w:r>
          </w:p>
          <w:p w:rsidR="009A23E0" w:rsidRPr="009A23E0" w:rsidRDefault="009A23E0" w:rsidP="009A23E0">
            <w:pPr>
              <w:spacing w:after="0" w:line="240" w:lineRule="auto"/>
              <w:rPr>
                <w:rFonts w:ascii="Times New Roman" w:eastAsia="Times New Roman" w:hAnsi="Times New Roman" w:cs="Times New Roman"/>
                <w:sz w:val="24"/>
                <w:szCs w:val="24"/>
                <w:lang w:eastAsia="pt-BR"/>
              </w:rPr>
            </w:pPr>
            <w:proofErr w:type="gramStart"/>
            <w:r w:rsidRPr="009A23E0">
              <w:rPr>
                <w:rFonts w:ascii="Verdana" w:eastAsia="Times New Roman" w:hAnsi="Verdana" w:cs="Times New Roman"/>
                <w:b/>
                <w:bCs/>
                <w:sz w:val="20"/>
                <w:szCs w:val="20"/>
                <w:lang w:eastAsia="pt-BR"/>
              </w:rPr>
              <w:t>1</w:t>
            </w:r>
            <w:proofErr w:type="gramEnd"/>
            <w:r w:rsidRPr="009A23E0">
              <w:rPr>
                <w:rFonts w:ascii="Verdana" w:eastAsia="Times New Roman" w:hAnsi="Verdana" w:cs="Times New Roman"/>
                <w:b/>
                <w:bCs/>
                <w:sz w:val="20"/>
                <w:szCs w:val="20"/>
                <w:lang w:eastAsia="pt-BR"/>
              </w:rPr>
              <w:t>)</w:t>
            </w:r>
          </w:p>
        </w:tc>
        <w:tc>
          <w:tcPr>
            <w:tcW w:w="5020" w:type="dxa"/>
            <w:tcBorders>
              <w:top w:val="nil"/>
              <w:left w:val="nil"/>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r w:rsidR="009A23E0" w:rsidRPr="009A23E0" w:rsidTr="009A23E0">
        <w:tc>
          <w:tcPr>
            <w:tcW w:w="5060" w:type="dxa"/>
            <w:tcBorders>
              <w:top w:val="nil"/>
              <w:left w:val="single" w:sz="6" w:space="0" w:color="auto"/>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 </w:t>
            </w:r>
          </w:p>
          <w:p w:rsidR="009A23E0" w:rsidRPr="009A23E0" w:rsidRDefault="009A23E0" w:rsidP="009A23E0">
            <w:pPr>
              <w:spacing w:after="0" w:line="240" w:lineRule="auto"/>
              <w:rPr>
                <w:rFonts w:ascii="Times New Roman" w:eastAsia="Times New Roman" w:hAnsi="Times New Roman" w:cs="Times New Roman"/>
                <w:sz w:val="24"/>
                <w:szCs w:val="24"/>
                <w:lang w:eastAsia="pt-BR"/>
              </w:rPr>
            </w:pPr>
            <w:proofErr w:type="gramStart"/>
            <w:r w:rsidRPr="009A23E0">
              <w:rPr>
                <w:rFonts w:ascii="Verdana" w:eastAsia="Times New Roman" w:hAnsi="Verdana" w:cs="Times New Roman"/>
                <w:b/>
                <w:bCs/>
                <w:sz w:val="20"/>
                <w:szCs w:val="20"/>
                <w:lang w:eastAsia="pt-BR"/>
              </w:rPr>
              <w:t>2</w:t>
            </w:r>
            <w:proofErr w:type="gramEnd"/>
            <w:r w:rsidRPr="009A23E0">
              <w:rPr>
                <w:rFonts w:ascii="Verdana" w:eastAsia="Times New Roman" w:hAnsi="Verdana" w:cs="Times New Roman"/>
                <w:b/>
                <w:bCs/>
                <w:sz w:val="20"/>
                <w:szCs w:val="20"/>
                <w:lang w:eastAsia="pt-BR"/>
              </w:rPr>
              <w:t>)</w:t>
            </w:r>
          </w:p>
        </w:tc>
        <w:tc>
          <w:tcPr>
            <w:tcW w:w="5020" w:type="dxa"/>
            <w:tcBorders>
              <w:top w:val="nil"/>
              <w:left w:val="nil"/>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r w:rsidR="009A23E0" w:rsidRPr="009A23E0" w:rsidTr="009A23E0">
        <w:tc>
          <w:tcPr>
            <w:tcW w:w="5060" w:type="dxa"/>
            <w:tcBorders>
              <w:top w:val="nil"/>
              <w:left w:val="single" w:sz="6" w:space="0" w:color="auto"/>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 </w:t>
            </w:r>
          </w:p>
          <w:p w:rsidR="009A23E0" w:rsidRPr="009A23E0" w:rsidRDefault="009A23E0" w:rsidP="009A23E0">
            <w:pPr>
              <w:spacing w:after="0" w:line="240" w:lineRule="auto"/>
              <w:rPr>
                <w:rFonts w:ascii="Times New Roman" w:eastAsia="Times New Roman" w:hAnsi="Times New Roman" w:cs="Times New Roman"/>
                <w:sz w:val="24"/>
                <w:szCs w:val="24"/>
                <w:lang w:eastAsia="pt-BR"/>
              </w:rPr>
            </w:pPr>
            <w:proofErr w:type="gramStart"/>
            <w:r w:rsidRPr="009A23E0">
              <w:rPr>
                <w:rFonts w:ascii="Verdana" w:eastAsia="Times New Roman" w:hAnsi="Verdana" w:cs="Times New Roman"/>
                <w:b/>
                <w:bCs/>
                <w:sz w:val="20"/>
                <w:szCs w:val="20"/>
                <w:lang w:eastAsia="pt-BR"/>
              </w:rPr>
              <w:t>3</w:t>
            </w:r>
            <w:proofErr w:type="gramEnd"/>
            <w:r w:rsidRPr="009A23E0">
              <w:rPr>
                <w:rFonts w:ascii="Verdana" w:eastAsia="Times New Roman" w:hAnsi="Verdana" w:cs="Times New Roman"/>
                <w:b/>
                <w:bCs/>
                <w:sz w:val="20"/>
                <w:szCs w:val="20"/>
                <w:lang w:eastAsia="pt-BR"/>
              </w:rPr>
              <w:t>)</w:t>
            </w:r>
          </w:p>
        </w:tc>
        <w:tc>
          <w:tcPr>
            <w:tcW w:w="5020" w:type="dxa"/>
            <w:tcBorders>
              <w:top w:val="nil"/>
              <w:left w:val="nil"/>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bl>
    <w:p w:rsidR="009A23E0" w:rsidRPr="009A23E0" w:rsidRDefault="009A23E0" w:rsidP="009A23E0">
      <w:pPr>
        <w:spacing w:after="0" w:line="240" w:lineRule="auto"/>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tbl>
      <w:tblPr>
        <w:tblW w:w="0" w:type="auto"/>
        <w:tblCellSpacing w:w="0" w:type="dxa"/>
        <w:tblInd w:w="1888" w:type="dxa"/>
        <w:tblCellMar>
          <w:left w:w="0" w:type="dxa"/>
          <w:right w:w="0" w:type="dxa"/>
        </w:tblCellMar>
        <w:tblLook w:val="04A0"/>
      </w:tblPr>
      <w:tblGrid>
        <w:gridCol w:w="6616"/>
      </w:tblGrid>
      <w:tr w:rsidR="009A23E0" w:rsidRPr="009A23E0" w:rsidTr="009A23E0">
        <w:trPr>
          <w:trHeight w:val="1335"/>
          <w:tblCellSpacing w:w="0" w:type="dxa"/>
        </w:trPr>
        <w:tc>
          <w:tcPr>
            <w:tcW w:w="6690" w:type="dxa"/>
            <w:shd w:val="clear" w:color="auto" w:fill="FFFFFF"/>
            <w:hideMark/>
          </w:tcPr>
          <w:tbl>
            <w:tblPr>
              <w:tblW w:w="5000" w:type="pct"/>
              <w:tblCellSpacing w:w="0" w:type="dxa"/>
              <w:tblCellMar>
                <w:left w:w="0" w:type="dxa"/>
                <w:right w:w="0" w:type="dxa"/>
              </w:tblCellMar>
              <w:tblLook w:val="04A0"/>
            </w:tblPr>
            <w:tblGrid>
              <w:gridCol w:w="6616"/>
            </w:tblGrid>
            <w:tr w:rsidR="009A23E0" w:rsidRPr="009A23E0">
              <w:trPr>
                <w:tblCellSpacing w:w="0" w:type="dxa"/>
              </w:trPr>
              <w:tc>
                <w:tcPr>
                  <w:tcW w:w="0" w:type="auto"/>
                  <w:vAlign w:val="center"/>
                  <w:hideMark/>
                </w:tcPr>
                <w:p w:rsidR="009A23E0" w:rsidRPr="009A23E0" w:rsidRDefault="009A23E0" w:rsidP="009A23E0">
                  <w:pPr>
                    <w:spacing w:after="0" w:line="240" w:lineRule="auto"/>
                    <w:outlineLvl w:val="1"/>
                    <w:rPr>
                      <w:rFonts w:ascii="Times New Roman" w:eastAsia="Times New Roman" w:hAnsi="Times New Roman" w:cs="Times New Roman"/>
                      <w:b/>
                      <w:bCs/>
                      <w:sz w:val="28"/>
                      <w:szCs w:val="28"/>
                      <w:lang w:eastAsia="pt-BR"/>
                    </w:rPr>
                  </w:pPr>
                  <w:r w:rsidRPr="009A23E0">
                    <w:rPr>
                      <w:rFonts w:ascii="Times New Roman" w:eastAsia="Times New Roman" w:hAnsi="Times New Roman" w:cs="Times New Roman"/>
                      <w:b/>
                      <w:bCs/>
                      <w:sz w:val="26"/>
                      <w:szCs w:val="26"/>
                      <w:lang w:eastAsia="pt-BR"/>
                    </w:rPr>
                    <w:t>GOVERNO DO ESTADO DE SÃO PAULO</w:t>
                  </w:r>
                </w:p>
                <w:p w:rsidR="009A23E0" w:rsidRPr="009A23E0" w:rsidRDefault="009A23E0" w:rsidP="009A23E0">
                  <w:pPr>
                    <w:spacing w:after="0" w:line="240" w:lineRule="auto"/>
                    <w:outlineLvl w:val="1"/>
                    <w:rPr>
                      <w:rFonts w:ascii="Times New Roman" w:eastAsia="Times New Roman" w:hAnsi="Times New Roman" w:cs="Times New Roman"/>
                      <w:b/>
                      <w:bCs/>
                      <w:sz w:val="28"/>
                      <w:szCs w:val="28"/>
                      <w:lang w:eastAsia="pt-BR"/>
                    </w:rPr>
                  </w:pPr>
                  <w:r w:rsidRPr="009A23E0">
                    <w:rPr>
                      <w:rFonts w:ascii="Times New Roman" w:eastAsia="Times New Roman" w:hAnsi="Times New Roman" w:cs="Times New Roman"/>
                      <w:b/>
                      <w:bCs/>
                      <w:sz w:val="24"/>
                      <w:szCs w:val="24"/>
                      <w:lang w:eastAsia="pt-BR"/>
                    </w:rPr>
                    <w:t>SECRETARIA DE ESTADO DA EDUCAÇÃO</w:t>
                  </w:r>
                </w:p>
                <w:p w:rsidR="009A23E0" w:rsidRPr="009A23E0" w:rsidRDefault="009A23E0" w:rsidP="009A23E0">
                  <w:pPr>
                    <w:spacing w:after="0" w:line="240" w:lineRule="auto"/>
                    <w:outlineLvl w:val="2"/>
                    <w:rPr>
                      <w:rFonts w:ascii="Courier New" w:eastAsia="Times New Roman" w:hAnsi="Courier New" w:cs="Courier New"/>
                      <w:b/>
                      <w:bCs/>
                      <w:sz w:val="24"/>
                      <w:szCs w:val="24"/>
                      <w:lang w:eastAsia="pt-BR"/>
                    </w:rPr>
                  </w:pPr>
                  <w:r w:rsidRPr="009A23E0">
                    <w:rPr>
                      <w:rFonts w:ascii="Times New Roman" w:eastAsia="Times New Roman" w:hAnsi="Times New Roman" w:cs="Times New Roman"/>
                      <w:b/>
                      <w:bCs/>
                      <w:lang w:eastAsia="pt-BR"/>
                    </w:rPr>
                    <w:t>DIRETORIA DE ENSINO REGIÃO</w:t>
                  </w:r>
                  <w:proofErr w:type="gramStart"/>
                  <w:r w:rsidRPr="009A23E0">
                    <w:rPr>
                      <w:rFonts w:ascii="Times New Roman" w:eastAsia="Times New Roman" w:hAnsi="Times New Roman" w:cs="Times New Roman"/>
                      <w:b/>
                      <w:bCs/>
                      <w:lang w:eastAsia="pt-BR"/>
                    </w:rPr>
                    <w:t>.........................</w:t>
                  </w:r>
                  <w:proofErr w:type="gramEnd"/>
                </w:p>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Times New Roman" w:eastAsia="Times New Roman" w:hAnsi="Times New Roman" w:cs="Times New Roman"/>
                      <w:b/>
                      <w:bCs/>
                      <w:lang w:eastAsia="pt-BR"/>
                    </w:rPr>
                    <w:t> </w:t>
                  </w:r>
                </w:p>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Courier New" w:eastAsia="Times New Roman" w:hAnsi="Courier New" w:cs="Courier New"/>
                      <w:b/>
                      <w:bCs/>
                      <w:lang w:eastAsia="pt-BR"/>
                    </w:rPr>
                    <w:t> </w:t>
                  </w:r>
                </w:p>
              </w:tc>
            </w:tr>
          </w:tbl>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bl>
    <w:p w:rsidR="009A23E0" w:rsidRPr="009A23E0" w:rsidRDefault="009A23E0" w:rsidP="009A23E0">
      <w:pPr>
        <w:spacing w:after="0" w:line="240" w:lineRule="auto"/>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b/>
          <w:bCs/>
          <w:color w:val="000000"/>
          <w:sz w:val="20"/>
          <w:szCs w:val="20"/>
          <w:lang w:eastAsia="pt-BR"/>
        </w:rPr>
        <w:pict>
          <v:shape id="_x0000_i1028" type="#_x0000_t75" alt="" style="width:58.4pt;height:65.9pt"/>
        </w:pict>
      </w:r>
    </w:p>
    <w:p w:rsidR="009A23E0" w:rsidRPr="009A23E0" w:rsidRDefault="009A23E0" w:rsidP="009A23E0">
      <w:pPr>
        <w:spacing w:after="0" w:line="326" w:lineRule="atLeast"/>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b/>
          <w:bCs/>
          <w:color w:val="000000"/>
          <w:sz w:val="20"/>
          <w:szCs w:val="20"/>
          <w:lang w:eastAsia="pt-BR"/>
        </w:rPr>
        <w:t>                               </w:t>
      </w:r>
    </w:p>
    <w:p w:rsidR="009A23E0" w:rsidRPr="009A23E0" w:rsidRDefault="009A23E0" w:rsidP="009A23E0">
      <w:pPr>
        <w:spacing w:after="0" w:line="326" w:lineRule="atLeast"/>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b/>
          <w:bCs/>
          <w:color w:val="000000"/>
          <w:sz w:val="20"/>
          <w:szCs w:val="20"/>
          <w:lang w:eastAsia="pt-BR"/>
        </w:rPr>
        <w:t>                                         </w:t>
      </w:r>
      <w:r w:rsidRPr="009A23E0">
        <w:rPr>
          <w:rFonts w:ascii="Verdana" w:eastAsia="Times New Roman" w:hAnsi="Verdana" w:cs="Times New Roman"/>
          <w:b/>
          <w:bCs/>
          <w:color w:val="000000"/>
          <w:sz w:val="20"/>
          <w:lang w:eastAsia="pt-BR"/>
        </w:rPr>
        <w:t> </w:t>
      </w:r>
      <w:r w:rsidRPr="009A23E0">
        <w:rPr>
          <w:rFonts w:ascii="Verdana" w:eastAsia="Times New Roman" w:hAnsi="Verdana" w:cs="Times New Roman"/>
          <w:b/>
          <w:bCs/>
          <w:color w:val="000000"/>
          <w:sz w:val="20"/>
          <w:szCs w:val="20"/>
          <w:lang w:eastAsia="pt-BR"/>
        </w:rPr>
        <w:t>ANEXO IV</w:t>
      </w:r>
    </w:p>
    <w:tbl>
      <w:tblPr>
        <w:tblW w:w="0" w:type="auto"/>
        <w:tblCellMar>
          <w:left w:w="0" w:type="dxa"/>
          <w:right w:w="0" w:type="dxa"/>
        </w:tblCellMar>
        <w:tblLook w:val="04A0"/>
      </w:tblPr>
      <w:tblGrid>
        <w:gridCol w:w="8644"/>
      </w:tblGrid>
      <w:tr w:rsidR="009A23E0" w:rsidRPr="009A23E0" w:rsidTr="009A23E0">
        <w:tc>
          <w:tcPr>
            <w:tcW w:w="102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RELATÓRIO DA COMISSÃO DE AVALIAÇÃO ESPECIAL DE DESEMPENHO OU COMISSÃO CENTRAL DE AVALIAÇÃO ESPECIAL DE DESEMPENHO AO FINAL DE CADA ETAPA DO ESTÁGIO PROBATÓRIO</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before="60" w:after="60" w:line="240" w:lineRule="auto"/>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Coordenadoria:</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before="60" w:after="60" w:line="240" w:lineRule="auto"/>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Diretoria de Ensino:</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before="60" w:after="60" w:line="240" w:lineRule="auto"/>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Unidade de Exercício:</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before="60" w:after="60" w:line="240" w:lineRule="auto"/>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Nome: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RG:</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before="60" w:after="60" w:line="240" w:lineRule="auto"/>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Cargo:</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before="60" w:after="60" w:line="240" w:lineRule="auto"/>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Período de Avaliação de: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a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before="60" w:after="60" w:line="240" w:lineRule="auto"/>
              <w:jc w:val="both"/>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before="60" w:after="60" w:line="240" w:lineRule="auto"/>
              <w:jc w:val="center"/>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lastRenderedPageBreak/>
              <w:t>Requisitos dos Incisos I a VII do Artigo 3º do Decreto nº 52.344 de 09 de novembro de 2007</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before="60" w:after="60" w:line="240" w:lineRule="auto"/>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Total de Pontos Obtidos:</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before="60" w:after="60" w:line="240" w:lineRule="auto"/>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Outras Informações:</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240" w:lineRule="auto"/>
              <w:jc w:val="both"/>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240" w:lineRule="auto"/>
              <w:jc w:val="both"/>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240" w:lineRule="auto"/>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 xml:space="preserve">Ações para o aperfeiçoamento do desempenho profissional do servidor </w:t>
            </w:r>
            <w:proofErr w:type="gramStart"/>
            <w:r w:rsidRPr="009A23E0">
              <w:rPr>
                <w:rFonts w:ascii="Verdana" w:eastAsia="Times New Roman" w:hAnsi="Verdana" w:cs="Times New Roman"/>
                <w:b/>
                <w:bCs/>
                <w:sz w:val="20"/>
                <w:szCs w:val="20"/>
                <w:lang w:eastAsia="pt-BR"/>
              </w:rPr>
              <w:t xml:space="preserve">( </w:t>
            </w:r>
            <w:proofErr w:type="gramEnd"/>
            <w:r w:rsidRPr="009A23E0">
              <w:rPr>
                <w:rFonts w:ascii="Verdana" w:eastAsia="Times New Roman" w:hAnsi="Verdana" w:cs="Times New Roman"/>
                <w:b/>
                <w:bCs/>
                <w:sz w:val="20"/>
                <w:szCs w:val="20"/>
                <w:lang w:eastAsia="pt-BR"/>
              </w:rPr>
              <w:t>se for o caso):</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240" w:lineRule="auto"/>
              <w:jc w:val="both"/>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240" w:lineRule="auto"/>
              <w:jc w:val="both"/>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240" w:lineRule="auto"/>
              <w:jc w:val="both"/>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240" w:lineRule="auto"/>
              <w:jc w:val="both"/>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240" w:lineRule="auto"/>
              <w:jc w:val="both"/>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240" w:lineRule="auto"/>
              <w:jc w:val="both"/>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bl>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b/>
          <w:bCs/>
          <w:color w:val="000000"/>
          <w:sz w:val="20"/>
          <w:szCs w:val="20"/>
          <w:lang w:eastAsia="pt-BR"/>
        </w:rPr>
        <w:t> </w:t>
      </w:r>
    </w:p>
    <w:p w:rsidR="009A23E0" w:rsidRPr="009A23E0" w:rsidRDefault="009A23E0" w:rsidP="009A23E0">
      <w:pPr>
        <w:spacing w:after="0" w:line="326" w:lineRule="atLeast"/>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b/>
          <w:bCs/>
          <w:color w:val="000000"/>
          <w:sz w:val="20"/>
          <w:szCs w:val="20"/>
          <w:lang w:eastAsia="pt-BR"/>
        </w:rPr>
        <w:t>Local e data:</w:t>
      </w:r>
    </w:p>
    <w:tbl>
      <w:tblPr>
        <w:tblW w:w="0" w:type="auto"/>
        <w:tblInd w:w="-29" w:type="dxa"/>
        <w:tblCellMar>
          <w:left w:w="0" w:type="dxa"/>
          <w:right w:w="0" w:type="dxa"/>
        </w:tblCellMar>
        <w:tblLook w:val="04A0"/>
      </w:tblPr>
      <w:tblGrid>
        <w:gridCol w:w="4115"/>
        <w:gridCol w:w="4644"/>
      </w:tblGrid>
      <w:tr w:rsidR="009A23E0" w:rsidRPr="009A23E0" w:rsidTr="009A23E0">
        <w:tc>
          <w:tcPr>
            <w:tcW w:w="10207" w:type="dxa"/>
            <w:gridSpan w:val="2"/>
            <w:tcBorders>
              <w:top w:val="single" w:sz="6" w:space="0" w:color="auto"/>
              <w:left w:val="single" w:sz="6" w:space="0" w:color="auto"/>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before="60" w:after="60" w:line="240" w:lineRule="auto"/>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Ciência do Avaliado:</w:t>
            </w:r>
          </w:p>
        </w:tc>
      </w:tr>
      <w:tr w:rsidR="009A23E0" w:rsidRPr="009A23E0" w:rsidTr="009A23E0">
        <w:tc>
          <w:tcPr>
            <w:tcW w:w="10207" w:type="dxa"/>
            <w:gridSpan w:val="2"/>
            <w:tcBorders>
              <w:top w:val="nil"/>
              <w:left w:val="single" w:sz="6" w:space="0" w:color="auto"/>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before="60" w:after="60" w:line="240" w:lineRule="auto"/>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Membros da Comissão de Avaliação Especial de Desempenho ou Comissão Central de Avaliação Especial de Desempenho</w:t>
            </w:r>
          </w:p>
        </w:tc>
      </w:tr>
      <w:tr w:rsidR="009A23E0" w:rsidRPr="009A23E0" w:rsidTr="009A23E0">
        <w:tc>
          <w:tcPr>
            <w:tcW w:w="4842" w:type="dxa"/>
            <w:tcBorders>
              <w:top w:val="nil"/>
              <w:left w:val="single" w:sz="6" w:space="0" w:color="auto"/>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before="60" w:after="60" w:line="240" w:lineRule="auto"/>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Nome:</w:t>
            </w:r>
          </w:p>
        </w:tc>
        <w:tc>
          <w:tcPr>
            <w:tcW w:w="5365" w:type="dxa"/>
            <w:tcBorders>
              <w:top w:val="nil"/>
              <w:left w:val="nil"/>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before="60" w:after="60" w:line="240" w:lineRule="auto"/>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Assinatura:</w:t>
            </w:r>
          </w:p>
        </w:tc>
      </w:tr>
      <w:tr w:rsidR="009A23E0" w:rsidRPr="009A23E0" w:rsidTr="009A23E0">
        <w:tc>
          <w:tcPr>
            <w:tcW w:w="4842" w:type="dxa"/>
            <w:tcBorders>
              <w:top w:val="nil"/>
              <w:left w:val="single" w:sz="6" w:space="0" w:color="auto"/>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before="60" w:after="60" w:line="240" w:lineRule="auto"/>
              <w:rPr>
                <w:rFonts w:ascii="Times New Roman" w:eastAsia="Times New Roman" w:hAnsi="Times New Roman" w:cs="Times New Roman"/>
                <w:sz w:val="24"/>
                <w:szCs w:val="24"/>
                <w:lang w:eastAsia="pt-BR"/>
              </w:rPr>
            </w:pPr>
            <w:proofErr w:type="gramStart"/>
            <w:r w:rsidRPr="009A23E0">
              <w:rPr>
                <w:rFonts w:ascii="Verdana" w:eastAsia="Times New Roman" w:hAnsi="Verdana" w:cs="Times New Roman"/>
                <w:b/>
                <w:bCs/>
                <w:sz w:val="20"/>
                <w:szCs w:val="20"/>
                <w:lang w:eastAsia="pt-BR"/>
              </w:rPr>
              <w:t>1</w:t>
            </w:r>
            <w:proofErr w:type="gramEnd"/>
            <w:r w:rsidRPr="009A23E0">
              <w:rPr>
                <w:rFonts w:ascii="Verdana" w:eastAsia="Times New Roman" w:hAnsi="Verdana" w:cs="Times New Roman"/>
                <w:b/>
                <w:bCs/>
                <w:sz w:val="20"/>
                <w:szCs w:val="20"/>
                <w:lang w:eastAsia="pt-BR"/>
              </w:rPr>
              <w:t>)</w:t>
            </w:r>
          </w:p>
        </w:tc>
        <w:tc>
          <w:tcPr>
            <w:tcW w:w="5365" w:type="dxa"/>
            <w:tcBorders>
              <w:top w:val="nil"/>
              <w:left w:val="nil"/>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before="60" w:after="60" w:line="240" w:lineRule="auto"/>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r w:rsidR="009A23E0" w:rsidRPr="009A23E0" w:rsidTr="009A23E0">
        <w:tc>
          <w:tcPr>
            <w:tcW w:w="4842" w:type="dxa"/>
            <w:tcBorders>
              <w:top w:val="nil"/>
              <w:left w:val="single" w:sz="6" w:space="0" w:color="auto"/>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before="60" w:after="60" w:line="240" w:lineRule="auto"/>
              <w:rPr>
                <w:rFonts w:ascii="Times New Roman" w:eastAsia="Times New Roman" w:hAnsi="Times New Roman" w:cs="Times New Roman"/>
                <w:sz w:val="24"/>
                <w:szCs w:val="24"/>
                <w:lang w:eastAsia="pt-BR"/>
              </w:rPr>
            </w:pPr>
            <w:proofErr w:type="gramStart"/>
            <w:r w:rsidRPr="009A23E0">
              <w:rPr>
                <w:rFonts w:ascii="Verdana" w:eastAsia="Times New Roman" w:hAnsi="Verdana" w:cs="Times New Roman"/>
                <w:b/>
                <w:bCs/>
                <w:sz w:val="20"/>
                <w:szCs w:val="20"/>
                <w:lang w:eastAsia="pt-BR"/>
              </w:rPr>
              <w:t>2</w:t>
            </w:r>
            <w:proofErr w:type="gramEnd"/>
            <w:r w:rsidRPr="009A23E0">
              <w:rPr>
                <w:rFonts w:ascii="Verdana" w:eastAsia="Times New Roman" w:hAnsi="Verdana" w:cs="Times New Roman"/>
                <w:b/>
                <w:bCs/>
                <w:sz w:val="20"/>
                <w:szCs w:val="20"/>
                <w:lang w:eastAsia="pt-BR"/>
              </w:rPr>
              <w:t>)</w:t>
            </w:r>
          </w:p>
        </w:tc>
        <w:tc>
          <w:tcPr>
            <w:tcW w:w="5365" w:type="dxa"/>
            <w:tcBorders>
              <w:top w:val="nil"/>
              <w:left w:val="nil"/>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before="60" w:after="60" w:line="240" w:lineRule="auto"/>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r w:rsidR="009A23E0" w:rsidRPr="009A23E0" w:rsidTr="009A23E0">
        <w:tc>
          <w:tcPr>
            <w:tcW w:w="4842" w:type="dxa"/>
            <w:tcBorders>
              <w:top w:val="nil"/>
              <w:left w:val="single" w:sz="6" w:space="0" w:color="auto"/>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before="60" w:after="60" w:line="240" w:lineRule="auto"/>
              <w:rPr>
                <w:rFonts w:ascii="Times New Roman" w:eastAsia="Times New Roman" w:hAnsi="Times New Roman" w:cs="Times New Roman"/>
                <w:sz w:val="24"/>
                <w:szCs w:val="24"/>
                <w:lang w:eastAsia="pt-BR"/>
              </w:rPr>
            </w:pPr>
            <w:proofErr w:type="gramStart"/>
            <w:r w:rsidRPr="009A23E0">
              <w:rPr>
                <w:rFonts w:ascii="Verdana" w:eastAsia="Times New Roman" w:hAnsi="Verdana" w:cs="Times New Roman"/>
                <w:b/>
                <w:bCs/>
                <w:sz w:val="20"/>
                <w:szCs w:val="20"/>
                <w:lang w:eastAsia="pt-BR"/>
              </w:rPr>
              <w:t>3</w:t>
            </w:r>
            <w:proofErr w:type="gramEnd"/>
            <w:r w:rsidRPr="009A23E0">
              <w:rPr>
                <w:rFonts w:ascii="Verdana" w:eastAsia="Times New Roman" w:hAnsi="Verdana" w:cs="Times New Roman"/>
                <w:b/>
                <w:bCs/>
                <w:sz w:val="20"/>
                <w:szCs w:val="20"/>
                <w:lang w:eastAsia="pt-BR"/>
              </w:rPr>
              <w:t>)</w:t>
            </w:r>
          </w:p>
        </w:tc>
        <w:tc>
          <w:tcPr>
            <w:tcW w:w="5365" w:type="dxa"/>
            <w:tcBorders>
              <w:top w:val="nil"/>
              <w:left w:val="nil"/>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before="60" w:after="60" w:line="240" w:lineRule="auto"/>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bl>
    <w:p w:rsidR="009A23E0" w:rsidRPr="009A23E0" w:rsidRDefault="009A23E0" w:rsidP="009A23E0">
      <w:pPr>
        <w:spacing w:after="0" w:line="240" w:lineRule="auto"/>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326" w:lineRule="atLeast"/>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b/>
          <w:bCs/>
          <w:color w:val="000000"/>
          <w:sz w:val="20"/>
          <w:szCs w:val="20"/>
          <w:lang w:eastAsia="pt-BR"/>
        </w:rPr>
        <w:t> </w:t>
      </w:r>
    </w:p>
    <w:tbl>
      <w:tblPr>
        <w:tblW w:w="0" w:type="auto"/>
        <w:tblCellSpacing w:w="0" w:type="dxa"/>
        <w:tblInd w:w="1888" w:type="dxa"/>
        <w:tblCellMar>
          <w:left w:w="0" w:type="dxa"/>
          <w:right w:w="0" w:type="dxa"/>
        </w:tblCellMar>
        <w:tblLook w:val="04A0"/>
      </w:tblPr>
      <w:tblGrid>
        <w:gridCol w:w="6616"/>
      </w:tblGrid>
      <w:tr w:rsidR="009A23E0" w:rsidRPr="009A23E0" w:rsidTr="009A23E0">
        <w:trPr>
          <w:trHeight w:val="1335"/>
          <w:tblCellSpacing w:w="0" w:type="dxa"/>
        </w:trPr>
        <w:tc>
          <w:tcPr>
            <w:tcW w:w="6690" w:type="dxa"/>
            <w:shd w:val="clear" w:color="auto" w:fill="FFFFFF"/>
            <w:hideMark/>
          </w:tcPr>
          <w:tbl>
            <w:tblPr>
              <w:tblW w:w="5000" w:type="pct"/>
              <w:tblCellSpacing w:w="0" w:type="dxa"/>
              <w:tblCellMar>
                <w:left w:w="0" w:type="dxa"/>
                <w:right w:w="0" w:type="dxa"/>
              </w:tblCellMar>
              <w:tblLook w:val="04A0"/>
            </w:tblPr>
            <w:tblGrid>
              <w:gridCol w:w="6616"/>
            </w:tblGrid>
            <w:tr w:rsidR="009A23E0" w:rsidRPr="009A23E0">
              <w:trPr>
                <w:tblCellSpacing w:w="0" w:type="dxa"/>
              </w:trPr>
              <w:tc>
                <w:tcPr>
                  <w:tcW w:w="0" w:type="auto"/>
                  <w:vAlign w:val="center"/>
                  <w:hideMark/>
                </w:tcPr>
                <w:p w:rsidR="009A23E0" w:rsidRPr="009A23E0" w:rsidRDefault="009A23E0" w:rsidP="009A23E0">
                  <w:pPr>
                    <w:spacing w:after="0" w:line="240" w:lineRule="auto"/>
                    <w:outlineLvl w:val="1"/>
                    <w:rPr>
                      <w:rFonts w:ascii="Times New Roman" w:eastAsia="Times New Roman" w:hAnsi="Times New Roman" w:cs="Times New Roman"/>
                      <w:b/>
                      <w:bCs/>
                      <w:sz w:val="28"/>
                      <w:szCs w:val="28"/>
                      <w:lang w:eastAsia="pt-BR"/>
                    </w:rPr>
                  </w:pPr>
                  <w:r w:rsidRPr="009A23E0">
                    <w:rPr>
                      <w:rFonts w:ascii="Times New Roman" w:eastAsia="Times New Roman" w:hAnsi="Times New Roman" w:cs="Times New Roman"/>
                      <w:b/>
                      <w:bCs/>
                      <w:sz w:val="26"/>
                      <w:szCs w:val="26"/>
                      <w:lang w:eastAsia="pt-BR"/>
                    </w:rPr>
                    <w:t>GOVERNO DO ESTADO DE SÃO PAULO</w:t>
                  </w:r>
                </w:p>
                <w:p w:rsidR="009A23E0" w:rsidRPr="009A23E0" w:rsidRDefault="009A23E0" w:rsidP="009A23E0">
                  <w:pPr>
                    <w:spacing w:after="0" w:line="240" w:lineRule="auto"/>
                    <w:outlineLvl w:val="1"/>
                    <w:rPr>
                      <w:rFonts w:ascii="Times New Roman" w:eastAsia="Times New Roman" w:hAnsi="Times New Roman" w:cs="Times New Roman"/>
                      <w:b/>
                      <w:bCs/>
                      <w:sz w:val="28"/>
                      <w:szCs w:val="28"/>
                      <w:lang w:eastAsia="pt-BR"/>
                    </w:rPr>
                  </w:pPr>
                  <w:r w:rsidRPr="009A23E0">
                    <w:rPr>
                      <w:rFonts w:ascii="Times New Roman" w:eastAsia="Times New Roman" w:hAnsi="Times New Roman" w:cs="Times New Roman"/>
                      <w:b/>
                      <w:bCs/>
                      <w:sz w:val="24"/>
                      <w:szCs w:val="24"/>
                      <w:lang w:eastAsia="pt-BR"/>
                    </w:rPr>
                    <w:t>SECRETARIA DE ESTADO DA EDUCAÇÃO</w:t>
                  </w:r>
                </w:p>
                <w:p w:rsidR="009A23E0" w:rsidRPr="009A23E0" w:rsidRDefault="009A23E0" w:rsidP="009A23E0">
                  <w:pPr>
                    <w:spacing w:after="0" w:line="240" w:lineRule="auto"/>
                    <w:outlineLvl w:val="2"/>
                    <w:rPr>
                      <w:rFonts w:ascii="Courier New" w:eastAsia="Times New Roman" w:hAnsi="Courier New" w:cs="Courier New"/>
                      <w:b/>
                      <w:bCs/>
                      <w:sz w:val="24"/>
                      <w:szCs w:val="24"/>
                      <w:lang w:eastAsia="pt-BR"/>
                    </w:rPr>
                  </w:pPr>
                  <w:r w:rsidRPr="009A23E0">
                    <w:rPr>
                      <w:rFonts w:ascii="Times New Roman" w:eastAsia="Times New Roman" w:hAnsi="Times New Roman" w:cs="Times New Roman"/>
                      <w:b/>
                      <w:bCs/>
                      <w:lang w:eastAsia="pt-BR"/>
                    </w:rPr>
                    <w:t>DIRETORIA DE ENSINO REGIÃO</w:t>
                  </w:r>
                  <w:proofErr w:type="gramStart"/>
                  <w:r w:rsidRPr="009A23E0">
                    <w:rPr>
                      <w:rFonts w:ascii="Times New Roman" w:eastAsia="Times New Roman" w:hAnsi="Times New Roman" w:cs="Times New Roman"/>
                      <w:b/>
                      <w:bCs/>
                      <w:lang w:eastAsia="pt-BR"/>
                    </w:rPr>
                    <w:t>..........................</w:t>
                  </w:r>
                  <w:proofErr w:type="gramEnd"/>
                </w:p>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Times New Roman" w:eastAsia="Times New Roman" w:hAnsi="Times New Roman" w:cs="Times New Roman"/>
                      <w:b/>
                      <w:bCs/>
                      <w:lang w:eastAsia="pt-BR"/>
                    </w:rPr>
                    <w:t> </w:t>
                  </w:r>
                </w:p>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Courier New" w:eastAsia="Times New Roman" w:hAnsi="Courier New" w:cs="Courier New"/>
                      <w:b/>
                      <w:bCs/>
                      <w:lang w:eastAsia="pt-BR"/>
                    </w:rPr>
                    <w:t> </w:t>
                  </w:r>
                </w:p>
              </w:tc>
            </w:tr>
          </w:tbl>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bl>
    <w:p w:rsidR="009A23E0" w:rsidRPr="009A23E0" w:rsidRDefault="009A23E0" w:rsidP="009A23E0">
      <w:pPr>
        <w:spacing w:after="0" w:line="240" w:lineRule="auto"/>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b/>
          <w:bCs/>
          <w:color w:val="000000"/>
          <w:sz w:val="20"/>
          <w:szCs w:val="20"/>
          <w:lang w:eastAsia="pt-BR"/>
        </w:rPr>
        <w:pict>
          <v:shape id="_x0000_i1029" type="#_x0000_t75" alt="" style="width:58.4pt;height:65.9pt"/>
        </w:pict>
      </w:r>
    </w:p>
    <w:p w:rsidR="009A23E0" w:rsidRPr="009A23E0" w:rsidRDefault="009A23E0" w:rsidP="009A23E0">
      <w:pPr>
        <w:spacing w:after="0" w:line="326" w:lineRule="atLeast"/>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b/>
          <w:bCs/>
          <w:color w:val="000000"/>
          <w:sz w:val="20"/>
          <w:szCs w:val="20"/>
          <w:lang w:eastAsia="pt-BR"/>
        </w:rPr>
        <w:t>                               </w:t>
      </w:r>
    </w:p>
    <w:p w:rsidR="009A23E0" w:rsidRPr="009A23E0" w:rsidRDefault="009A23E0" w:rsidP="009A23E0">
      <w:pPr>
        <w:spacing w:after="0" w:line="326" w:lineRule="atLeast"/>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b/>
          <w:bCs/>
          <w:color w:val="000000"/>
          <w:sz w:val="20"/>
          <w:szCs w:val="20"/>
          <w:lang w:eastAsia="pt-BR"/>
        </w:rPr>
        <w:t>                                         </w:t>
      </w:r>
      <w:r w:rsidRPr="009A23E0">
        <w:rPr>
          <w:rFonts w:ascii="Verdana" w:eastAsia="Times New Roman" w:hAnsi="Verdana" w:cs="Times New Roman"/>
          <w:b/>
          <w:bCs/>
          <w:color w:val="000000"/>
          <w:sz w:val="20"/>
          <w:lang w:eastAsia="pt-BR"/>
        </w:rPr>
        <w:t> </w:t>
      </w:r>
      <w:r w:rsidRPr="009A23E0">
        <w:rPr>
          <w:rFonts w:ascii="Verdana" w:eastAsia="Times New Roman" w:hAnsi="Verdana" w:cs="Times New Roman"/>
          <w:b/>
          <w:bCs/>
          <w:color w:val="000000"/>
          <w:sz w:val="20"/>
          <w:szCs w:val="20"/>
          <w:lang w:eastAsia="pt-BR"/>
        </w:rPr>
        <w:t>ANEXO V</w:t>
      </w:r>
    </w:p>
    <w:tbl>
      <w:tblPr>
        <w:tblW w:w="0" w:type="auto"/>
        <w:tblCellMar>
          <w:left w:w="0" w:type="dxa"/>
          <w:right w:w="0" w:type="dxa"/>
        </w:tblCellMar>
        <w:tblLook w:val="04A0"/>
      </w:tblPr>
      <w:tblGrid>
        <w:gridCol w:w="8644"/>
      </w:tblGrid>
      <w:tr w:rsidR="009A23E0" w:rsidRPr="009A23E0" w:rsidTr="009A23E0">
        <w:tc>
          <w:tcPr>
            <w:tcW w:w="102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RELATÓRIO FINAL DA COMISSÃO DE AVALIAÇÃO ESPECIAL DE DESEMPENHO OU COMISSÃO CENTRAL DE AVALIAÇÃO ESPECIAL DE DESEMPENHO</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before="60" w:after="60" w:line="240" w:lineRule="auto"/>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Coordenadoria:</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before="60" w:after="60" w:line="240" w:lineRule="auto"/>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Diretoria de Ensino:</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before="60" w:after="60" w:line="240" w:lineRule="auto"/>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Unidade de Exercício:</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before="60" w:after="60" w:line="240" w:lineRule="auto"/>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Nome: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                         RG:</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before="60" w:after="60" w:line="240" w:lineRule="auto"/>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lastRenderedPageBreak/>
              <w:t>Cargo:</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before="60" w:after="60" w:line="240" w:lineRule="auto"/>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Período de Avaliação de: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a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before="60" w:after="60" w:line="240" w:lineRule="auto"/>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 xml:space="preserve">Não havendo registro de faltas </w:t>
            </w:r>
            <w:proofErr w:type="gramStart"/>
            <w:r w:rsidRPr="009A23E0">
              <w:rPr>
                <w:rFonts w:ascii="Verdana" w:eastAsia="Times New Roman" w:hAnsi="Verdana" w:cs="Times New Roman"/>
                <w:b/>
                <w:bCs/>
                <w:sz w:val="20"/>
                <w:szCs w:val="20"/>
                <w:lang w:eastAsia="pt-BR"/>
              </w:rPr>
              <w:t>descontáveis</w:t>
            </w:r>
            <w:proofErr w:type="gramEnd"/>
            <w:r w:rsidRPr="009A23E0">
              <w:rPr>
                <w:rFonts w:ascii="Verdana" w:eastAsia="Times New Roman" w:hAnsi="Verdana" w:cs="Times New Roman"/>
                <w:b/>
                <w:bCs/>
                <w:sz w:val="20"/>
                <w:szCs w:val="20"/>
                <w:lang w:eastAsia="pt-BR"/>
              </w:rPr>
              <w:t>, o servidor completará o período de Estágio Probatório, em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before="60" w:after="60" w:line="240" w:lineRule="auto"/>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Parecer Conclusivo:</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240" w:lineRule="auto"/>
              <w:jc w:val="both"/>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240" w:lineRule="auto"/>
              <w:jc w:val="both"/>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240" w:lineRule="auto"/>
              <w:jc w:val="both"/>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240" w:lineRule="auto"/>
              <w:jc w:val="both"/>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240" w:lineRule="auto"/>
              <w:jc w:val="both"/>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240" w:lineRule="auto"/>
              <w:jc w:val="both"/>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240" w:lineRule="auto"/>
              <w:jc w:val="both"/>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240" w:lineRule="auto"/>
              <w:jc w:val="both"/>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bl>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b/>
          <w:bCs/>
          <w:color w:val="000000"/>
          <w:sz w:val="20"/>
          <w:szCs w:val="20"/>
          <w:lang w:eastAsia="pt-BR"/>
        </w:rPr>
        <w:t> </w:t>
      </w:r>
    </w:p>
    <w:p w:rsidR="009A23E0" w:rsidRPr="009A23E0" w:rsidRDefault="009A23E0" w:rsidP="009A23E0">
      <w:pPr>
        <w:spacing w:after="0" w:line="326" w:lineRule="atLeast"/>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b/>
          <w:bCs/>
          <w:color w:val="000000"/>
          <w:sz w:val="20"/>
          <w:szCs w:val="20"/>
          <w:lang w:eastAsia="pt-BR"/>
        </w:rPr>
        <w:t>Local e Data:</w:t>
      </w:r>
    </w:p>
    <w:tbl>
      <w:tblPr>
        <w:tblW w:w="0" w:type="auto"/>
        <w:tblInd w:w="-29" w:type="dxa"/>
        <w:tblCellMar>
          <w:left w:w="0" w:type="dxa"/>
          <w:right w:w="0" w:type="dxa"/>
        </w:tblCellMar>
        <w:tblLook w:val="04A0"/>
      </w:tblPr>
      <w:tblGrid>
        <w:gridCol w:w="4092"/>
        <w:gridCol w:w="4667"/>
      </w:tblGrid>
      <w:tr w:rsidR="009A23E0" w:rsidRPr="009A23E0" w:rsidTr="009A23E0">
        <w:tc>
          <w:tcPr>
            <w:tcW w:w="4842" w:type="dxa"/>
            <w:tcBorders>
              <w:top w:val="single" w:sz="6" w:space="0" w:color="auto"/>
              <w:left w:val="single" w:sz="6" w:space="0" w:color="auto"/>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Ciência do Avaliado:</w:t>
            </w:r>
          </w:p>
        </w:tc>
        <w:tc>
          <w:tcPr>
            <w:tcW w:w="5506" w:type="dxa"/>
            <w:tcBorders>
              <w:top w:val="single" w:sz="6" w:space="0" w:color="auto"/>
              <w:left w:val="nil"/>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r w:rsidR="009A23E0" w:rsidRPr="009A23E0" w:rsidTr="009A23E0">
        <w:tc>
          <w:tcPr>
            <w:tcW w:w="10348" w:type="dxa"/>
            <w:gridSpan w:val="2"/>
            <w:tcBorders>
              <w:top w:val="nil"/>
              <w:left w:val="single" w:sz="6" w:space="0" w:color="auto"/>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after="0" w:line="240" w:lineRule="auto"/>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Membros da Comissão de Avaliação Especial de Desempenho ou Comissão Central de Avaliação Especial de Desempenho</w:t>
            </w:r>
          </w:p>
        </w:tc>
      </w:tr>
      <w:tr w:rsidR="009A23E0" w:rsidRPr="009A23E0" w:rsidTr="009A23E0">
        <w:tc>
          <w:tcPr>
            <w:tcW w:w="4842" w:type="dxa"/>
            <w:tcBorders>
              <w:top w:val="nil"/>
              <w:left w:val="single" w:sz="6" w:space="0" w:color="auto"/>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Nome:</w:t>
            </w:r>
          </w:p>
        </w:tc>
        <w:tc>
          <w:tcPr>
            <w:tcW w:w="5506" w:type="dxa"/>
            <w:tcBorders>
              <w:top w:val="nil"/>
              <w:left w:val="nil"/>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Assinatura:</w:t>
            </w:r>
          </w:p>
        </w:tc>
      </w:tr>
      <w:tr w:rsidR="009A23E0" w:rsidRPr="009A23E0" w:rsidTr="009A23E0">
        <w:tc>
          <w:tcPr>
            <w:tcW w:w="4842" w:type="dxa"/>
            <w:tcBorders>
              <w:top w:val="nil"/>
              <w:left w:val="single" w:sz="6" w:space="0" w:color="auto"/>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proofErr w:type="gramStart"/>
            <w:r w:rsidRPr="009A23E0">
              <w:rPr>
                <w:rFonts w:ascii="Verdana" w:eastAsia="Times New Roman" w:hAnsi="Verdana" w:cs="Times New Roman"/>
                <w:b/>
                <w:bCs/>
                <w:sz w:val="20"/>
                <w:szCs w:val="20"/>
                <w:lang w:eastAsia="pt-BR"/>
              </w:rPr>
              <w:t>1</w:t>
            </w:r>
            <w:proofErr w:type="gramEnd"/>
            <w:r w:rsidRPr="009A23E0">
              <w:rPr>
                <w:rFonts w:ascii="Verdana" w:eastAsia="Times New Roman" w:hAnsi="Verdana" w:cs="Times New Roman"/>
                <w:b/>
                <w:bCs/>
                <w:sz w:val="20"/>
                <w:szCs w:val="20"/>
                <w:lang w:eastAsia="pt-BR"/>
              </w:rPr>
              <w:t>)</w:t>
            </w:r>
          </w:p>
        </w:tc>
        <w:tc>
          <w:tcPr>
            <w:tcW w:w="5506" w:type="dxa"/>
            <w:tcBorders>
              <w:top w:val="nil"/>
              <w:left w:val="nil"/>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r w:rsidR="009A23E0" w:rsidRPr="009A23E0" w:rsidTr="009A23E0">
        <w:tc>
          <w:tcPr>
            <w:tcW w:w="4842" w:type="dxa"/>
            <w:tcBorders>
              <w:top w:val="nil"/>
              <w:left w:val="single" w:sz="6" w:space="0" w:color="auto"/>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proofErr w:type="gramStart"/>
            <w:r w:rsidRPr="009A23E0">
              <w:rPr>
                <w:rFonts w:ascii="Verdana" w:eastAsia="Times New Roman" w:hAnsi="Verdana" w:cs="Times New Roman"/>
                <w:b/>
                <w:bCs/>
                <w:sz w:val="20"/>
                <w:szCs w:val="20"/>
                <w:lang w:eastAsia="pt-BR"/>
              </w:rPr>
              <w:t>2</w:t>
            </w:r>
            <w:proofErr w:type="gramEnd"/>
            <w:r w:rsidRPr="009A23E0">
              <w:rPr>
                <w:rFonts w:ascii="Verdana" w:eastAsia="Times New Roman" w:hAnsi="Verdana" w:cs="Times New Roman"/>
                <w:b/>
                <w:bCs/>
                <w:sz w:val="20"/>
                <w:szCs w:val="20"/>
                <w:lang w:eastAsia="pt-BR"/>
              </w:rPr>
              <w:t>)</w:t>
            </w:r>
          </w:p>
        </w:tc>
        <w:tc>
          <w:tcPr>
            <w:tcW w:w="5506" w:type="dxa"/>
            <w:tcBorders>
              <w:top w:val="nil"/>
              <w:left w:val="nil"/>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r w:rsidR="009A23E0" w:rsidRPr="009A23E0" w:rsidTr="009A23E0">
        <w:tc>
          <w:tcPr>
            <w:tcW w:w="4842" w:type="dxa"/>
            <w:tcBorders>
              <w:top w:val="nil"/>
              <w:left w:val="single" w:sz="6" w:space="0" w:color="auto"/>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proofErr w:type="gramStart"/>
            <w:r w:rsidRPr="009A23E0">
              <w:rPr>
                <w:rFonts w:ascii="Verdana" w:eastAsia="Times New Roman" w:hAnsi="Verdana" w:cs="Times New Roman"/>
                <w:b/>
                <w:bCs/>
                <w:sz w:val="20"/>
                <w:szCs w:val="20"/>
                <w:lang w:eastAsia="pt-BR"/>
              </w:rPr>
              <w:t>3</w:t>
            </w:r>
            <w:proofErr w:type="gramEnd"/>
            <w:r w:rsidRPr="009A23E0">
              <w:rPr>
                <w:rFonts w:ascii="Verdana" w:eastAsia="Times New Roman" w:hAnsi="Verdana" w:cs="Times New Roman"/>
                <w:b/>
                <w:bCs/>
                <w:sz w:val="20"/>
                <w:szCs w:val="20"/>
                <w:lang w:eastAsia="pt-BR"/>
              </w:rPr>
              <w:t>)</w:t>
            </w:r>
          </w:p>
        </w:tc>
        <w:tc>
          <w:tcPr>
            <w:tcW w:w="5506" w:type="dxa"/>
            <w:tcBorders>
              <w:top w:val="nil"/>
              <w:left w:val="nil"/>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bl>
    <w:p w:rsidR="009A23E0" w:rsidRPr="009A23E0" w:rsidRDefault="009A23E0" w:rsidP="009A23E0">
      <w:pPr>
        <w:spacing w:after="0" w:line="240" w:lineRule="auto"/>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326" w:lineRule="atLeast"/>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b/>
          <w:bCs/>
          <w:color w:val="000000"/>
          <w:sz w:val="20"/>
          <w:szCs w:val="20"/>
          <w:lang w:eastAsia="pt-BR"/>
        </w:rPr>
        <w:t> </w:t>
      </w:r>
    </w:p>
    <w:tbl>
      <w:tblPr>
        <w:tblW w:w="0" w:type="auto"/>
        <w:tblCellSpacing w:w="0" w:type="dxa"/>
        <w:tblInd w:w="1888" w:type="dxa"/>
        <w:tblCellMar>
          <w:left w:w="0" w:type="dxa"/>
          <w:right w:w="0" w:type="dxa"/>
        </w:tblCellMar>
        <w:tblLook w:val="04A0"/>
      </w:tblPr>
      <w:tblGrid>
        <w:gridCol w:w="6616"/>
      </w:tblGrid>
      <w:tr w:rsidR="009A23E0" w:rsidRPr="009A23E0" w:rsidTr="009A23E0">
        <w:trPr>
          <w:trHeight w:val="1335"/>
          <w:tblCellSpacing w:w="0" w:type="dxa"/>
        </w:trPr>
        <w:tc>
          <w:tcPr>
            <w:tcW w:w="6690" w:type="dxa"/>
            <w:shd w:val="clear" w:color="auto" w:fill="FFFFFF"/>
            <w:hideMark/>
          </w:tcPr>
          <w:tbl>
            <w:tblPr>
              <w:tblW w:w="5000" w:type="pct"/>
              <w:tblCellSpacing w:w="0" w:type="dxa"/>
              <w:tblCellMar>
                <w:left w:w="0" w:type="dxa"/>
                <w:right w:w="0" w:type="dxa"/>
              </w:tblCellMar>
              <w:tblLook w:val="04A0"/>
            </w:tblPr>
            <w:tblGrid>
              <w:gridCol w:w="6616"/>
            </w:tblGrid>
            <w:tr w:rsidR="009A23E0" w:rsidRPr="009A23E0">
              <w:trPr>
                <w:tblCellSpacing w:w="0" w:type="dxa"/>
              </w:trPr>
              <w:tc>
                <w:tcPr>
                  <w:tcW w:w="0" w:type="auto"/>
                  <w:vAlign w:val="center"/>
                  <w:hideMark/>
                </w:tcPr>
                <w:p w:rsidR="009A23E0" w:rsidRPr="009A23E0" w:rsidRDefault="009A23E0" w:rsidP="009A23E0">
                  <w:pPr>
                    <w:spacing w:after="0" w:line="240" w:lineRule="auto"/>
                    <w:outlineLvl w:val="1"/>
                    <w:rPr>
                      <w:rFonts w:ascii="Times New Roman" w:eastAsia="Times New Roman" w:hAnsi="Times New Roman" w:cs="Times New Roman"/>
                      <w:b/>
                      <w:bCs/>
                      <w:sz w:val="28"/>
                      <w:szCs w:val="28"/>
                      <w:lang w:eastAsia="pt-BR"/>
                    </w:rPr>
                  </w:pPr>
                  <w:r w:rsidRPr="009A23E0">
                    <w:rPr>
                      <w:rFonts w:ascii="Times New Roman" w:eastAsia="Times New Roman" w:hAnsi="Times New Roman" w:cs="Times New Roman"/>
                      <w:b/>
                      <w:bCs/>
                      <w:sz w:val="26"/>
                      <w:szCs w:val="26"/>
                      <w:lang w:eastAsia="pt-BR"/>
                    </w:rPr>
                    <w:t>GOVERNO DO ESTADO DE SÃO PAULO</w:t>
                  </w:r>
                </w:p>
                <w:p w:rsidR="009A23E0" w:rsidRPr="009A23E0" w:rsidRDefault="009A23E0" w:rsidP="009A23E0">
                  <w:pPr>
                    <w:spacing w:after="0" w:line="240" w:lineRule="auto"/>
                    <w:outlineLvl w:val="1"/>
                    <w:rPr>
                      <w:rFonts w:ascii="Times New Roman" w:eastAsia="Times New Roman" w:hAnsi="Times New Roman" w:cs="Times New Roman"/>
                      <w:b/>
                      <w:bCs/>
                      <w:sz w:val="28"/>
                      <w:szCs w:val="28"/>
                      <w:lang w:eastAsia="pt-BR"/>
                    </w:rPr>
                  </w:pPr>
                  <w:r w:rsidRPr="009A23E0">
                    <w:rPr>
                      <w:rFonts w:ascii="Times New Roman" w:eastAsia="Times New Roman" w:hAnsi="Times New Roman" w:cs="Times New Roman"/>
                      <w:b/>
                      <w:bCs/>
                      <w:sz w:val="24"/>
                      <w:szCs w:val="24"/>
                      <w:lang w:eastAsia="pt-BR"/>
                    </w:rPr>
                    <w:t>SECRETARIA DE ESTADO DA EDUCAÇÃO</w:t>
                  </w:r>
                </w:p>
                <w:p w:rsidR="009A23E0" w:rsidRPr="009A23E0" w:rsidRDefault="009A23E0" w:rsidP="009A23E0">
                  <w:pPr>
                    <w:spacing w:after="0" w:line="240" w:lineRule="auto"/>
                    <w:outlineLvl w:val="2"/>
                    <w:rPr>
                      <w:rFonts w:ascii="Courier New" w:eastAsia="Times New Roman" w:hAnsi="Courier New" w:cs="Courier New"/>
                      <w:b/>
                      <w:bCs/>
                      <w:sz w:val="24"/>
                      <w:szCs w:val="24"/>
                      <w:lang w:eastAsia="pt-BR"/>
                    </w:rPr>
                  </w:pPr>
                  <w:r w:rsidRPr="009A23E0">
                    <w:rPr>
                      <w:rFonts w:ascii="Times New Roman" w:eastAsia="Times New Roman" w:hAnsi="Times New Roman" w:cs="Times New Roman"/>
                      <w:b/>
                      <w:bCs/>
                      <w:lang w:eastAsia="pt-BR"/>
                    </w:rPr>
                    <w:t>DIRETORIA DE ENSINO REGIÃO</w:t>
                  </w:r>
                  <w:proofErr w:type="gramStart"/>
                  <w:r w:rsidRPr="009A23E0">
                    <w:rPr>
                      <w:rFonts w:ascii="Times New Roman" w:eastAsia="Times New Roman" w:hAnsi="Times New Roman" w:cs="Times New Roman"/>
                      <w:b/>
                      <w:bCs/>
                      <w:lang w:eastAsia="pt-BR"/>
                    </w:rPr>
                    <w:t>.........................</w:t>
                  </w:r>
                  <w:proofErr w:type="gramEnd"/>
                </w:p>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Times New Roman" w:eastAsia="Times New Roman" w:hAnsi="Times New Roman" w:cs="Times New Roman"/>
                      <w:b/>
                      <w:bCs/>
                      <w:lang w:eastAsia="pt-BR"/>
                    </w:rPr>
                    <w:t> </w:t>
                  </w:r>
                </w:p>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Courier New" w:eastAsia="Times New Roman" w:hAnsi="Courier New" w:cs="Courier New"/>
                      <w:b/>
                      <w:bCs/>
                      <w:lang w:eastAsia="pt-BR"/>
                    </w:rPr>
                    <w:t> </w:t>
                  </w:r>
                </w:p>
              </w:tc>
            </w:tr>
          </w:tbl>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bl>
    <w:p w:rsidR="009A23E0" w:rsidRPr="009A23E0" w:rsidRDefault="009A23E0" w:rsidP="009A23E0">
      <w:pPr>
        <w:spacing w:after="0" w:line="240" w:lineRule="auto"/>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b/>
          <w:bCs/>
          <w:color w:val="000000"/>
          <w:sz w:val="20"/>
          <w:szCs w:val="20"/>
          <w:lang w:eastAsia="pt-BR"/>
        </w:rPr>
        <w:pict>
          <v:shape id="_x0000_i1030" type="#_x0000_t75" alt="" style="width:58.4pt;height:65.9pt"/>
        </w:pict>
      </w:r>
    </w:p>
    <w:p w:rsidR="009A23E0" w:rsidRPr="009A23E0" w:rsidRDefault="009A23E0" w:rsidP="009A23E0">
      <w:pPr>
        <w:spacing w:after="0" w:line="326" w:lineRule="atLeast"/>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b/>
          <w:bCs/>
          <w:color w:val="000000"/>
          <w:sz w:val="20"/>
          <w:szCs w:val="20"/>
          <w:lang w:eastAsia="pt-BR"/>
        </w:rPr>
        <w:t>                                      </w:t>
      </w:r>
    </w:p>
    <w:p w:rsidR="009A23E0" w:rsidRPr="009A23E0" w:rsidRDefault="009A23E0" w:rsidP="009A23E0">
      <w:pPr>
        <w:spacing w:after="0" w:line="326" w:lineRule="atLeast"/>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b/>
          <w:bCs/>
          <w:color w:val="000000"/>
          <w:sz w:val="20"/>
          <w:szCs w:val="20"/>
          <w:lang w:eastAsia="pt-BR"/>
        </w:rPr>
        <w:t>                                         </w:t>
      </w:r>
      <w:r w:rsidRPr="009A23E0">
        <w:rPr>
          <w:rFonts w:ascii="Verdana" w:eastAsia="Times New Roman" w:hAnsi="Verdana" w:cs="Times New Roman"/>
          <w:b/>
          <w:bCs/>
          <w:color w:val="000000"/>
          <w:sz w:val="20"/>
          <w:lang w:eastAsia="pt-BR"/>
        </w:rPr>
        <w:t> </w:t>
      </w:r>
      <w:proofErr w:type="gramStart"/>
      <w:r w:rsidRPr="009A23E0">
        <w:rPr>
          <w:rFonts w:ascii="Verdana" w:eastAsia="Times New Roman" w:hAnsi="Verdana" w:cs="Times New Roman"/>
          <w:b/>
          <w:bCs/>
          <w:color w:val="000000"/>
          <w:sz w:val="20"/>
          <w:szCs w:val="20"/>
          <w:lang w:eastAsia="pt-BR"/>
        </w:rPr>
        <w:t>ANEXO VI</w:t>
      </w:r>
      <w:proofErr w:type="gramEnd"/>
    </w:p>
    <w:tbl>
      <w:tblPr>
        <w:tblW w:w="0" w:type="auto"/>
        <w:tblCellMar>
          <w:left w:w="0" w:type="dxa"/>
          <w:right w:w="0" w:type="dxa"/>
        </w:tblCellMar>
        <w:tblLook w:val="04A0"/>
      </w:tblPr>
      <w:tblGrid>
        <w:gridCol w:w="8644"/>
      </w:tblGrid>
      <w:tr w:rsidR="009A23E0" w:rsidRPr="009A23E0" w:rsidTr="009A23E0">
        <w:tc>
          <w:tcPr>
            <w:tcW w:w="102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center"/>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MANIFESTAÇÃO CONCLUSIVA DA COMISSÃO CENTRAL DE AVALIAÇÃO ESPECIAL DE DESEMPENHO</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Coordenadoria:</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before="60" w:after="60" w:line="240" w:lineRule="auto"/>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Diretoria de Ensino:</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before="60" w:after="60" w:line="240" w:lineRule="auto"/>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Unidade de exercício:</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before="60" w:after="60" w:line="240" w:lineRule="auto"/>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Nome: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RG:</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before="60" w:after="60" w:line="240" w:lineRule="auto"/>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Cargo:</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before="60" w:after="60" w:line="240" w:lineRule="auto"/>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Período de Avaliação de: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a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before="60" w:after="60" w:line="240" w:lineRule="auto"/>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Parecer Conclusivo:</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240" w:lineRule="auto"/>
              <w:jc w:val="both"/>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lastRenderedPageBreak/>
              <w:t> </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240" w:lineRule="auto"/>
              <w:jc w:val="both"/>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240" w:lineRule="auto"/>
              <w:jc w:val="both"/>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240" w:lineRule="auto"/>
              <w:jc w:val="both"/>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240" w:lineRule="auto"/>
              <w:jc w:val="both"/>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240" w:lineRule="auto"/>
              <w:jc w:val="both"/>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240" w:lineRule="auto"/>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Outras Informações:</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240" w:lineRule="auto"/>
              <w:jc w:val="both"/>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240" w:lineRule="auto"/>
              <w:jc w:val="both"/>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240" w:lineRule="auto"/>
              <w:jc w:val="both"/>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bl>
    <w:p w:rsidR="009A23E0" w:rsidRPr="009A23E0" w:rsidRDefault="009A23E0" w:rsidP="009A23E0">
      <w:pPr>
        <w:spacing w:after="0" w:line="240" w:lineRule="auto"/>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b/>
          <w:bCs/>
          <w:color w:val="000000"/>
          <w:sz w:val="20"/>
          <w:szCs w:val="20"/>
          <w:lang w:eastAsia="pt-BR"/>
        </w:rPr>
        <w:t> </w:t>
      </w:r>
    </w:p>
    <w:p w:rsidR="009A23E0" w:rsidRPr="009A23E0" w:rsidRDefault="009A23E0" w:rsidP="009A23E0">
      <w:pPr>
        <w:spacing w:after="0" w:line="326" w:lineRule="atLeast"/>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b/>
          <w:bCs/>
          <w:color w:val="000000"/>
          <w:sz w:val="20"/>
          <w:szCs w:val="20"/>
          <w:lang w:eastAsia="pt-BR"/>
        </w:rPr>
        <w:t>Local e Data:</w:t>
      </w:r>
    </w:p>
    <w:tbl>
      <w:tblPr>
        <w:tblW w:w="0" w:type="auto"/>
        <w:tblInd w:w="-29" w:type="dxa"/>
        <w:tblCellMar>
          <w:left w:w="0" w:type="dxa"/>
          <w:right w:w="0" w:type="dxa"/>
        </w:tblCellMar>
        <w:tblLook w:val="04A0"/>
      </w:tblPr>
      <w:tblGrid>
        <w:gridCol w:w="4059"/>
        <w:gridCol w:w="4700"/>
      </w:tblGrid>
      <w:tr w:rsidR="009A23E0" w:rsidRPr="009A23E0" w:rsidTr="009A23E0">
        <w:tc>
          <w:tcPr>
            <w:tcW w:w="10348" w:type="dxa"/>
            <w:gridSpan w:val="2"/>
            <w:tcBorders>
              <w:top w:val="single" w:sz="6" w:space="0" w:color="auto"/>
              <w:left w:val="single" w:sz="6" w:space="0" w:color="auto"/>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Ciência do Avaliado:</w:t>
            </w:r>
          </w:p>
        </w:tc>
      </w:tr>
      <w:tr w:rsidR="009A23E0" w:rsidRPr="009A23E0" w:rsidTr="009A23E0">
        <w:tc>
          <w:tcPr>
            <w:tcW w:w="10348" w:type="dxa"/>
            <w:gridSpan w:val="2"/>
            <w:tcBorders>
              <w:top w:val="nil"/>
              <w:left w:val="single" w:sz="6" w:space="0" w:color="auto"/>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after="0" w:line="240" w:lineRule="auto"/>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Membros da Comissão Central de Avaliação Especial de Desempenho</w:t>
            </w:r>
          </w:p>
        </w:tc>
      </w:tr>
      <w:tr w:rsidR="009A23E0" w:rsidRPr="009A23E0" w:rsidTr="009A23E0">
        <w:tc>
          <w:tcPr>
            <w:tcW w:w="4842" w:type="dxa"/>
            <w:tcBorders>
              <w:top w:val="nil"/>
              <w:left w:val="single" w:sz="6" w:space="0" w:color="auto"/>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Nome:</w:t>
            </w:r>
          </w:p>
        </w:tc>
        <w:tc>
          <w:tcPr>
            <w:tcW w:w="5506" w:type="dxa"/>
            <w:tcBorders>
              <w:top w:val="nil"/>
              <w:left w:val="nil"/>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Assinatura:</w:t>
            </w:r>
          </w:p>
        </w:tc>
      </w:tr>
      <w:tr w:rsidR="009A23E0" w:rsidRPr="009A23E0" w:rsidTr="009A23E0">
        <w:tc>
          <w:tcPr>
            <w:tcW w:w="4842" w:type="dxa"/>
            <w:tcBorders>
              <w:top w:val="nil"/>
              <w:left w:val="single" w:sz="6" w:space="0" w:color="auto"/>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proofErr w:type="gramStart"/>
            <w:r w:rsidRPr="009A23E0">
              <w:rPr>
                <w:rFonts w:ascii="Verdana" w:eastAsia="Times New Roman" w:hAnsi="Verdana" w:cs="Times New Roman"/>
                <w:b/>
                <w:bCs/>
                <w:sz w:val="20"/>
                <w:szCs w:val="20"/>
                <w:lang w:eastAsia="pt-BR"/>
              </w:rPr>
              <w:t>1</w:t>
            </w:r>
            <w:proofErr w:type="gramEnd"/>
            <w:r w:rsidRPr="009A23E0">
              <w:rPr>
                <w:rFonts w:ascii="Verdana" w:eastAsia="Times New Roman" w:hAnsi="Verdana" w:cs="Times New Roman"/>
                <w:b/>
                <w:bCs/>
                <w:sz w:val="20"/>
                <w:szCs w:val="20"/>
                <w:lang w:eastAsia="pt-BR"/>
              </w:rPr>
              <w:t>)</w:t>
            </w:r>
          </w:p>
        </w:tc>
        <w:tc>
          <w:tcPr>
            <w:tcW w:w="5506" w:type="dxa"/>
            <w:tcBorders>
              <w:top w:val="nil"/>
              <w:left w:val="nil"/>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r w:rsidR="009A23E0" w:rsidRPr="009A23E0" w:rsidTr="009A23E0">
        <w:tc>
          <w:tcPr>
            <w:tcW w:w="4842" w:type="dxa"/>
            <w:tcBorders>
              <w:top w:val="nil"/>
              <w:left w:val="single" w:sz="6" w:space="0" w:color="auto"/>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proofErr w:type="gramStart"/>
            <w:r w:rsidRPr="009A23E0">
              <w:rPr>
                <w:rFonts w:ascii="Verdana" w:eastAsia="Times New Roman" w:hAnsi="Verdana" w:cs="Times New Roman"/>
                <w:b/>
                <w:bCs/>
                <w:sz w:val="20"/>
                <w:szCs w:val="20"/>
                <w:lang w:eastAsia="pt-BR"/>
              </w:rPr>
              <w:t>2</w:t>
            </w:r>
            <w:proofErr w:type="gramEnd"/>
            <w:r w:rsidRPr="009A23E0">
              <w:rPr>
                <w:rFonts w:ascii="Verdana" w:eastAsia="Times New Roman" w:hAnsi="Verdana" w:cs="Times New Roman"/>
                <w:b/>
                <w:bCs/>
                <w:sz w:val="20"/>
                <w:szCs w:val="20"/>
                <w:lang w:eastAsia="pt-BR"/>
              </w:rPr>
              <w:t>)</w:t>
            </w:r>
          </w:p>
        </w:tc>
        <w:tc>
          <w:tcPr>
            <w:tcW w:w="5506" w:type="dxa"/>
            <w:tcBorders>
              <w:top w:val="nil"/>
              <w:left w:val="nil"/>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r w:rsidR="009A23E0" w:rsidRPr="009A23E0" w:rsidTr="009A23E0">
        <w:tc>
          <w:tcPr>
            <w:tcW w:w="4842" w:type="dxa"/>
            <w:tcBorders>
              <w:top w:val="nil"/>
              <w:left w:val="single" w:sz="6" w:space="0" w:color="auto"/>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proofErr w:type="gramStart"/>
            <w:r w:rsidRPr="009A23E0">
              <w:rPr>
                <w:rFonts w:ascii="Verdana" w:eastAsia="Times New Roman" w:hAnsi="Verdana" w:cs="Times New Roman"/>
                <w:b/>
                <w:bCs/>
                <w:sz w:val="20"/>
                <w:szCs w:val="20"/>
                <w:lang w:eastAsia="pt-BR"/>
              </w:rPr>
              <w:t>3</w:t>
            </w:r>
            <w:proofErr w:type="gramEnd"/>
            <w:r w:rsidRPr="009A23E0">
              <w:rPr>
                <w:rFonts w:ascii="Verdana" w:eastAsia="Times New Roman" w:hAnsi="Verdana" w:cs="Times New Roman"/>
                <w:b/>
                <w:bCs/>
                <w:sz w:val="20"/>
                <w:szCs w:val="20"/>
                <w:lang w:eastAsia="pt-BR"/>
              </w:rPr>
              <w:t>)</w:t>
            </w:r>
          </w:p>
        </w:tc>
        <w:tc>
          <w:tcPr>
            <w:tcW w:w="5506" w:type="dxa"/>
            <w:tcBorders>
              <w:top w:val="nil"/>
              <w:left w:val="nil"/>
              <w:bottom w:val="single" w:sz="6" w:space="0" w:color="auto"/>
              <w:right w:val="single" w:sz="6" w:space="0" w:color="auto"/>
            </w:tcBorders>
            <w:tcMar>
              <w:top w:w="0" w:type="dxa"/>
              <w:left w:w="113" w:type="dxa"/>
              <w:bottom w:w="0" w:type="dxa"/>
              <w:right w:w="113" w:type="dxa"/>
            </w:tcMar>
            <w:hideMark/>
          </w:tcPr>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bl>
    <w:p w:rsidR="009A23E0" w:rsidRPr="009A23E0" w:rsidRDefault="009A23E0" w:rsidP="009A23E0">
      <w:pPr>
        <w:spacing w:after="0" w:line="326" w:lineRule="atLeast"/>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b/>
          <w:bCs/>
          <w:color w:val="000000"/>
          <w:sz w:val="20"/>
          <w:szCs w:val="20"/>
          <w:lang w:eastAsia="pt-BR"/>
        </w:rPr>
        <w:t> </w:t>
      </w:r>
    </w:p>
    <w:tbl>
      <w:tblPr>
        <w:tblW w:w="0" w:type="auto"/>
        <w:tblCellSpacing w:w="0" w:type="dxa"/>
        <w:tblCellMar>
          <w:left w:w="0" w:type="dxa"/>
          <w:right w:w="0" w:type="dxa"/>
        </w:tblCellMar>
        <w:tblLook w:val="04A0"/>
      </w:tblPr>
      <w:tblGrid>
        <w:gridCol w:w="6330"/>
      </w:tblGrid>
      <w:tr w:rsidR="009A23E0" w:rsidRPr="009A23E0" w:rsidTr="009A23E0">
        <w:trPr>
          <w:trHeight w:val="1635"/>
          <w:tblCellSpacing w:w="0" w:type="dxa"/>
        </w:trPr>
        <w:tc>
          <w:tcPr>
            <w:tcW w:w="6330" w:type="dxa"/>
            <w:shd w:val="clear" w:color="auto" w:fill="FFFFFF"/>
            <w:hideMark/>
          </w:tcPr>
          <w:tbl>
            <w:tblPr>
              <w:tblW w:w="5000" w:type="pct"/>
              <w:tblCellSpacing w:w="0" w:type="dxa"/>
              <w:tblCellMar>
                <w:left w:w="0" w:type="dxa"/>
                <w:right w:w="0" w:type="dxa"/>
              </w:tblCellMar>
              <w:tblLook w:val="04A0"/>
            </w:tblPr>
            <w:tblGrid>
              <w:gridCol w:w="6330"/>
            </w:tblGrid>
            <w:tr w:rsidR="009A23E0" w:rsidRPr="009A23E0">
              <w:trPr>
                <w:tblCellSpacing w:w="0" w:type="dxa"/>
              </w:trPr>
              <w:tc>
                <w:tcPr>
                  <w:tcW w:w="0" w:type="auto"/>
                  <w:vAlign w:val="center"/>
                  <w:hideMark/>
                </w:tcPr>
                <w:p w:rsidR="009A23E0" w:rsidRPr="009A23E0" w:rsidRDefault="009A23E0" w:rsidP="009A23E0">
                  <w:pPr>
                    <w:spacing w:after="0" w:line="240" w:lineRule="auto"/>
                    <w:outlineLvl w:val="1"/>
                    <w:rPr>
                      <w:rFonts w:ascii="Times New Roman" w:eastAsia="Times New Roman" w:hAnsi="Times New Roman" w:cs="Times New Roman"/>
                      <w:b/>
                      <w:bCs/>
                      <w:sz w:val="28"/>
                      <w:szCs w:val="28"/>
                      <w:lang w:eastAsia="pt-BR"/>
                    </w:rPr>
                  </w:pPr>
                  <w:r w:rsidRPr="009A23E0">
                    <w:rPr>
                      <w:rFonts w:ascii="Arial" w:eastAsia="Times New Roman" w:hAnsi="Arial" w:cs="Arial"/>
                      <w:sz w:val="26"/>
                      <w:szCs w:val="26"/>
                      <w:lang w:eastAsia="pt-BR"/>
                    </w:rPr>
                    <w:t>GOVERNO DO ESTADO DE SÃO PAULO</w:t>
                  </w:r>
                </w:p>
                <w:p w:rsidR="009A23E0" w:rsidRPr="009A23E0" w:rsidRDefault="009A23E0" w:rsidP="009A23E0">
                  <w:pPr>
                    <w:spacing w:after="0" w:line="240" w:lineRule="auto"/>
                    <w:outlineLvl w:val="1"/>
                    <w:rPr>
                      <w:rFonts w:ascii="Times New Roman" w:eastAsia="Times New Roman" w:hAnsi="Times New Roman" w:cs="Times New Roman"/>
                      <w:b/>
                      <w:bCs/>
                      <w:sz w:val="28"/>
                      <w:szCs w:val="28"/>
                      <w:lang w:eastAsia="pt-BR"/>
                    </w:rPr>
                  </w:pPr>
                  <w:r w:rsidRPr="009A23E0">
                    <w:rPr>
                      <w:rFonts w:ascii="Arial" w:eastAsia="Times New Roman" w:hAnsi="Arial" w:cs="Arial"/>
                      <w:sz w:val="24"/>
                      <w:szCs w:val="24"/>
                      <w:lang w:eastAsia="pt-BR"/>
                    </w:rPr>
                    <w:t>SECRETARIA DE ESTADO DA EDUCAÇÃO</w:t>
                  </w:r>
                </w:p>
                <w:p w:rsidR="009A23E0" w:rsidRPr="009A23E0" w:rsidRDefault="009A23E0" w:rsidP="009A23E0">
                  <w:pPr>
                    <w:spacing w:after="0" w:line="240" w:lineRule="auto"/>
                    <w:outlineLvl w:val="2"/>
                    <w:rPr>
                      <w:rFonts w:ascii="Courier New" w:eastAsia="Times New Roman" w:hAnsi="Courier New" w:cs="Courier New"/>
                      <w:b/>
                      <w:bCs/>
                      <w:sz w:val="24"/>
                      <w:szCs w:val="24"/>
                      <w:lang w:eastAsia="pt-BR"/>
                    </w:rPr>
                  </w:pPr>
                  <w:r w:rsidRPr="009A23E0">
                    <w:rPr>
                      <w:rFonts w:ascii="Arial" w:eastAsia="Times New Roman" w:hAnsi="Arial" w:cs="Arial"/>
                      <w:b/>
                      <w:bCs/>
                      <w:lang w:eastAsia="pt-BR"/>
                    </w:rPr>
                    <w:t>DIRETORIA DE ENSINO REGIÃO</w:t>
                  </w:r>
                  <w:proofErr w:type="gramStart"/>
                  <w:r w:rsidRPr="009A23E0">
                    <w:rPr>
                      <w:rFonts w:ascii="Arial" w:eastAsia="Times New Roman" w:hAnsi="Arial" w:cs="Arial"/>
                      <w:b/>
                      <w:bCs/>
                      <w:lang w:eastAsia="pt-BR"/>
                    </w:rPr>
                    <w:t>.........................</w:t>
                  </w:r>
                  <w:proofErr w:type="gramEnd"/>
                </w:p>
              </w:tc>
            </w:tr>
          </w:tbl>
          <w:p w:rsidR="009A23E0" w:rsidRPr="009A23E0" w:rsidRDefault="009A23E0" w:rsidP="009A23E0">
            <w:pPr>
              <w:spacing w:after="0" w:line="240" w:lineRule="auto"/>
              <w:rPr>
                <w:rFonts w:ascii="Times New Roman" w:eastAsia="Times New Roman" w:hAnsi="Times New Roman" w:cs="Times New Roman"/>
                <w:sz w:val="24"/>
                <w:szCs w:val="24"/>
                <w:lang w:eastAsia="pt-BR"/>
              </w:rPr>
            </w:pPr>
            <w:r w:rsidRPr="009A23E0">
              <w:rPr>
                <w:rFonts w:ascii="Times New Roman" w:eastAsia="Times New Roman" w:hAnsi="Times New Roman" w:cs="Times New Roman"/>
                <w:sz w:val="24"/>
                <w:szCs w:val="24"/>
                <w:lang w:eastAsia="pt-BR"/>
              </w:rPr>
              <w:t> </w:t>
            </w:r>
          </w:p>
        </w:tc>
      </w:tr>
    </w:tbl>
    <w:p w:rsidR="009A23E0" w:rsidRPr="009A23E0" w:rsidRDefault="009A23E0" w:rsidP="009A23E0">
      <w:pPr>
        <w:spacing w:after="0" w:line="240" w:lineRule="auto"/>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pict>
          <v:shape id="_x0000_i1031" type="#_x0000_t75" alt="" style="width:58.4pt;height:65.9pt"/>
        </w:pict>
      </w:r>
    </w:p>
    <w:p w:rsidR="009A23E0" w:rsidRPr="009A23E0" w:rsidRDefault="009A23E0" w:rsidP="009A23E0">
      <w:pPr>
        <w:spacing w:after="0" w:line="326" w:lineRule="atLeast"/>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b/>
          <w:bCs/>
          <w:color w:val="000000"/>
          <w:sz w:val="20"/>
          <w:szCs w:val="20"/>
          <w:lang w:eastAsia="pt-BR"/>
        </w:rPr>
        <w:t> </w:t>
      </w:r>
    </w:p>
    <w:p w:rsidR="009A23E0" w:rsidRPr="009A23E0" w:rsidRDefault="009A23E0" w:rsidP="009A23E0">
      <w:pPr>
        <w:spacing w:after="0" w:line="326" w:lineRule="atLeast"/>
        <w:jc w:val="center"/>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b/>
          <w:bCs/>
          <w:color w:val="000000"/>
          <w:sz w:val="20"/>
          <w:szCs w:val="20"/>
          <w:lang w:eastAsia="pt-BR"/>
        </w:rPr>
        <w:t>ANEXO VII</w:t>
      </w:r>
    </w:p>
    <w:tbl>
      <w:tblPr>
        <w:tblW w:w="0" w:type="auto"/>
        <w:tblCellMar>
          <w:left w:w="0" w:type="dxa"/>
          <w:right w:w="0" w:type="dxa"/>
        </w:tblCellMar>
        <w:tblLook w:val="04A0"/>
      </w:tblPr>
      <w:tblGrid>
        <w:gridCol w:w="8644"/>
      </w:tblGrid>
      <w:tr w:rsidR="009A23E0" w:rsidRPr="009A23E0" w:rsidTr="009A23E0">
        <w:tc>
          <w:tcPr>
            <w:tcW w:w="102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FICHA DE</w:t>
            </w:r>
            <w:r w:rsidRPr="009A23E0">
              <w:rPr>
                <w:rFonts w:ascii="Verdana" w:eastAsia="Times New Roman" w:hAnsi="Verdana" w:cs="Times New Roman"/>
                <w:b/>
                <w:bCs/>
                <w:sz w:val="20"/>
                <w:lang w:eastAsia="pt-BR"/>
              </w:rPr>
              <w:t> </w:t>
            </w:r>
            <w:r w:rsidRPr="009A23E0">
              <w:rPr>
                <w:rFonts w:ascii="Verdana" w:eastAsia="Times New Roman" w:hAnsi="Verdana" w:cs="Times New Roman"/>
                <w:b/>
                <w:bCs/>
                <w:color w:val="FF0000"/>
                <w:sz w:val="20"/>
                <w:szCs w:val="20"/>
                <w:lang w:eastAsia="pt-BR"/>
              </w:rPr>
              <w:t>ENCAMINHAMENTO AO DEPARTAMENTO DE RECURSOS HUMANOS – DRHU DA SECRETARIA DA EDUCAÇÃO</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PROCESSO:</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INTERESSADO: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RG:</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ASSUNTO: Avaliação de Estágio Probatório</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center"/>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INFORMAÇÃO Nº _________/________</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Unidade de exercício:</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Cargo:</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Nomeado por Decreto de _____ </w:t>
            </w:r>
            <w:proofErr w:type="gramStart"/>
            <w:r w:rsidRPr="009A23E0">
              <w:rPr>
                <w:rFonts w:ascii="Verdana" w:eastAsia="Times New Roman" w:hAnsi="Verdana" w:cs="Times New Roman"/>
                <w:b/>
                <w:bCs/>
                <w:sz w:val="20"/>
                <w:szCs w:val="20"/>
                <w:lang w:eastAsia="pt-BR"/>
              </w:rPr>
              <w:t>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w:t>
            </w:r>
            <w:proofErr w:type="gramEnd"/>
            <w:r w:rsidRPr="009A23E0">
              <w:rPr>
                <w:rFonts w:ascii="Verdana" w:eastAsia="Times New Roman" w:hAnsi="Verdana" w:cs="Times New Roman"/>
                <w:b/>
                <w:bCs/>
                <w:sz w:val="20"/>
                <w:szCs w:val="20"/>
                <w:lang w:eastAsia="pt-BR"/>
              </w:rPr>
              <w:t xml:space="preserve"> publicado a ____/____/____</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Posse: ____/____/____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Exercício: ____/____/____</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     Foram juntados aos autos:</w:t>
            </w:r>
          </w:p>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1. Ficha Funcional (fls.    </w:t>
            </w:r>
            <w:proofErr w:type="gramStart"/>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w:t>
            </w:r>
            <w:proofErr w:type="gramEnd"/>
            <w:r w:rsidRPr="009A23E0">
              <w:rPr>
                <w:rFonts w:ascii="Verdana" w:eastAsia="Times New Roman" w:hAnsi="Verdana" w:cs="Times New Roman"/>
                <w:b/>
                <w:bCs/>
                <w:sz w:val="20"/>
                <w:szCs w:val="20"/>
                <w:lang w:eastAsia="pt-BR"/>
              </w:rPr>
              <w:t>;</w:t>
            </w:r>
          </w:p>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 xml:space="preserve">2. Fichas de </w:t>
            </w:r>
            <w:proofErr w:type="spellStart"/>
            <w:r w:rsidRPr="009A23E0">
              <w:rPr>
                <w:rFonts w:ascii="Verdana" w:eastAsia="Times New Roman" w:hAnsi="Verdana" w:cs="Times New Roman"/>
                <w:b/>
                <w:bCs/>
                <w:sz w:val="20"/>
                <w:szCs w:val="20"/>
                <w:lang w:eastAsia="pt-BR"/>
              </w:rPr>
              <w:t>Freqüência</w:t>
            </w:r>
            <w:proofErr w:type="spellEnd"/>
            <w:r w:rsidRPr="009A23E0">
              <w:rPr>
                <w:rFonts w:ascii="Verdana" w:eastAsia="Times New Roman" w:hAnsi="Verdana" w:cs="Times New Roman"/>
                <w:b/>
                <w:bCs/>
                <w:sz w:val="20"/>
                <w:szCs w:val="20"/>
                <w:lang w:eastAsia="pt-BR"/>
              </w:rPr>
              <w:t xml:space="preserve"> abrangendo o período de ___/___/___ a ___/___/___</w:t>
            </w:r>
            <w:proofErr w:type="gramStart"/>
            <w:r w:rsidRPr="009A23E0">
              <w:rPr>
                <w:rFonts w:ascii="Verdana" w:eastAsia="Times New Roman" w:hAnsi="Verdana" w:cs="Times New Roman"/>
                <w:b/>
                <w:bCs/>
                <w:sz w:val="20"/>
                <w:szCs w:val="20"/>
                <w:lang w:eastAsia="pt-BR"/>
              </w:rPr>
              <w:t>(</w:t>
            </w:r>
            <w:proofErr w:type="spellStart"/>
            <w:proofErr w:type="gramEnd"/>
            <w:r w:rsidRPr="009A23E0">
              <w:rPr>
                <w:rFonts w:ascii="Verdana" w:eastAsia="Times New Roman" w:hAnsi="Verdana" w:cs="Times New Roman"/>
                <w:b/>
                <w:bCs/>
                <w:sz w:val="20"/>
                <w:szCs w:val="20"/>
                <w:lang w:eastAsia="pt-BR"/>
              </w:rPr>
              <w:t>fls</w:t>
            </w:r>
            <w:proofErr w:type="spellEnd"/>
            <w:r w:rsidRPr="009A23E0">
              <w:rPr>
                <w:rFonts w:ascii="Verdana" w:eastAsia="Times New Roman" w:hAnsi="Verdana" w:cs="Times New Roman"/>
                <w:b/>
                <w:bCs/>
                <w:sz w:val="20"/>
                <w:szCs w:val="20"/>
                <w:lang w:eastAsia="pt-BR"/>
              </w:rPr>
              <w:t>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w:t>
            </w:r>
          </w:p>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3. Fichas de Avaliação Especial de Desempenho (</w:t>
            </w:r>
            <w:proofErr w:type="spellStart"/>
            <w:r w:rsidRPr="009A23E0">
              <w:rPr>
                <w:rFonts w:ascii="Verdana" w:eastAsia="Times New Roman" w:hAnsi="Verdana" w:cs="Times New Roman"/>
                <w:b/>
                <w:bCs/>
                <w:sz w:val="20"/>
                <w:szCs w:val="20"/>
                <w:lang w:eastAsia="pt-BR"/>
              </w:rPr>
              <w:t>fls</w:t>
            </w:r>
            <w:proofErr w:type="spellEnd"/>
            <w:r w:rsidRPr="009A23E0">
              <w:rPr>
                <w:rFonts w:ascii="Verdana" w:eastAsia="Times New Roman" w:hAnsi="Verdana" w:cs="Times New Roman"/>
                <w:b/>
                <w:bCs/>
                <w:sz w:val="20"/>
                <w:szCs w:val="20"/>
                <w:lang w:eastAsia="pt-BR"/>
              </w:rPr>
              <w:t>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w:t>
            </w:r>
          </w:p>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lastRenderedPageBreak/>
              <w:t>4. Relatórios da Comissão de Avaliação Especial de Desempenho ou Comissão Central de Avaliação Especial de Desempenho (fls.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w:t>
            </w:r>
          </w:p>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 xml:space="preserve">5. Relatório Final da Comissão de Avaliação Especial de Desempenho ou Comissão Central de Avaliação Especial de Desempenho </w:t>
            </w:r>
            <w:proofErr w:type="gramStart"/>
            <w:r w:rsidRPr="009A23E0">
              <w:rPr>
                <w:rFonts w:ascii="Verdana" w:eastAsia="Times New Roman" w:hAnsi="Verdana" w:cs="Times New Roman"/>
                <w:b/>
                <w:bCs/>
                <w:sz w:val="20"/>
                <w:szCs w:val="20"/>
                <w:lang w:eastAsia="pt-BR"/>
              </w:rPr>
              <w:t xml:space="preserve">( </w:t>
            </w:r>
            <w:proofErr w:type="spellStart"/>
            <w:proofErr w:type="gramEnd"/>
            <w:r w:rsidRPr="009A23E0">
              <w:rPr>
                <w:rFonts w:ascii="Verdana" w:eastAsia="Times New Roman" w:hAnsi="Verdana" w:cs="Times New Roman"/>
                <w:b/>
                <w:bCs/>
                <w:sz w:val="20"/>
                <w:szCs w:val="20"/>
                <w:lang w:eastAsia="pt-BR"/>
              </w:rPr>
              <w:t>fls</w:t>
            </w:r>
            <w:proofErr w:type="spellEnd"/>
            <w:r w:rsidRPr="009A23E0">
              <w:rPr>
                <w:rFonts w:ascii="Verdana" w:eastAsia="Times New Roman" w:hAnsi="Verdana" w:cs="Times New Roman"/>
                <w:b/>
                <w:bCs/>
                <w:sz w:val="20"/>
                <w:szCs w:val="20"/>
                <w:lang w:eastAsia="pt-BR"/>
              </w:rPr>
              <w:t>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w:t>
            </w:r>
          </w:p>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6. Manifestação Conclusiva da Comissão Central de Avaliação Especial de Desempenho (fls.    </w:t>
            </w:r>
            <w:proofErr w:type="gramStart"/>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w:t>
            </w:r>
            <w:proofErr w:type="gramEnd"/>
            <w:r w:rsidRPr="009A23E0">
              <w:rPr>
                <w:rFonts w:ascii="Verdana" w:eastAsia="Times New Roman" w:hAnsi="Verdana" w:cs="Times New Roman"/>
                <w:b/>
                <w:bCs/>
                <w:sz w:val="20"/>
                <w:szCs w:val="20"/>
                <w:lang w:eastAsia="pt-BR"/>
              </w:rPr>
              <w:t>;                    </w:t>
            </w:r>
          </w:p>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À vista da Manifestação Conclusiva da Comissão Central de Avaliação Especial de Desempenho (fls.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 propomos:</w:t>
            </w:r>
          </w:p>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proofErr w:type="gramStart"/>
            <w:r w:rsidRPr="009A23E0">
              <w:rPr>
                <w:rFonts w:ascii="Verdana" w:eastAsia="Times New Roman" w:hAnsi="Verdana" w:cs="Times New Roman"/>
                <w:b/>
                <w:bCs/>
                <w:sz w:val="20"/>
                <w:szCs w:val="20"/>
                <w:lang w:eastAsia="pt-BR"/>
              </w:rPr>
              <w:t>( </w:t>
            </w:r>
            <w:proofErr w:type="gramEnd"/>
            <w:r w:rsidRPr="009A23E0">
              <w:rPr>
                <w:rFonts w:ascii="Verdana" w:eastAsia="Times New Roman" w:hAnsi="Verdana" w:cs="Times New Roman"/>
                <w:b/>
                <w:bCs/>
                <w:sz w:val="20"/>
                <w:szCs w:val="20"/>
                <w:lang w:eastAsia="pt-BR"/>
              </w:rPr>
              <w:t>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 a confirmação do servidor no cargo.</w:t>
            </w:r>
          </w:p>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proofErr w:type="gramStart"/>
            <w:r w:rsidRPr="009A23E0">
              <w:rPr>
                <w:rFonts w:ascii="Verdana" w:eastAsia="Times New Roman" w:hAnsi="Verdana" w:cs="Times New Roman"/>
                <w:b/>
                <w:bCs/>
                <w:sz w:val="20"/>
                <w:szCs w:val="20"/>
                <w:lang w:eastAsia="pt-BR"/>
              </w:rPr>
              <w:t>( </w:t>
            </w:r>
            <w:proofErr w:type="gramEnd"/>
            <w:r w:rsidRPr="009A23E0">
              <w:rPr>
                <w:rFonts w:ascii="Verdana" w:eastAsia="Times New Roman" w:hAnsi="Verdana" w:cs="Times New Roman"/>
                <w:b/>
                <w:bCs/>
                <w:sz w:val="20"/>
                <w:szCs w:val="20"/>
                <w:lang w:eastAsia="pt-BR"/>
              </w:rPr>
              <w:t>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 a exoneração do servidor do cargo.</w:t>
            </w:r>
          </w:p>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                         </w:t>
            </w:r>
            <w:r w:rsidRPr="009A23E0">
              <w:rPr>
                <w:rFonts w:ascii="Verdana" w:eastAsia="Times New Roman" w:hAnsi="Verdana" w:cs="Times New Roman"/>
                <w:b/>
                <w:bCs/>
                <w:sz w:val="20"/>
                <w:lang w:eastAsia="pt-BR"/>
              </w:rPr>
              <w:t> </w:t>
            </w:r>
            <w:r w:rsidRPr="009A23E0">
              <w:rPr>
                <w:rFonts w:ascii="Verdana" w:eastAsia="Times New Roman" w:hAnsi="Verdana" w:cs="Times New Roman"/>
                <w:b/>
                <w:bCs/>
                <w:sz w:val="20"/>
                <w:szCs w:val="20"/>
                <w:lang w:eastAsia="pt-BR"/>
              </w:rPr>
              <w:t>Estando o processo devidamente instruído, encaminhem-se os autos ao Departamento de Recursos Humanos da Secretaria de Estado da Educação.</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lastRenderedPageBreak/>
              <w:t>Local e data:</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Assinatura do Dirigente Regional de Ensino:</w:t>
            </w:r>
          </w:p>
        </w:tc>
      </w:tr>
      <w:tr w:rsidR="009A23E0" w:rsidRPr="009A23E0" w:rsidTr="009A23E0">
        <w:tc>
          <w:tcPr>
            <w:tcW w:w="1020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A23E0" w:rsidRPr="009A23E0" w:rsidRDefault="009A23E0" w:rsidP="009A23E0">
            <w:pPr>
              <w:spacing w:after="0" w:line="326" w:lineRule="atLeast"/>
              <w:jc w:val="both"/>
              <w:rPr>
                <w:rFonts w:ascii="Times New Roman" w:eastAsia="Times New Roman" w:hAnsi="Times New Roman" w:cs="Times New Roman"/>
                <w:sz w:val="24"/>
                <w:szCs w:val="24"/>
                <w:lang w:eastAsia="pt-BR"/>
              </w:rPr>
            </w:pPr>
            <w:r w:rsidRPr="009A23E0">
              <w:rPr>
                <w:rFonts w:ascii="Verdana" w:eastAsia="Times New Roman" w:hAnsi="Verdana" w:cs="Times New Roman"/>
                <w:b/>
                <w:bCs/>
                <w:sz w:val="20"/>
                <w:szCs w:val="20"/>
                <w:lang w:eastAsia="pt-BR"/>
              </w:rPr>
              <w:t>Ciência do interessado:</w:t>
            </w:r>
          </w:p>
        </w:tc>
      </w:tr>
    </w:tbl>
    <w:p w:rsidR="009A23E0" w:rsidRPr="009A23E0" w:rsidRDefault="009A23E0" w:rsidP="009A23E0">
      <w:pPr>
        <w:spacing w:after="0" w:line="326" w:lineRule="atLeast"/>
        <w:jc w:val="both"/>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9A23E0" w:rsidRPr="009A23E0" w:rsidRDefault="009A23E0" w:rsidP="009A23E0">
      <w:pPr>
        <w:spacing w:after="0" w:line="240" w:lineRule="auto"/>
        <w:rPr>
          <w:rFonts w:ascii="Times New Roman" w:eastAsia="Times New Roman" w:hAnsi="Times New Roman" w:cs="Times New Roman"/>
          <w:color w:val="000000"/>
          <w:sz w:val="27"/>
          <w:szCs w:val="27"/>
          <w:lang w:eastAsia="pt-BR"/>
        </w:rPr>
      </w:pPr>
      <w:r w:rsidRPr="009A23E0">
        <w:rPr>
          <w:rFonts w:ascii="Verdana" w:eastAsia="Times New Roman" w:hAnsi="Verdana" w:cs="Times New Roman"/>
          <w:color w:val="000000"/>
          <w:sz w:val="20"/>
          <w:szCs w:val="20"/>
          <w:lang w:eastAsia="pt-BR"/>
        </w:rPr>
        <w:t> </w:t>
      </w:r>
    </w:p>
    <w:p w:rsidR="0031526A" w:rsidRDefault="0031526A"/>
    <w:sectPr w:rsidR="0031526A" w:rsidSect="0031526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A23E0"/>
    <w:rsid w:val="0031526A"/>
    <w:rsid w:val="009A23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26A"/>
  </w:style>
  <w:style w:type="paragraph" w:styleId="Ttulo1">
    <w:name w:val="heading 1"/>
    <w:basedOn w:val="Normal"/>
    <w:link w:val="Ttulo1Char"/>
    <w:uiPriority w:val="9"/>
    <w:qFormat/>
    <w:rsid w:val="009A23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A23E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9A23E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7">
    <w:name w:val="heading 7"/>
    <w:basedOn w:val="Normal"/>
    <w:link w:val="Ttulo7Char"/>
    <w:uiPriority w:val="9"/>
    <w:qFormat/>
    <w:rsid w:val="009A23E0"/>
    <w:pPr>
      <w:spacing w:before="100" w:beforeAutospacing="1" w:after="100" w:afterAutospacing="1" w:line="240" w:lineRule="auto"/>
      <w:outlineLvl w:val="6"/>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A23E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A23E0"/>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9A23E0"/>
    <w:rPr>
      <w:rFonts w:ascii="Times New Roman" w:eastAsia="Times New Roman" w:hAnsi="Times New Roman" w:cs="Times New Roman"/>
      <w:b/>
      <w:bCs/>
      <w:sz w:val="27"/>
      <w:szCs w:val="27"/>
      <w:lang w:eastAsia="pt-BR"/>
    </w:rPr>
  </w:style>
  <w:style w:type="character" w:customStyle="1" w:styleId="Ttulo7Char">
    <w:name w:val="Título 7 Char"/>
    <w:basedOn w:val="Fontepargpadro"/>
    <w:link w:val="Ttulo7"/>
    <w:uiPriority w:val="9"/>
    <w:rsid w:val="009A23E0"/>
    <w:rPr>
      <w:rFonts w:ascii="Times New Roman" w:eastAsia="Times New Roman" w:hAnsi="Times New Roman" w:cs="Times New Roman"/>
      <w:sz w:val="24"/>
      <w:szCs w:val="24"/>
      <w:lang w:eastAsia="pt-BR"/>
    </w:rPr>
  </w:style>
  <w:style w:type="paragraph" w:styleId="Ttulo">
    <w:name w:val="Title"/>
    <w:basedOn w:val="Normal"/>
    <w:link w:val="TtuloChar"/>
    <w:uiPriority w:val="10"/>
    <w:qFormat/>
    <w:rsid w:val="009A23E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Char">
    <w:name w:val="Título Char"/>
    <w:basedOn w:val="Fontepargpadro"/>
    <w:link w:val="Ttulo"/>
    <w:uiPriority w:val="10"/>
    <w:rsid w:val="009A23E0"/>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9A23E0"/>
  </w:style>
  <w:style w:type="paragraph" w:styleId="Corpodetexto">
    <w:name w:val="Body Text"/>
    <w:basedOn w:val="Normal"/>
    <w:link w:val="CorpodetextoChar"/>
    <w:uiPriority w:val="99"/>
    <w:unhideWhenUsed/>
    <w:rsid w:val="009A23E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9A23E0"/>
    <w:rPr>
      <w:rFonts w:ascii="Times New Roman" w:eastAsia="Times New Roman" w:hAnsi="Times New Roman" w:cs="Times New Roman"/>
      <w:sz w:val="24"/>
      <w:szCs w:val="24"/>
      <w:lang w:eastAsia="pt-BR"/>
    </w:rPr>
  </w:style>
  <w:style w:type="paragraph" w:styleId="Cabealho">
    <w:name w:val="header"/>
    <w:basedOn w:val="Normal"/>
    <w:link w:val="CabealhoChar"/>
    <w:uiPriority w:val="99"/>
    <w:semiHidden/>
    <w:unhideWhenUsed/>
    <w:rsid w:val="009A23E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semiHidden/>
    <w:rsid w:val="009A23E0"/>
    <w:rPr>
      <w:rFonts w:ascii="Times New Roman" w:eastAsia="Times New Roman" w:hAnsi="Times New Roman" w:cs="Times New Roman"/>
      <w:sz w:val="24"/>
      <w:szCs w:val="24"/>
      <w:lang w:eastAsia="pt-BR"/>
    </w:rPr>
  </w:style>
  <w:style w:type="paragraph" w:customStyle="1" w:styleId="textodebalo">
    <w:name w:val="textodebalo"/>
    <w:basedOn w:val="Normal"/>
    <w:rsid w:val="009A23E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427310634">
      <w:bodyDiv w:val="1"/>
      <w:marLeft w:val="0"/>
      <w:marRight w:val="0"/>
      <w:marTop w:val="0"/>
      <w:marBottom w:val="0"/>
      <w:divBdr>
        <w:top w:val="none" w:sz="0" w:space="0" w:color="auto"/>
        <w:left w:val="none" w:sz="0" w:space="0" w:color="auto"/>
        <w:bottom w:val="none" w:sz="0" w:space="0" w:color="auto"/>
        <w:right w:val="none" w:sz="0" w:space="0" w:color="auto"/>
      </w:divBdr>
      <w:divsChild>
        <w:div w:id="650907026">
          <w:marLeft w:val="0"/>
          <w:marRight w:val="0"/>
          <w:marTop w:val="0"/>
          <w:marBottom w:val="0"/>
          <w:divBdr>
            <w:top w:val="none" w:sz="0" w:space="0" w:color="auto"/>
            <w:left w:val="none" w:sz="0" w:space="0" w:color="auto"/>
            <w:bottom w:val="none" w:sz="0" w:space="0" w:color="auto"/>
            <w:right w:val="none" w:sz="0" w:space="0" w:color="auto"/>
          </w:divBdr>
        </w:div>
        <w:div w:id="784813999">
          <w:marLeft w:val="0"/>
          <w:marRight w:val="0"/>
          <w:marTop w:val="0"/>
          <w:marBottom w:val="0"/>
          <w:divBdr>
            <w:top w:val="none" w:sz="0" w:space="0" w:color="auto"/>
            <w:left w:val="none" w:sz="0" w:space="0" w:color="auto"/>
            <w:bottom w:val="none" w:sz="0" w:space="0" w:color="auto"/>
            <w:right w:val="none" w:sz="0" w:space="0" w:color="auto"/>
          </w:divBdr>
        </w:div>
        <w:div w:id="16202781">
          <w:marLeft w:val="0"/>
          <w:marRight w:val="0"/>
          <w:marTop w:val="0"/>
          <w:marBottom w:val="0"/>
          <w:divBdr>
            <w:top w:val="none" w:sz="0" w:space="0" w:color="auto"/>
            <w:left w:val="none" w:sz="0" w:space="0" w:color="auto"/>
            <w:bottom w:val="none" w:sz="0" w:space="0" w:color="auto"/>
            <w:right w:val="none" w:sz="0" w:space="0" w:color="auto"/>
          </w:divBdr>
        </w:div>
        <w:div w:id="980036414">
          <w:marLeft w:val="0"/>
          <w:marRight w:val="0"/>
          <w:marTop w:val="0"/>
          <w:marBottom w:val="0"/>
          <w:divBdr>
            <w:top w:val="none" w:sz="0" w:space="0" w:color="auto"/>
            <w:left w:val="none" w:sz="0" w:space="0" w:color="auto"/>
            <w:bottom w:val="none" w:sz="0" w:space="0" w:color="auto"/>
            <w:right w:val="none" w:sz="0" w:space="0" w:color="auto"/>
          </w:divBdr>
        </w:div>
        <w:div w:id="160389111">
          <w:marLeft w:val="0"/>
          <w:marRight w:val="0"/>
          <w:marTop w:val="0"/>
          <w:marBottom w:val="0"/>
          <w:divBdr>
            <w:top w:val="none" w:sz="0" w:space="0" w:color="auto"/>
            <w:left w:val="none" w:sz="0" w:space="0" w:color="auto"/>
            <w:bottom w:val="none" w:sz="0" w:space="0" w:color="auto"/>
            <w:right w:val="none" w:sz="0" w:space="0" w:color="auto"/>
          </w:divBdr>
        </w:div>
        <w:div w:id="1239360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4046</Words>
  <Characters>21854</Characters>
  <Application>Microsoft Office Word</Application>
  <DocSecurity>0</DocSecurity>
  <Lines>182</Lines>
  <Paragraphs>51</Paragraphs>
  <ScaleCrop>false</ScaleCrop>
  <Company/>
  <LinksUpToDate>false</LinksUpToDate>
  <CharactersWithSpaces>25849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FDE</dc:creator>
  <cp:keywords/>
  <dc:description/>
  <cp:lastModifiedBy>FDE</cp:lastModifiedBy>
  <cp:revision>3</cp:revision>
  <dcterms:created xsi:type="dcterms:W3CDTF">2017-03-08T12:29:00Z</dcterms:created>
  <dcterms:modified xsi:type="dcterms:W3CDTF">2017-03-08T12:29:00Z</dcterms:modified>
</cp:coreProperties>
</file>