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6" w:rsidRPr="00E11487" w:rsidRDefault="00E11487" w:rsidP="008846F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1212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 xml:space="preserve">                                    </w:t>
      </w:r>
      <w:r w:rsidR="008846F6" w:rsidRPr="00E11487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Resolução SE 76, de 27-12-</w:t>
      </w:r>
      <w:proofErr w:type="gramStart"/>
      <w:r w:rsidR="008846F6" w:rsidRPr="00E11487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2016</w:t>
      </w:r>
      <w:bookmarkStart w:id="0" w:name="_GoBack"/>
      <w:bookmarkEnd w:id="0"/>
      <w:proofErr w:type="gramEnd"/>
    </w:p>
    <w:p w:rsidR="008846F6" w:rsidRPr="00E11487" w:rsidRDefault="008846F6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Altera a Resolução SE </w:t>
      </w:r>
      <w:proofErr w:type="gram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6</w:t>
      </w:r>
      <w:proofErr w:type="gram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, de 19-1-2016, que dispõe sobre a organização curricular do ensino fundamental, nas Escolas de Tempo Integral - ETI, e dá providências correlatas O Secretário da Educação, à vista do que lhe representaram as Coordenadorias de Gestão da Educação Básica - CGEB e de Gestão de Recursos Humanos - CGRH, Resolve:</w:t>
      </w:r>
    </w:p>
    <w:p w:rsidR="008846F6" w:rsidRPr="00E11487" w:rsidRDefault="008846F6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rFonts w:ascii="Calibri" w:eastAsia="Times New Roman" w:hAnsi="Calibri" w:cs="Calibri"/>
          <w:color w:val="212121"/>
          <w:sz w:val="24"/>
          <w:szCs w:val="24"/>
        </w:rPr>
        <w:t> </w:t>
      </w:r>
      <w:r w:rsidRPr="00E11487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Artigo 1º -</w:t>
      </w:r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 Os dispositivos adiante relacionados da Resolução SE </w:t>
      </w:r>
      <w:proofErr w:type="gram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6</w:t>
      </w:r>
      <w:proofErr w:type="gram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, de 19-01-2016, passam a vigorar com a seguinte redação: I - a alínea “b” do inciso II do artigo 2º: “b) 12 (doze) aulas semanais, destinadas aos componentes curriculares da parte diversificada, assim distribuídas: 1. 2 (duas) aulas semanais, destinadas à disciplina Língua Estrangeira Moderna (Inglês); 2. 6 (seis) aulas semanais, destinadas a componentes curriculares pré-estabelecidos; e 3. 4 (quatro) aulas semanais, destinadas a dois componentes curriculares, a serem selecionados pela unidade escolar, dentre aqueles relacionados no Anexo C que integra a presente resolução, com carga horária de 2 (duas) aulas semanais cada". (NR) II - os §§ 1º e 2º do artigo 2º: “§ 1º - Os componentes curriculares da parte diversificada serão desenvolvidos de forma articulada e complementar aos da base nacional comum, de modo a propiciar ampliação, aprofundamento e diversificação curricular, visando ao desenvolvimento das habilidades e competências que fundamentam o processo de aprendizagem dos alunos. §2º - Caberá à direção da unidade escolar informar a respectiva comunidade sobre as matrizes curriculares a serem implementadas, constantes dos Anexos a e B, que integram a presente resolução.” (NR) III - o artigo 4º: “Artigo 4º - Quando se tratar de atendimento a alunos, público da Educação Especial, terão prioridade as atividades programadas para as Salas de Recurso, que deverão ser desenvolvidas no </w:t>
      </w:r>
      <w:proofErr w:type="spell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contratuno</w:t>
      </w:r>
      <w:proofErr w:type="spell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 das aulas regulares. § 1º - Na impossibilidade da unidade escolar poder oferecer o Atendimento Educacional Especializado - AEE, em Sala de Recurso, poder-se-á efetuá-lo mediante Atendimento Itinerante. § 2º - Comprovada a inexistência da necessidade do aluno de frequentar a Sala de Recurso ou de se servir do Atendimento Itinerante, caberá à equipe gestora e aos professores especializados nas áreas de deficiência, após proceder ao devido diagnóstico do(s) aluno(s), direcioná-lo(s) às atividades dos componentes curriculares da parte diversificada que se revelem passíveis de frequência e de efetiva participação do(s) aluno(s).” (NR) IV - o § 1º do artigo 6º: “§ 1º - O processo seletivo referente ao Projeto Escola de Tempo Integral será realizado pela equipe gestora da unidade escolar, a ser assistida pelo Supervisor de Ensino da respectiva unidade escolar que, após a seleção, expedirá relação nominal de todos os classificados, para ciência da Diretoria de Ensino, a fim de proceder à regular atribuição de classes e aulas." (NR) V - os incisos II e III do artigo 7º: “II - Leitura e Produção de Textos - anos iniciais: preferencialmente, diploma de Licenciatura Plena em Pedagogia e, na </w:t>
      </w:r>
      <w:proofErr w:type="gram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indisponibilidade</w:t>
      </w:r>
      <w:proofErr w:type="gram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gram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de</w:t>
      </w:r>
      <w:proofErr w:type="gram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 profissional licenciado, o de Licenciatura Plena em Letras; ou, ainda, aluno do último ano de curso dessa licenciatura; III - Leitura e Produção de Textos - anos/séries finais: diploma de Licenciatura Plena em Letras/Língua Portuguesa; ou aluno do último ano de curso dessa licenciatura;” (NR) VI - a alínea “a” do inciso IV do artigo 7º: “a) anos iniciais: preferencialmente, diploma de Licenciatura Plena em Pedagogia; ou Licenciatura Plena em Matemática, e na indisponibilidade de profissionais licenciados, aluno do último ano de cursos dessa licenciatura;” (NR) VII - o inciso V do artigo 7º: V - Linguagens Artísticas - diploma de </w:t>
      </w:r>
      <w:r w:rsidRPr="00E11487">
        <w:rPr>
          <w:rFonts w:ascii="Calibri" w:eastAsia="Times New Roman" w:hAnsi="Calibri" w:cs="Calibri"/>
          <w:color w:val="212121"/>
          <w:sz w:val="24"/>
          <w:szCs w:val="24"/>
        </w:rPr>
        <w:lastRenderedPageBreak/>
        <w:t>Licenciatura Plena em Educação Artística, ou de Licenciatura Plena em Arte, em quaisquer das linguagens: Artes Visuais, Artes Plásticas, Design, Música, Teatro, Artes Cênicas e Dança, ou Licenciatura Plena em Educação Musical, ou, ainda, aluno do último ano de quaisquer dos cursos das referidas licenciaturas;" (NR)</w:t>
      </w:r>
    </w:p>
    <w:p w:rsidR="008846F6" w:rsidRPr="00E11487" w:rsidRDefault="008846F6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rFonts w:ascii="Calibri" w:eastAsia="Times New Roman" w:hAnsi="Calibri" w:cs="Calibri"/>
          <w:color w:val="212121"/>
          <w:sz w:val="24"/>
          <w:szCs w:val="24"/>
        </w:rPr>
        <w:t> </w:t>
      </w:r>
      <w:r w:rsidRPr="00E11487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Artigo 2º -</w:t>
      </w:r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 Ficam acrescentados os incisos IX e X ao artigo 7º da Resolução SE </w:t>
      </w:r>
      <w:proofErr w:type="gram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6</w:t>
      </w:r>
      <w:proofErr w:type="gram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, de 19-01-2016, na seguinte conformidade: "IX - Tecnologia e Sociedade - diploma de Licenciatura Plena em disciplinas da Área de Ciências da Natureza, ou diploma de Licenciatura Plena em disciplinas da Área de Ciências Humanas, de acordo com a proposta pedagógica da unidade escolar, ou, ainda, aluno do último ano de quaisquer dos cursos das referidas licenciaturas; X - Qualidade de Vida - diploma de Licenciatura Plena em Ciências Físicas e Biológicas ou Licenciatura em Ciências com </w:t>
      </w:r>
      <w:proofErr w:type="spell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plenificação</w:t>
      </w:r>
      <w:proofErr w:type="spell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 em Biologia, ou Licenciatura Plena em História Natural, ou, ainda, de Licenciatura Plena em Pedagogia; aluno do último ano de quaisquer dos cursos das referidas licenciaturas, com exceção da Licenciatura de Pedagogia."(NR)</w:t>
      </w:r>
    </w:p>
    <w:p w:rsidR="008846F6" w:rsidRPr="00E11487" w:rsidRDefault="008846F6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Artigo 3º -</w:t>
      </w:r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 O Anexo B, que integra a presente resolução, passa a substituir o Anexo B da Resolução SE </w:t>
      </w:r>
      <w:proofErr w:type="gram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6</w:t>
      </w:r>
      <w:proofErr w:type="gram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, de 19-1-2016.</w:t>
      </w:r>
    </w:p>
    <w:p w:rsidR="008846F6" w:rsidRPr="00E11487" w:rsidRDefault="008846F6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rFonts w:ascii="Calibri" w:eastAsia="Times New Roman" w:hAnsi="Calibri" w:cs="Calibri"/>
          <w:color w:val="212121"/>
          <w:sz w:val="24"/>
          <w:szCs w:val="24"/>
        </w:rPr>
        <w:t> </w:t>
      </w:r>
      <w:r w:rsidRPr="00E11487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Artigo 4º -</w:t>
      </w:r>
      <w:r w:rsidRPr="00E11487">
        <w:rPr>
          <w:rFonts w:ascii="Calibri" w:eastAsia="Times New Roman" w:hAnsi="Calibri" w:cs="Calibri"/>
          <w:color w:val="212121"/>
          <w:sz w:val="24"/>
          <w:szCs w:val="24"/>
        </w:rPr>
        <w:t xml:space="preserve"> Fica acrescentado o Anexo C, a que se refere o item </w:t>
      </w:r>
      <w:proofErr w:type="gramStart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3</w:t>
      </w:r>
      <w:proofErr w:type="gramEnd"/>
      <w:r w:rsidRPr="00E11487">
        <w:rPr>
          <w:rFonts w:ascii="Calibri" w:eastAsia="Times New Roman" w:hAnsi="Calibri" w:cs="Calibri"/>
          <w:color w:val="212121"/>
          <w:sz w:val="24"/>
          <w:szCs w:val="24"/>
        </w:rPr>
        <w:t>, da alínea “b”, do inciso II, do artigo 2º da Resolução SE 6, de 19-1-2016.</w:t>
      </w:r>
    </w:p>
    <w:p w:rsidR="008846F6" w:rsidRPr="00E11487" w:rsidRDefault="008846F6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rFonts w:ascii="Calibri" w:eastAsia="Times New Roman" w:hAnsi="Calibri" w:cs="Calibri"/>
          <w:color w:val="212121"/>
          <w:sz w:val="24"/>
          <w:szCs w:val="24"/>
        </w:rPr>
        <w:t> </w:t>
      </w:r>
      <w:r w:rsidRPr="00E11487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Artigo 5º -</w:t>
      </w:r>
      <w:r w:rsidRPr="00E11487">
        <w:rPr>
          <w:rFonts w:ascii="Calibri" w:eastAsia="Times New Roman" w:hAnsi="Calibri" w:cs="Calibri"/>
          <w:color w:val="212121"/>
          <w:sz w:val="24"/>
          <w:szCs w:val="24"/>
        </w:rPr>
        <w:t> Esta Resolução entra em vigor na data de sua publicação, ficando revogadas as disposições em contrário.</w:t>
      </w:r>
    </w:p>
    <w:p w:rsidR="00983FC5" w:rsidRPr="00E11487" w:rsidRDefault="00983FC5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</w:p>
    <w:p w:rsidR="00983FC5" w:rsidRPr="00E11487" w:rsidRDefault="00983FC5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noProof/>
          <w:sz w:val="24"/>
          <w:szCs w:val="24"/>
        </w:rPr>
        <w:lastRenderedPageBreak/>
        <w:drawing>
          <wp:inline distT="0" distB="0" distL="0" distR="0" wp14:anchorId="3DFF1C1A" wp14:editId="7EE5E2AA">
            <wp:extent cx="5391150" cy="47529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C5" w:rsidRPr="00E11487" w:rsidRDefault="00983FC5" w:rsidP="008846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E11487">
        <w:rPr>
          <w:noProof/>
          <w:sz w:val="24"/>
          <w:szCs w:val="24"/>
        </w:rPr>
        <w:drawing>
          <wp:inline distT="0" distB="0" distL="0" distR="0" wp14:anchorId="54359010" wp14:editId="25E49CD7">
            <wp:extent cx="5391150" cy="23050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F4" w:rsidRPr="00E11487" w:rsidRDefault="00E11487">
      <w:pPr>
        <w:rPr>
          <w:sz w:val="24"/>
          <w:szCs w:val="24"/>
        </w:rPr>
      </w:pPr>
    </w:p>
    <w:sectPr w:rsidR="00ED0DF4" w:rsidRPr="00E11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43"/>
    <w:rsid w:val="0035162A"/>
    <w:rsid w:val="007802DD"/>
    <w:rsid w:val="008846F6"/>
    <w:rsid w:val="00983FC5"/>
    <w:rsid w:val="00E11487"/>
    <w:rsid w:val="00F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F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FC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F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FC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4</cp:revision>
  <dcterms:created xsi:type="dcterms:W3CDTF">2017-01-06T12:46:00Z</dcterms:created>
  <dcterms:modified xsi:type="dcterms:W3CDTF">2017-01-06T13:09:00Z</dcterms:modified>
</cp:coreProperties>
</file>