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50" w:rsidRPr="00977067" w:rsidRDefault="00B71450" w:rsidP="00B71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706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Resolução SE - 73, de 26-10-2007</w:t>
      </w:r>
    </w:p>
    <w:p w:rsidR="00B71450" w:rsidRPr="00977067" w:rsidRDefault="00B71450" w:rsidP="00B71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706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 </w:t>
      </w:r>
    </w:p>
    <w:p w:rsidR="00B71450" w:rsidRPr="00977067" w:rsidRDefault="00B71450" w:rsidP="00B71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7067">
        <w:rPr>
          <w:rFonts w:ascii="Arial" w:eastAsia="Times New Roman" w:hAnsi="Arial" w:cs="Arial"/>
          <w:b/>
          <w:i/>
          <w:iCs/>
          <w:color w:val="000000"/>
          <w:sz w:val="24"/>
          <w:szCs w:val="24"/>
          <w:u w:val="single"/>
          <w:lang w:eastAsia="pt-BR"/>
        </w:rPr>
        <w:t>Dispõe sobre o horário de trabalho dos servidores em exercício nas unidades escolares da Secretaria da Educação</w:t>
      </w:r>
      <w:r w:rsidRPr="0097706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.</w:t>
      </w:r>
    </w:p>
    <w:p w:rsidR="00B71450" w:rsidRPr="00977067" w:rsidRDefault="00B71450" w:rsidP="00B71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70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71450" w:rsidRPr="00977067" w:rsidRDefault="00B71450" w:rsidP="00B71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70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Secretária de Estado da Educação, em cumprimento ao disposto no artigo 20 do Decreto nº 52.054, de 14 de agosto de 2007, Resolve:</w:t>
      </w:r>
    </w:p>
    <w:p w:rsidR="00B71450" w:rsidRPr="00977067" w:rsidRDefault="00B71450" w:rsidP="00B71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70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1º - O horário de trabalho dos servidores em exercício nas unidades escolares da Secretaria da Educação obedecerá às disposições do Decreto nº 52.054, de 14 de agosto de 2007 e ao estabelecido na presente resolução.</w:t>
      </w:r>
    </w:p>
    <w:p w:rsidR="00B71450" w:rsidRPr="00977067" w:rsidRDefault="00B71450" w:rsidP="00B71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70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 - para o pessoal docente deverão ser observadas, ainda, as disposições do Decreto nº 39.931, de 30 de janeiro de 1995.</w:t>
      </w:r>
    </w:p>
    <w:p w:rsidR="00B71450" w:rsidRPr="00977067" w:rsidRDefault="00B71450" w:rsidP="00B71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70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2º - As unidades escolares deverão manter servidores para a garantia da prestação dos serviços que lhe são afetos, durante todo o seu período de funcionamento.</w:t>
      </w:r>
    </w:p>
    <w:p w:rsidR="00B71450" w:rsidRPr="00977067" w:rsidRDefault="00B71450" w:rsidP="00B71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70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Art. 3º - A jornada de trabalho dos servidores dos Quadros de Apoio Escolar e da Secretaria da Educação será cumprida, </w:t>
      </w:r>
      <w:r w:rsidRPr="0097706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obrigatoriamente</w:t>
      </w:r>
      <w:r w:rsidRPr="009770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97706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em dois períodos</w:t>
      </w:r>
      <w:r w:rsidRPr="009770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 intervalo mínimo de uma hora para alimentação e descanso, respeitado o limite máximo de 8 (oito) horas diárias de trabalho.</w:t>
      </w:r>
    </w:p>
    <w:p w:rsidR="00B71450" w:rsidRPr="00977067" w:rsidRDefault="00B71450" w:rsidP="00B71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70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§ 1º - O disposto neste artigo </w:t>
      </w:r>
      <w:r w:rsidRPr="0097706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aplica-se igualmente</w:t>
      </w:r>
      <w:r w:rsidRPr="009770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ao integrante do Quadro do Magistério, sujeito à Jornada Completa de Trabalho de que trata o artigo 70 da Lei Complementar nº 180, de 13 de maio de 1978 e aos docentes designados em Postos de Trabalho de </w:t>
      </w:r>
      <w:r w:rsidRPr="0097706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Vice</w:t>
      </w:r>
      <w:r w:rsidRPr="009770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Diretor de Escola ou de </w:t>
      </w:r>
      <w:r w:rsidRPr="0097706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Professor Coordenador</w:t>
      </w:r>
      <w:r w:rsidRPr="009770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B71450" w:rsidRPr="00977067" w:rsidRDefault="00B71450" w:rsidP="00B71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70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§ 2º - A distribuição da carga horária deverá abranger os turnos de funcionamento da unidade escolar, dentro da faixa horária compreendida </w:t>
      </w:r>
      <w:r w:rsidRPr="0097706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entre sete e vinte e três horas</w:t>
      </w:r>
      <w:r w:rsidRPr="009770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de segunda a sexta-feira.</w:t>
      </w:r>
    </w:p>
    <w:p w:rsidR="00B71450" w:rsidRPr="00977067" w:rsidRDefault="00B71450" w:rsidP="00B71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70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§ 3º - para atender a conveniência do serviço e/ou a peculiaridade da função, o início do horário de trabalho dos servidores mencionados no caput </w:t>
      </w:r>
      <w:r w:rsidRPr="0097706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poderá</w:t>
      </w:r>
      <w:r w:rsidRPr="009770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97706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 critério do Gestor</w:t>
      </w:r>
      <w:r w:rsidRPr="009770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Escolar, </w:t>
      </w:r>
      <w:r w:rsidRPr="0097706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ser antecipado para até 6 (seis) horas da manhã</w:t>
      </w:r>
      <w:r w:rsidRPr="009770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desde</w:t>
      </w:r>
    </w:p>
    <w:p w:rsidR="00B71450" w:rsidRPr="00977067" w:rsidRDefault="00B71450" w:rsidP="00B71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70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 mantida a divisão da carga horária diária em dois períodos e assegurado o intervalo mínimo de 1 (uma) hora para refeição e descanso.</w:t>
      </w:r>
    </w:p>
    <w:p w:rsidR="00B71450" w:rsidRPr="00977067" w:rsidRDefault="00B71450" w:rsidP="00B71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70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4º - Nas unidades em que, por sua natureza, seja indispensável o trabalho aos sábados e/ou aos domingos, o Gestor Escolar, deverá elaborar escala de trabalho dos servidores visando ao acompanhamento desse funcionamento.</w:t>
      </w:r>
    </w:p>
    <w:p w:rsidR="00B71450" w:rsidRPr="00977067" w:rsidRDefault="00B71450" w:rsidP="00B71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70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5º - para os fins previstos neste artigo, cabe ao Gestor Escolar determinar o sistema que melhor atenda a conveniência e as necessidades do serviço, observados, sempre, a carga horária correspondente à jornada de trabalho do servidor, o descanso semanal remunerado e o intervalo mínimo de 1 (uma)</w:t>
      </w:r>
    </w:p>
    <w:p w:rsidR="00B71450" w:rsidRPr="00977067" w:rsidRDefault="00B71450" w:rsidP="00B71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70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hora para alimentação e descanso.</w:t>
      </w:r>
    </w:p>
    <w:p w:rsidR="00B71450" w:rsidRPr="00977067" w:rsidRDefault="00B71450" w:rsidP="00B71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70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Art. 4º - A </w:t>
      </w:r>
      <w:proofErr w:type="spellStart"/>
      <w:r w:rsidRPr="009770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freqüência</w:t>
      </w:r>
      <w:proofErr w:type="spellEnd"/>
      <w:r w:rsidRPr="009770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dos servidores docentes será registrada em livro próprio, onde constarão os horários das aulas e as Horas de Trabalho Pedagógico, conforme modelo definido em Instrução expedida pelo Departamento de Recursos</w:t>
      </w:r>
    </w:p>
    <w:p w:rsidR="00B71450" w:rsidRPr="00977067" w:rsidRDefault="00B71450" w:rsidP="00B71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70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Humanos.</w:t>
      </w:r>
    </w:p>
    <w:p w:rsidR="00B71450" w:rsidRPr="00977067" w:rsidRDefault="00B71450" w:rsidP="00B71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70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Art. 5º - O Dirigente Regional de Ensino, havendo necessidade, poderá autorizar o horário de trabalho do integrante da classe de Supervisor de Ensino </w:t>
      </w:r>
      <w:r w:rsidRPr="009770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dentro da faixa horária estabelecida no § 2º do artigo 3º desta resolução, mantida a divisão</w:t>
      </w:r>
    </w:p>
    <w:p w:rsidR="00B71450" w:rsidRPr="00977067" w:rsidRDefault="00B71450" w:rsidP="00B71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70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 dois turnos durante todo seu período de funcionamento, e assegurado o intervalo mínimo de 1 (uma) hora para alimentação e descanso.</w:t>
      </w:r>
    </w:p>
    <w:p w:rsidR="00B71450" w:rsidRPr="00977067" w:rsidRDefault="00B71450" w:rsidP="00B71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70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1º - A atuação fora do horário de funcionamento da Diretoria de Ensino somente será possível se o Supervisor de Ensino for responsável pela supervisão e fiscalização de cursos noturnos de unidades escolares incluídas no setor de trabalho que lhe for atribuído.</w:t>
      </w:r>
    </w:p>
    <w:p w:rsidR="00B71450" w:rsidRPr="00977067" w:rsidRDefault="00B71450" w:rsidP="00B71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70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2º - Compete ao Dirigente Regional de Ensino homologar o horário de trabalho do servidor mencionado no caput deste artigo.</w:t>
      </w:r>
    </w:p>
    <w:p w:rsidR="00B71450" w:rsidRPr="00977067" w:rsidRDefault="00B71450" w:rsidP="00B71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70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3º - O integrante da classe de Supervisor de Ensino não poderá perceber, cumulativamente, a Gratificação Especial instituída pela Lei Complementar nº 744, de 28 de dezembro de 1993, com a Gratificação por Trabalho no Curso Noturno, de que tratam os artigos 83, 84 e 85 da Lei Complementar nº 444, de 27 de dezembro de 1985.</w:t>
      </w:r>
    </w:p>
    <w:p w:rsidR="00B71450" w:rsidRPr="00977067" w:rsidRDefault="00B71450" w:rsidP="00B71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70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6º - Esta resolução entra em vigor na data de sua publicação, ficando revogadas as disposições em contrário.</w:t>
      </w:r>
    </w:p>
    <w:p w:rsidR="00EA168B" w:rsidRPr="00977067" w:rsidRDefault="00EA168B">
      <w:pPr>
        <w:rPr>
          <w:sz w:val="24"/>
          <w:szCs w:val="24"/>
        </w:rPr>
      </w:pPr>
      <w:bookmarkStart w:id="0" w:name="_GoBack"/>
      <w:bookmarkEnd w:id="0"/>
    </w:p>
    <w:sectPr w:rsidR="00EA168B" w:rsidRPr="00977067" w:rsidSect="005C32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B6428"/>
    <w:rsid w:val="000A41B0"/>
    <w:rsid w:val="002367D2"/>
    <w:rsid w:val="005C323D"/>
    <w:rsid w:val="00977067"/>
    <w:rsid w:val="00AB6428"/>
    <w:rsid w:val="00B71450"/>
    <w:rsid w:val="00EA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2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rame">
    <w:name w:val="grame"/>
    <w:basedOn w:val="Fontepargpadro"/>
    <w:rsid w:val="00B71450"/>
  </w:style>
  <w:style w:type="character" w:customStyle="1" w:styleId="apple-converted-space">
    <w:name w:val="apple-converted-space"/>
    <w:basedOn w:val="Fontepargpadro"/>
    <w:rsid w:val="00B71450"/>
  </w:style>
  <w:style w:type="character" w:customStyle="1" w:styleId="spelle">
    <w:name w:val="spelle"/>
    <w:basedOn w:val="Fontepargpadro"/>
    <w:rsid w:val="00B71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rame">
    <w:name w:val="grame"/>
    <w:basedOn w:val="Fontepargpadro"/>
    <w:rsid w:val="00B71450"/>
  </w:style>
  <w:style w:type="character" w:customStyle="1" w:styleId="apple-converted-space">
    <w:name w:val="apple-converted-space"/>
    <w:basedOn w:val="Fontepargpadro"/>
    <w:rsid w:val="00B71450"/>
  </w:style>
  <w:style w:type="character" w:customStyle="1" w:styleId="spelle">
    <w:name w:val="spelle"/>
    <w:basedOn w:val="Fontepargpadro"/>
    <w:rsid w:val="00B71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620</Words>
  <Characters>3348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Cesar Martins dos Reis</dc:creator>
  <cp:keywords/>
  <dc:description/>
  <cp:lastModifiedBy>Paulo</cp:lastModifiedBy>
  <cp:revision>5</cp:revision>
  <dcterms:created xsi:type="dcterms:W3CDTF">2014-04-02T12:42:00Z</dcterms:created>
  <dcterms:modified xsi:type="dcterms:W3CDTF">2016-07-07T16:50:00Z</dcterms:modified>
</cp:coreProperties>
</file>