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88" w:rsidRDefault="00786B00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86B00">
        <w:rPr>
          <w:rFonts w:ascii="Arial" w:hAnsi="Arial" w:cs="Arial"/>
          <w:b/>
          <w:sz w:val="28"/>
          <w:szCs w:val="28"/>
        </w:rPr>
        <w:t>Resolução SE 68-2016</w:t>
      </w:r>
      <w:proofErr w:type="gramStart"/>
      <w:r w:rsidRPr="00786B00">
        <w:rPr>
          <w:rFonts w:ascii="Arial" w:hAnsi="Arial" w:cs="Arial"/>
          <w:b/>
          <w:sz w:val="28"/>
          <w:szCs w:val="28"/>
        </w:rPr>
        <w:t xml:space="preserve"> </w:t>
      </w:r>
      <w:r w:rsidR="007B74E5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F97C88" w:rsidRPr="00F213FB">
        <w:rPr>
          <w:rFonts w:ascii="Arial" w:hAnsi="Arial" w:cs="Arial"/>
          <w:sz w:val="24"/>
          <w:szCs w:val="24"/>
        </w:rPr>
        <w:t>Altera a Resolução SE 147, de 29-12-2003, que dispõe sobre a organização e o funcionamento das Escolas Indígenas no Sistema de Ensino do Estado de São Paulo</w:t>
      </w:r>
      <w:r w:rsidR="007B74E5">
        <w:rPr>
          <w:rFonts w:ascii="Arial" w:hAnsi="Arial" w:cs="Arial"/>
          <w:sz w:val="24"/>
          <w:szCs w:val="24"/>
        </w:rPr>
        <w:t>.</w:t>
      </w:r>
      <w:r w:rsidR="00F97C88" w:rsidRPr="00F213FB">
        <w:rPr>
          <w:rFonts w:ascii="Arial" w:hAnsi="Arial" w:cs="Arial"/>
          <w:sz w:val="24"/>
          <w:szCs w:val="24"/>
        </w:rPr>
        <w:t xml:space="preserve"> </w:t>
      </w:r>
      <w:bookmarkEnd w:id="0"/>
      <w:r w:rsidR="00F97C88" w:rsidRPr="00F213FB">
        <w:rPr>
          <w:rFonts w:ascii="Arial" w:hAnsi="Arial" w:cs="Arial"/>
          <w:sz w:val="24"/>
          <w:szCs w:val="24"/>
        </w:rPr>
        <w:t xml:space="preserve">O Secretário da Educação, à vista do que lhe representaram as Coordenadorias de Gestão de Recursos Humanos - CGRH e de Gestão da Educação Básica - CEGB, Resolve: </w:t>
      </w:r>
    </w:p>
    <w:p w:rsidR="00F97C88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C88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3FB">
        <w:rPr>
          <w:rFonts w:ascii="Arial" w:hAnsi="Arial" w:cs="Arial"/>
          <w:sz w:val="24"/>
          <w:szCs w:val="24"/>
        </w:rPr>
        <w:t xml:space="preserve">Artigo 1º - O artigo 9º da Resolução SE 147, de 29-12-2003, passa a vigorar com a seguinte redação: </w:t>
      </w:r>
      <w:proofErr w:type="gramStart"/>
      <w:r w:rsidRPr="00F213FB">
        <w:rPr>
          <w:rFonts w:ascii="Arial" w:hAnsi="Arial" w:cs="Arial"/>
          <w:sz w:val="24"/>
          <w:szCs w:val="24"/>
        </w:rPr>
        <w:t>“Artigo</w:t>
      </w:r>
      <w:proofErr w:type="gramEnd"/>
      <w:r w:rsidRPr="00F213FB">
        <w:rPr>
          <w:rFonts w:ascii="Arial" w:hAnsi="Arial" w:cs="Arial"/>
          <w:sz w:val="24"/>
          <w:szCs w:val="24"/>
        </w:rPr>
        <w:t xml:space="preserve"> 9º - A Educação Básica que compreende a Educação Infantil, os Ensinos Fundamental e Médio, desenvolver-se-á nas escolas indígenas, em regime regular de estudos e na modalidade Educação de Jovens e Adultos - EJA, na conformidade das matrizes curriculares constantes dos anexos I a XI que integram a presente resolução. </w:t>
      </w:r>
    </w:p>
    <w:p w:rsidR="00F97C88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C88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3FB">
        <w:rPr>
          <w:rFonts w:ascii="Arial" w:hAnsi="Arial" w:cs="Arial"/>
          <w:sz w:val="24"/>
          <w:szCs w:val="24"/>
        </w:rPr>
        <w:t xml:space="preserve">§ 1º - A Educação Infantil, primeira etapa da Educação Básica, será organizada nas Escolas Estaduais Indígenas - EEI, após consulta realizada junto à respectiva comunidade, com o objetivo de atender crianças a partir dos </w:t>
      </w:r>
      <w:proofErr w:type="gramStart"/>
      <w:r w:rsidRPr="00F213FB">
        <w:rPr>
          <w:rFonts w:ascii="Arial" w:hAnsi="Arial" w:cs="Arial"/>
          <w:sz w:val="24"/>
          <w:szCs w:val="24"/>
        </w:rPr>
        <w:t>4</w:t>
      </w:r>
      <w:proofErr w:type="gramEnd"/>
      <w:r w:rsidRPr="00F213FB">
        <w:rPr>
          <w:rFonts w:ascii="Arial" w:hAnsi="Arial" w:cs="Arial"/>
          <w:sz w:val="24"/>
          <w:szCs w:val="24"/>
        </w:rPr>
        <w:t xml:space="preserve"> anos de idade, com duração de 2(dois) anos letivos, cujas atividades serão desenvolvidas com cinco 25(vinte e cinco) aulas semanais, na conformidade da matriz curricular, objeto do Anexo I, integrante da presente resolução. </w:t>
      </w:r>
    </w:p>
    <w:p w:rsidR="00F97C88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C88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3FB">
        <w:rPr>
          <w:rFonts w:ascii="Arial" w:hAnsi="Arial" w:cs="Arial"/>
          <w:sz w:val="24"/>
          <w:szCs w:val="24"/>
        </w:rPr>
        <w:t xml:space="preserve">§ 2º - Com o objetivo de potencializar a participação dos docentes devidamente habilitados disponíveis nas respectivas comunidades indígenas, os responsáveis pela indicação das matrizes curriculares referentes ao Ensino Fundamental (Anos Iniciais e Finais) e Ensino Médio do Ensino Regular e da Educação de Jovens e Adultos - EJA, deverão escolher qual a alternativa organizacional que irá atender à respectiva comunidade com maior adequação e pertinência, quais sejam: </w:t>
      </w:r>
      <w:proofErr w:type="gramStart"/>
      <w:r w:rsidRPr="00F213FB">
        <w:rPr>
          <w:rFonts w:ascii="Arial" w:hAnsi="Arial" w:cs="Arial"/>
          <w:sz w:val="24"/>
          <w:szCs w:val="24"/>
        </w:rPr>
        <w:t>1</w:t>
      </w:r>
      <w:proofErr w:type="gramEnd"/>
      <w:r w:rsidRPr="00F213F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213FB">
        <w:rPr>
          <w:rFonts w:ascii="Arial" w:hAnsi="Arial" w:cs="Arial"/>
          <w:sz w:val="24"/>
          <w:szCs w:val="24"/>
        </w:rPr>
        <w:t>matriz</w:t>
      </w:r>
      <w:proofErr w:type="gramEnd"/>
      <w:r w:rsidRPr="00F213FB">
        <w:rPr>
          <w:rFonts w:ascii="Arial" w:hAnsi="Arial" w:cs="Arial"/>
          <w:sz w:val="24"/>
          <w:szCs w:val="24"/>
        </w:rPr>
        <w:t xml:space="preserve"> curricular organizada para os Anos Iniciais do Ensino Fundamental do ensino regular e para a modalidade de Educação de Jovens e Adultos - EJA, Anexos II e VII, respectivamente; 2. </w:t>
      </w:r>
      <w:proofErr w:type="gramStart"/>
      <w:r w:rsidRPr="00F213FB">
        <w:rPr>
          <w:rFonts w:ascii="Arial" w:hAnsi="Arial" w:cs="Arial"/>
          <w:sz w:val="24"/>
          <w:szCs w:val="24"/>
        </w:rPr>
        <w:t>matriz</w:t>
      </w:r>
      <w:proofErr w:type="gramEnd"/>
      <w:r w:rsidRPr="00F213FB">
        <w:rPr>
          <w:rFonts w:ascii="Arial" w:hAnsi="Arial" w:cs="Arial"/>
          <w:sz w:val="24"/>
          <w:szCs w:val="24"/>
        </w:rPr>
        <w:t xml:space="preserve"> curricular organizada por área de estudos, em que as horas/ aula destinadas para os componentes curriculares que a compõem, totalizem uma única carga horária para a área: Anexos, III e IV, para o Ensino Regular e VIII e IX para a modalidade Educação de Jovens e Adultos - EJA, ambos para os Anos Finais do Ensino Fundamental e para as séries do Ensino Médio respectivamente; 3. </w:t>
      </w:r>
      <w:proofErr w:type="gramStart"/>
      <w:r w:rsidRPr="00F213FB">
        <w:rPr>
          <w:rFonts w:ascii="Arial" w:hAnsi="Arial" w:cs="Arial"/>
          <w:sz w:val="24"/>
          <w:szCs w:val="24"/>
        </w:rPr>
        <w:t>matriz</w:t>
      </w:r>
      <w:proofErr w:type="gramEnd"/>
      <w:r w:rsidRPr="00F213FB">
        <w:rPr>
          <w:rFonts w:ascii="Arial" w:hAnsi="Arial" w:cs="Arial"/>
          <w:sz w:val="24"/>
          <w:szCs w:val="24"/>
        </w:rPr>
        <w:t xml:space="preserve"> curricular organizada pelos componentes curriculares que constituem a respectiva área de estudos, com carga horária específica destinada a cada componente curricular: Anexos V e VI para Ensino Regular e X e XI para a modalidade Educação de Jovens e Adultos - EJA, para os Anos Finais do Ensino Fundamental e para as séries do Ensino Médio respectivamente. </w:t>
      </w:r>
    </w:p>
    <w:p w:rsidR="00F97C88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3FB">
        <w:rPr>
          <w:rFonts w:ascii="Arial" w:hAnsi="Arial" w:cs="Arial"/>
          <w:sz w:val="24"/>
          <w:szCs w:val="24"/>
        </w:rPr>
        <w:t xml:space="preserve">§ 3º - Na organização dos tempos escolares dos cursos de que trata este artigo, </w:t>
      </w:r>
      <w:proofErr w:type="gramStart"/>
      <w:r w:rsidRPr="00F213FB">
        <w:rPr>
          <w:rFonts w:ascii="Arial" w:hAnsi="Arial" w:cs="Arial"/>
          <w:sz w:val="24"/>
          <w:szCs w:val="24"/>
        </w:rPr>
        <w:t>deverão</w:t>
      </w:r>
      <w:proofErr w:type="gramEnd"/>
      <w:r w:rsidRPr="00F213FB">
        <w:rPr>
          <w:rFonts w:ascii="Arial" w:hAnsi="Arial" w:cs="Arial"/>
          <w:sz w:val="24"/>
          <w:szCs w:val="24"/>
        </w:rPr>
        <w:t xml:space="preserve"> ser observados a duração mínima anual de duzentos dias e o cumprimento de, no mínimo, oitocentas horas de efetivo trabalho escolar, sendo que nos cursos de Anos Iniciais e Finais do Ensino Fundamental e de Ensino Médio, as aulas serão no período diurno, com duração mínima de 50(cinquenta) minutos cada. </w:t>
      </w:r>
      <w:proofErr w:type="gramStart"/>
      <w:r w:rsidRPr="00F213FB">
        <w:rPr>
          <w:rFonts w:ascii="Arial" w:hAnsi="Arial" w:cs="Arial"/>
          <w:sz w:val="24"/>
          <w:szCs w:val="24"/>
        </w:rPr>
        <w:t xml:space="preserve">" </w:t>
      </w:r>
      <w:proofErr w:type="gramEnd"/>
      <w:r w:rsidRPr="00F213FB">
        <w:rPr>
          <w:rFonts w:ascii="Arial" w:hAnsi="Arial" w:cs="Arial"/>
          <w:sz w:val="24"/>
          <w:szCs w:val="24"/>
        </w:rPr>
        <w:t>(NR) Artigo 2º - Esta Resolução entra em vigor na data de sua publicação, ficando revogadas as disposições em contrário, em especial o artigo 2º da Resolução SE 21, de 15-2-2008.</w:t>
      </w: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C88" w:rsidRDefault="00F97C88" w:rsidP="00F97C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lastRenderedPageBreak/>
        <w:t xml:space="preserve">ANEXO I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Educação Infantil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Pré-Escola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Fundamentação legal: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7/2010 e Resolução CNE/CEB 4/2010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20/2009 e Resolução CNE/CEB 5/2009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13/2012 e Resolução CNE/CEB 5/2012 Duração: </w:t>
      </w:r>
      <w:proofErr w:type="gramStart"/>
      <w:r w:rsidRPr="00677861">
        <w:rPr>
          <w:rFonts w:ascii="Arial" w:hAnsi="Arial" w:cs="Arial"/>
          <w:sz w:val="20"/>
          <w:szCs w:val="20"/>
        </w:rPr>
        <w:t>2</w:t>
      </w:r>
      <w:proofErr w:type="gramEnd"/>
      <w:r w:rsidRPr="00677861">
        <w:rPr>
          <w:rFonts w:ascii="Arial" w:hAnsi="Arial" w:cs="Arial"/>
          <w:sz w:val="20"/>
          <w:szCs w:val="20"/>
        </w:rPr>
        <w:t xml:space="preserve"> anos letivos - Carga Horária Semanal: 25 aulas - Idade: 4 e 5 anos</w:t>
      </w: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C88" w:rsidRPr="00F213FB" w:rsidRDefault="00F97C88" w:rsidP="00F97C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3F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259386B" wp14:editId="13D65E74">
            <wp:extent cx="7003912" cy="1751163"/>
            <wp:effectExtent l="19050" t="0" r="6488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076" cy="175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ANEXO II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Ensino Fundamental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Anos </w:t>
      </w:r>
      <w:proofErr w:type="gramStart"/>
      <w:r w:rsidRPr="00677861">
        <w:rPr>
          <w:rFonts w:ascii="Arial" w:hAnsi="Arial" w:cs="Arial"/>
          <w:sz w:val="20"/>
          <w:szCs w:val="20"/>
        </w:rPr>
        <w:t>Iniciais Fundamentação</w:t>
      </w:r>
      <w:proofErr w:type="gramEnd"/>
      <w:r w:rsidRPr="00677861">
        <w:rPr>
          <w:rFonts w:ascii="Arial" w:hAnsi="Arial" w:cs="Arial"/>
          <w:sz w:val="20"/>
          <w:szCs w:val="20"/>
        </w:rPr>
        <w:t xml:space="preserve"> legal: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7/2010 e Resolução CNE/CEB 4/2010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11/2010 e Resolução CNE/CEB 7/2011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13/2012 e Resolução CNE/CEB 5/2012 Duração: </w:t>
      </w:r>
      <w:proofErr w:type="gramStart"/>
      <w:r w:rsidRPr="00677861">
        <w:rPr>
          <w:rFonts w:ascii="Arial" w:hAnsi="Arial" w:cs="Arial"/>
          <w:sz w:val="20"/>
          <w:szCs w:val="20"/>
        </w:rPr>
        <w:t>5</w:t>
      </w:r>
      <w:proofErr w:type="gramEnd"/>
      <w:r w:rsidRPr="00677861">
        <w:rPr>
          <w:rFonts w:ascii="Arial" w:hAnsi="Arial" w:cs="Arial"/>
          <w:sz w:val="20"/>
          <w:szCs w:val="20"/>
        </w:rPr>
        <w:t xml:space="preserve"> anos letivos - Carga Horária Semanal: 25 aulas - Idade: 6, 7, 8, 9 e 10 anos</w:t>
      </w: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3F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1F24C1A" wp14:editId="675E519E">
            <wp:extent cx="6184900" cy="1863090"/>
            <wp:effectExtent l="19050" t="0" r="635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Obs.: Havendo disponibilidade de Professor devidamente habilitado, as aulas destinadas à Educação Física e Arte, serão atribuídas, com cargas horárias de </w:t>
      </w:r>
      <w:proofErr w:type="gramStart"/>
      <w:r w:rsidRPr="00677861">
        <w:rPr>
          <w:rFonts w:ascii="Arial" w:hAnsi="Arial" w:cs="Arial"/>
          <w:sz w:val="20"/>
          <w:szCs w:val="20"/>
        </w:rPr>
        <w:t>3</w:t>
      </w:r>
      <w:proofErr w:type="gramEnd"/>
      <w:r w:rsidRPr="00677861">
        <w:rPr>
          <w:rFonts w:ascii="Arial" w:hAnsi="Arial" w:cs="Arial"/>
          <w:sz w:val="20"/>
          <w:szCs w:val="20"/>
        </w:rPr>
        <w:t xml:space="preserve"> e 2 aulas semanais, respectivamente, passando o componente Língua Portuguesa, a totalizar 5 aulas semanais</w:t>
      </w:r>
    </w:p>
    <w:p w:rsidR="00F97C88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ANEXO III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Ensino Fundamental Anos Finais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Fundamentação legal: Parecer CNE/CEB 7/2010 e Resolução CNE/CEB 4/2010;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11/2010 e Resolução CNE/CEB 7/2010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13/2012 e Resolução CNE/CEB 5/2012 Duração: </w:t>
      </w:r>
      <w:proofErr w:type="gramStart"/>
      <w:r w:rsidRPr="00677861">
        <w:rPr>
          <w:rFonts w:ascii="Arial" w:hAnsi="Arial" w:cs="Arial"/>
          <w:sz w:val="20"/>
          <w:szCs w:val="20"/>
        </w:rPr>
        <w:t>4</w:t>
      </w:r>
      <w:proofErr w:type="gramEnd"/>
      <w:r w:rsidRPr="00677861">
        <w:rPr>
          <w:rFonts w:ascii="Arial" w:hAnsi="Arial" w:cs="Arial"/>
          <w:sz w:val="20"/>
          <w:szCs w:val="20"/>
        </w:rPr>
        <w:t xml:space="preserve"> anos letivos - Carga Horária Semanal: 32 aulas - Idade: 11, 12, 13 e 14 anos </w:t>
      </w: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3F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86E01E0" wp14:editId="1F4AC24C">
            <wp:extent cx="6184900" cy="1845945"/>
            <wp:effectExtent l="1905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lastRenderedPageBreak/>
        <w:t xml:space="preserve">ANEXO IV Ensino Médio Fundamentação legal: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7/2010 e Resolução CNE/CEB 4/2010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5/2011 e Resolução CNE/CEB 2/2012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13/2012 e Resolução CNE/CEB 5/2012 Duração: </w:t>
      </w:r>
      <w:proofErr w:type="gramStart"/>
      <w:r w:rsidRPr="00677861">
        <w:rPr>
          <w:rFonts w:ascii="Arial" w:hAnsi="Arial" w:cs="Arial"/>
          <w:sz w:val="20"/>
          <w:szCs w:val="20"/>
        </w:rPr>
        <w:t>3</w:t>
      </w:r>
      <w:proofErr w:type="gramEnd"/>
      <w:r w:rsidRPr="00677861">
        <w:rPr>
          <w:rFonts w:ascii="Arial" w:hAnsi="Arial" w:cs="Arial"/>
          <w:sz w:val="20"/>
          <w:szCs w:val="20"/>
        </w:rPr>
        <w:t xml:space="preserve"> anos letivos - Carga Horária Semanal: 32 aulas - Idade: 15, 16 e 17 anos</w:t>
      </w: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3F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20CA1DF" wp14:editId="09AAADB3">
            <wp:extent cx="5796915" cy="2286000"/>
            <wp:effectExtent l="1905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ANEXO V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Ensino Fundamental Anos Finais Fundamentação legal: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7/2010 e Resolução CNE/CEB 4/2010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11/2010 e Resolução CNE/CEB 7/2011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13/2012 e Resolução CNE/CEB 5/2012 Duração: </w:t>
      </w:r>
      <w:proofErr w:type="gramStart"/>
      <w:r w:rsidRPr="00677861">
        <w:rPr>
          <w:rFonts w:ascii="Arial" w:hAnsi="Arial" w:cs="Arial"/>
          <w:sz w:val="20"/>
          <w:szCs w:val="20"/>
        </w:rPr>
        <w:t>4</w:t>
      </w:r>
      <w:proofErr w:type="gramEnd"/>
      <w:r w:rsidRPr="00677861">
        <w:rPr>
          <w:rFonts w:ascii="Arial" w:hAnsi="Arial" w:cs="Arial"/>
          <w:sz w:val="20"/>
          <w:szCs w:val="20"/>
        </w:rPr>
        <w:t xml:space="preserve"> anos letivos - Carga Horária Semanal: 32 aulas - Idade: 11, 12, 13 e 14 anos </w:t>
      </w: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3F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3D65CA7" wp14:editId="01AD6E74">
            <wp:extent cx="6184900" cy="1768475"/>
            <wp:effectExtent l="19050" t="0" r="635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>Obs.: Na falta de profissional habilitado em Educação Física e em Língua Estrangeira Obs.: Na falta de profissional habilitado em Educação Física e em Língua Estrangeira Moderna, as aulas poderão ser redistribuídas para os componentes da Base Nacional Comum.</w:t>
      </w: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77861">
        <w:rPr>
          <w:rFonts w:ascii="Arial" w:hAnsi="Arial" w:cs="Arial"/>
          <w:sz w:val="20"/>
          <w:szCs w:val="20"/>
        </w:rPr>
        <w:t>ANEXO VI</w:t>
      </w:r>
      <w:proofErr w:type="gramEnd"/>
      <w:r w:rsidRPr="00677861">
        <w:rPr>
          <w:rFonts w:ascii="Arial" w:hAnsi="Arial" w:cs="Arial"/>
          <w:sz w:val="20"/>
          <w:szCs w:val="20"/>
        </w:rPr>
        <w:t xml:space="preserve">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Ensino Médio Fundamentação legal: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7/2010 e Resolução CNE/CEB 4/2010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5/2011 e Resolução CNE/CEB 2/2012 </w:t>
      </w:r>
    </w:p>
    <w:p w:rsidR="00F97C88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13/2012 e Resolução CNE/CEB 5/2012 Duração: </w:t>
      </w:r>
      <w:proofErr w:type="gramStart"/>
      <w:r w:rsidRPr="00677861">
        <w:rPr>
          <w:rFonts w:ascii="Arial" w:hAnsi="Arial" w:cs="Arial"/>
          <w:sz w:val="20"/>
          <w:szCs w:val="20"/>
        </w:rPr>
        <w:t>3</w:t>
      </w:r>
      <w:proofErr w:type="gramEnd"/>
      <w:r w:rsidRPr="00677861">
        <w:rPr>
          <w:rFonts w:ascii="Arial" w:hAnsi="Arial" w:cs="Arial"/>
          <w:sz w:val="20"/>
          <w:szCs w:val="20"/>
        </w:rPr>
        <w:t xml:space="preserve"> anos letivos - Carga Horária Semanal: 32 aulas - Idade: 15, 16 e 17 anos</w:t>
      </w:r>
    </w:p>
    <w:p w:rsidR="00F97C88" w:rsidRPr="00F213FB" w:rsidRDefault="00F97C88" w:rsidP="00F97C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3F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5730E50" wp14:editId="59F8F96A">
            <wp:extent cx="5493229" cy="2058888"/>
            <wp:effectExtent l="1905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118" cy="205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861">
        <w:rPr>
          <w:rFonts w:ascii="Arial" w:hAnsi="Arial" w:cs="Arial"/>
          <w:sz w:val="20"/>
          <w:szCs w:val="20"/>
        </w:rPr>
        <w:t>Obs.: Na falta de profissional habilitado em Educação Física e em Língua Estrangeira Moderna, as aulas destas disciplinas poderão ser redistribuídas para os componentes da Base Nacional Comum</w:t>
      </w:r>
      <w:r w:rsidRPr="00F213FB">
        <w:rPr>
          <w:rFonts w:ascii="Arial" w:hAnsi="Arial" w:cs="Arial"/>
          <w:sz w:val="24"/>
          <w:szCs w:val="24"/>
        </w:rPr>
        <w:t>.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lastRenderedPageBreak/>
        <w:t xml:space="preserve">ANEXO VII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Educação de </w:t>
      </w:r>
      <w:proofErr w:type="gramStart"/>
      <w:r w:rsidRPr="00677861">
        <w:rPr>
          <w:rFonts w:ascii="Arial" w:hAnsi="Arial" w:cs="Arial"/>
          <w:sz w:val="20"/>
          <w:szCs w:val="20"/>
        </w:rPr>
        <w:t>Jovens e Adultos Ensino</w:t>
      </w:r>
      <w:proofErr w:type="gramEnd"/>
      <w:r w:rsidRPr="00677861">
        <w:rPr>
          <w:rFonts w:ascii="Arial" w:hAnsi="Arial" w:cs="Arial"/>
          <w:sz w:val="20"/>
          <w:szCs w:val="20"/>
        </w:rPr>
        <w:t xml:space="preserve"> Fundamental Anos Iniciais Fundamentação legal: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6/2010 e Resolução CNE/CEB 3/2010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7/2010 e Resolução CNE/CEB 4/2010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13/2012 e Resolução CNE/CEB 5/2012 Duração: </w:t>
      </w:r>
      <w:proofErr w:type="gramStart"/>
      <w:r w:rsidRPr="00677861">
        <w:rPr>
          <w:rFonts w:ascii="Arial" w:hAnsi="Arial" w:cs="Arial"/>
          <w:sz w:val="20"/>
          <w:szCs w:val="20"/>
        </w:rPr>
        <w:t>2</w:t>
      </w:r>
      <w:proofErr w:type="gramEnd"/>
      <w:r w:rsidRPr="00677861">
        <w:rPr>
          <w:rFonts w:ascii="Arial" w:hAnsi="Arial" w:cs="Arial"/>
          <w:sz w:val="20"/>
          <w:szCs w:val="20"/>
        </w:rPr>
        <w:t xml:space="preserve"> semestres letivos - Carga Horária Semanal: 25 aulas</w:t>
      </w: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3F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F854D12" wp14:editId="77EA8526">
            <wp:extent cx="5123815" cy="1837690"/>
            <wp:effectExtent l="19050" t="0" r="63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Obs.: Havendo disponibilidade de Professor devidamente habilitado, as aulas destinadas à Educação Física e Arte, serão atribuídas, com cargas horárias de </w:t>
      </w:r>
      <w:proofErr w:type="gramStart"/>
      <w:r w:rsidRPr="00677861">
        <w:rPr>
          <w:rFonts w:ascii="Arial" w:hAnsi="Arial" w:cs="Arial"/>
          <w:sz w:val="20"/>
          <w:szCs w:val="20"/>
        </w:rPr>
        <w:t>3</w:t>
      </w:r>
      <w:proofErr w:type="gramEnd"/>
      <w:r w:rsidRPr="00677861">
        <w:rPr>
          <w:rFonts w:ascii="Arial" w:hAnsi="Arial" w:cs="Arial"/>
          <w:sz w:val="20"/>
          <w:szCs w:val="20"/>
        </w:rPr>
        <w:t xml:space="preserve"> e 2 aulas semanais, respectivamente, passando o componente Língua Portuguesa, a totalizar 5 aulas semanais</w:t>
      </w: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ANEXO VIII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Educação de </w:t>
      </w:r>
      <w:proofErr w:type="gramStart"/>
      <w:r w:rsidRPr="00677861">
        <w:rPr>
          <w:rFonts w:ascii="Arial" w:hAnsi="Arial" w:cs="Arial"/>
          <w:sz w:val="20"/>
          <w:szCs w:val="20"/>
        </w:rPr>
        <w:t>Jovens e Adultos Ensino</w:t>
      </w:r>
      <w:proofErr w:type="gramEnd"/>
      <w:r w:rsidRPr="00677861">
        <w:rPr>
          <w:rFonts w:ascii="Arial" w:hAnsi="Arial" w:cs="Arial"/>
          <w:sz w:val="20"/>
          <w:szCs w:val="20"/>
        </w:rPr>
        <w:t xml:space="preserve"> Fundamental Anos Finais Fundamentação legal: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6/2010 e Resolução CNE/CEB 3/2010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7/2010 e Resolução CNE/CEB 4/2010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13/2012 e Resolução CNE/CEB 5/2012 Duração: </w:t>
      </w:r>
      <w:proofErr w:type="gramStart"/>
      <w:r w:rsidRPr="00677861">
        <w:rPr>
          <w:rFonts w:ascii="Arial" w:hAnsi="Arial" w:cs="Arial"/>
          <w:sz w:val="20"/>
          <w:szCs w:val="20"/>
        </w:rPr>
        <w:t>4</w:t>
      </w:r>
      <w:proofErr w:type="gramEnd"/>
      <w:r w:rsidRPr="00677861">
        <w:rPr>
          <w:rFonts w:ascii="Arial" w:hAnsi="Arial" w:cs="Arial"/>
          <w:sz w:val="20"/>
          <w:szCs w:val="20"/>
        </w:rPr>
        <w:t xml:space="preserve"> semestres letivos - Carga Horária Semanal: 27 aulas/ Idade: a partir de 15 anos</w:t>
      </w: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3F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B030C4B" wp14:editId="3EFBA570">
            <wp:extent cx="6184900" cy="1776730"/>
            <wp:effectExtent l="19050" t="0" r="635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ANEXO IX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Educação de </w:t>
      </w:r>
      <w:proofErr w:type="gramStart"/>
      <w:r w:rsidRPr="00677861">
        <w:rPr>
          <w:rFonts w:ascii="Arial" w:hAnsi="Arial" w:cs="Arial"/>
          <w:sz w:val="20"/>
          <w:szCs w:val="20"/>
        </w:rPr>
        <w:t>Jovens e Adultos Ensino</w:t>
      </w:r>
      <w:proofErr w:type="gramEnd"/>
      <w:r w:rsidRPr="00677861">
        <w:rPr>
          <w:rFonts w:ascii="Arial" w:hAnsi="Arial" w:cs="Arial"/>
          <w:sz w:val="20"/>
          <w:szCs w:val="20"/>
        </w:rPr>
        <w:t xml:space="preserve"> Médio Fundamentação legal: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6/2010 e Resolução CNE/CEB 3/2010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7/2010 e Resolução CNE/CEB 4/2010 Parecer CNE/CEB 13/2012 e Resolução CNE/CEB 5/2012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Duração: </w:t>
      </w:r>
      <w:proofErr w:type="gramStart"/>
      <w:r w:rsidRPr="00677861">
        <w:rPr>
          <w:rFonts w:ascii="Arial" w:hAnsi="Arial" w:cs="Arial"/>
          <w:sz w:val="20"/>
          <w:szCs w:val="20"/>
        </w:rPr>
        <w:t>3</w:t>
      </w:r>
      <w:proofErr w:type="gramEnd"/>
      <w:r w:rsidRPr="00677861">
        <w:rPr>
          <w:rFonts w:ascii="Arial" w:hAnsi="Arial" w:cs="Arial"/>
          <w:sz w:val="20"/>
          <w:szCs w:val="20"/>
        </w:rPr>
        <w:t xml:space="preserve"> Semestres letivos - Carga Horária Semanal: 27 aulas/ Idade: a partir de 18 anos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3F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7068DD5" wp14:editId="317BFD8B">
            <wp:extent cx="6099175" cy="2233930"/>
            <wp:effectExtent l="1905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ANEXO X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Educação de </w:t>
      </w:r>
      <w:proofErr w:type="gramStart"/>
      <w:r w:rsidRPr="00677861">
        <w:rPr>
          <w:rFonts w:ascii="Arial" w:hAnsi="Arial" w:cs="Arial"/>
          <w:sz w:val="20"/>
          <w:szCs w:val="20"/>
        </w:rPr>
        <w:t>Jovens e Adultos Ensino</w:t>
      </w:r>
      <w:proofErr w:type="gramEnd"/>
      <w:r w:rsidRPr="00677861">
        <w:rPr>
          <w:rFonts w:ascii="Arial" w:hAnsi="Arial" w:cs="Arial"/>
          <w:sz w:val="20"/>
          <w:szCs w:val="20"/>
        </w:rPr>
        <w:t xml:space="preserve"> Fundamental Anos Finais Fundamentação legal: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6/2010 e Resolução CNE/CEB 3/2010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7/2010 e Resolução CNE/CEB 4/2010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13/2012 e Resolução CNE/CEB 5/2012 Duração: </w:t>
      </w:r>
      <w:proofErr w:type="gramStart"/>
      <w:r w:rsidRPr="00677861">
        <w:rPr>
          <w:rFonts w:ascii="Arial" w:hAnsi="Arial" w:cs="Arial"/>
          <w:sz w:val="20"/>
          <w:szCs w:val="20"/>
        </w:rPr>
        <w:t>4</w:t>
      </w:r>
      <w:proofErr w:type="gramEnd"/>
      <w:r w:rsidRPr="00677861">
        <w:rPr>
          <w:rFonts w:ascii="Arial" w:hAnsi="Arial" w:cs="Arial"/>
          <w:sz w:val="20"/>
          <w:szCs w:val="20"/>
        </w:rPr>
        <w:t xml:space="preserve"> semestres letivos - Carga Horária Semanal: 27 aulas/ Idade: a partir de 15 anos</w:t>
      </w: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3F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CBA9D2D" wp14:editId="1E2CC5D4">
            <wp:extent cx="6184900" cy="1595755"/>
            <wp:effectExtent l="19050" t="0" r="635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Obs.: Na falta de profissional habilitado em Educação Física e em Língua Estrangeira Moderna, as aulas destas disciplinas poderão ser redistribuídas para os componentes da Base Nacional Comum.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ANEXO XI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Educação de </w:t>
      </w:r>
      <w:proofErr w:type="gramStart"/>
      <w:r w:rsidRPr="00677861">
        <w:rPr>
          <w:rFonts w:ascii="Arial" w:hAnsi="Arial" w:cs="Arial"/>
          <w:sz w:val="20"/>
          <w:szCs w:val="20"/>
        </w:rPr>
        <w:t>Jovens e Adultos Ensino</w:t>
      </w:r>
      <w:proofErr w:type="gramEnd"/>
      <w:r w:rsidRPr="00677861">
        <w:rPr>
          <w:rFonts w:ascii="Arial" w:hAnsi="Arial" w:cs="Arial"/>
          <w:sz w:val="20"/>
          <w:szCs w:val="20"/>
        </w:rPr>
        <w:t xml:space="preserve"> Médio Fundamentação legal: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6/2010 e Resolução CNE/CEB 3/2010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7/2010 e Resolução CNE/CEB 4/2010 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 xml:space="preserve">Parecer CNE/CEB 13/2012 e Resolução CNE/CEB 5/2012 Duração: </w:t>
      </w:r>
      <w:proofErr w:type="gramStart"/>
      <w:r w:rsidRPr="00677861">
        <w:rPr>
          <w:rFonts w:ascii="Arial" w:hAnsi="Arial" w:cs="Arial"/>
          <w:sz w:val="20"/>
          <w:szCs w:val="20"/>
        </w:rPr>
        <w:t>3</w:t>
      </w:r>
      <w:proofErr w:type="gramEnd"/>
      <w:r w:rsidRPr="00677861">
        <w:rPr>
          <w:rFonts w:ascii="Arial" w:hAnsi="Arial" w:cs="Arial"/>
          <w:sz w:val="20"/>
          <w:szCs w:val="20"/>
        </w:rPr>
        <w:t xml:space="preserve"> Semestres Letivos - Carga Horária Semanal: 27 aulas/ Idade: a partir de 18 anos</w:t>
      </w: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3F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6AE20DF" wp14:editId="512FD018">
            <wp:extent cx="6150610" cy="2096135"/>
            <wp:effectExtent l="19050" t="0" r="254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861">
        <w:rPr>
          <w:rFonts w:ascii="Arial" w:hAnsi="Arial" w:cs="Arial"/>
          <w:sz w:val="20"/>
          <w:szCs w:val="20"/>
        </w:rPr>
        <w:t>Obs.: Na falta de profissional habilitado em Educação Física e em Língua Estrangeira Moderna, as aulas destas disciplinas poderão ser redistribuídas para os componentes da Base Nacional Comum.</w:t>
      </w:r>
    </w:p>
    <w:p w:rsidR="00F97C88" w:rsidRPr="00677861" w:rsidRDefault="00F97C88" w:rsidP="00F97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C88" w:rsidRPr="00F213FB" w:rsidRDefault="00F97C88" w:rsidP="00F97C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0DF4" w:rsidRDefault="007B74E5"/>
    <w:sectPr w:rsidR="00ED0DF4" w:rsidSect="004D7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9F"/>
    <w:rsid w:val="0035162A"/>
    <w:rsid w:val="007802DD"/>
    <w:rsid w:val="00786B00"/>
    <w:rsid w:val="007B74E5"/>
    <w:rsid w:val="00A5469F"/>
    <w:rsid w:val="00F9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4</cp:revision>
  <dcterms:created xsi:type="dcterms:W3CDTF">2017-01-06T12:29:00Z</dcterms:created>
  <dcterms:modified xsi:type="dcterms:W3CDTF">2017-01-06T18:43:00Z</dcterms:modified>
</cp:coreProperties>
</file>