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B" w:rsidRPr="00D964FB" w:rsidRDefault="00D1748B" w:rsidP="00082722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/>
          <w:iCs/>
          <w:sz w:val="24"/>
          <w:szCs w:val="24"/>
        </w:rPr>
      </w:pPr>
      <w:bookmarkStart w:id="0" w:name="_GoBack"/>
      <w:r w:rsidRPr="00D964FB">
        <w:rPr>
          <w:rFonts w:ascii="Frutiger-BoldCn" w:hAnsi="Frutiger-BoldCn" w:cs="Frutiger-BoldCn"/>
          <w:b/>
          <w:bCs/>
          <w:sz w:val="24"/>
          <w:szCs w:val="24"/>
          <w:u w:val="single"/>
        </w:rPr>
        <w:t>Resolução SE 65, de 19-12-</w:t>
      </w:r>
      <w:proofErr w:type="gramStart"/>
      <w:r w:rsidRPr="00D964FB">
        <w:rPr>
          <w:rFonts w:ascii="Frutiger-BoldCn" w:hAnsi="Frutiger-BoldCn" w:cs="Frutiger-BoldCn"/>
          <w:b/>
          <w:bCs/>
          <w:sz w:val="24"/>
          <w:szCs w:val="24"/>
          <w:u w:val="single"/>
        </w:rPr>
        <w:t>2016</w:t>
      </w:r>
      <w:r w:rsidR="00082722">
        <w:rPr>
          <w:rFonts w:ascii="Frutiger-BoldCn" w:hAnsi="Frutiger-BoldCn" w:cs="Frutiger-BoldCn"/>
          <w:b/>
          <w:bCs/>
          <w:sz w:val="24"/>
          <w:szCs w:val="24"/>
          <w:u w:val="single"/>
        </w:rPr>
        <w:t xml:space="preserve"> :</w:t>
      </w:r>
      <w:proofErr w:type="gramEnd"/>
      <w:r w:rsidRPr="00D964FB">
        <w:rPr>
          <w:rFonts w:ascii="Frutiger-LightItalic" w:hAnsi="Frutiger-LightItalic" w:cs="Frutiger-LightItalic"/>
          <w:b/>
          <w:i/>
          <w:iCs/>
          <w:sz w:val="24"/>
          <w:szCs w:val="24"/>
        </w:rPr>
        <w:t>Altera a Resolução SE 75, de 30-12-2014, que dispõe sobre a função gratificada de Professor Coordenador</w:t>
      </w:r>
    </w:p>
    <w:bookmarkEnd w:id="0"/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rPr>
          <w:rFonts w:ascii="Frutiger-LightItalic" w:hAnsi="Frutiger-LightItalic" w:cs="Frutiger-LightItalic"/>
          <w:b/>
          <w:i/>
          <w:iCs/>
          <w:sz w:val="24"/>
          <w:szCs w:val="24"/>
        </w:rPr>
      </w:pPr>
    </w:p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O Secretário da Educação, à vista do que lhe representaram as Coordenadorias de Gestão da Educação Básica - CGEB e de Gestão de Recursos Humanos - CGRH, Resolve:</w:t>
      </w:r>
    </w:p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b/>
          <w:sz w:val="24"/>
          <w:szCs w:val="24"/>
        </w:rPr>
        <w:t>Artigo 1º -</w:t>
      </w:r>
      <w:r w:rsidRPr="00D964FB">
        <w:rPr>
          <w:rFonts w:ascii="Frutiger-Cn" w:hAnsi="Frutiger-Cn" w:cs="Frutiger-Cn"/>
          <w:sz w:val="24"/>
          <w:szCs w:val="24"/>
        </w:rPr>
        <w:t xml:space="preserve"> Os dispositivos da Resolução SE 75, de 30-12- 2014, adiante relacionados, passam a vigorar com a seguinte redação:</w:t>
      </w:r>
    </w:p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I - o artigo 3º:</w:t>
      </w:r>
    </w:p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D964FB">
        <w:rPr>
          <w:rFonts w:ascii="Frutiger-Cn" w:hAnsi="Frutiger-Cn" w:cs="Frutiger-Cn"/>
          <w:sz w:val="24"/>
          <w:szCs w:val="24"/>
        </w:rPr>
        <w:t>"Artigo 3º - O módulo de Professores Coordenadores, constante do Anexo que integra esta resolução, fica definido na seguinte conformidade:</w:t>
      </w:r>
    </w:p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End"/>
      <w:r w:rsidRPr="00D964FB">
        <w:rPr>
          <w:rFonts w:ascii="Frutiger-Cn" w:hAnsi="Frutiger-Cn" w:cs="Frutiger-Cn"/>
          <w:sz w:val="24"/>
          <w:szCs w:val="24"/>
        </w:rPr>
        <w:t>I - 1 (um) Professor Coordenador, para unidades escolares que possuam de 8 a 15 classes, independentemente dos turnos de funcionamento e dos níveis e ou segmentos de ensino oferecidos;</w:t>
      </w:r>
    </w:p>
    <w:p w:rsidR="00D1748B" w:rsidRPr="00D964FB" w:rsidRDefault="00D1748B" w:rsidP="00D17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II - 1 (um) Professor Coordenador, para unidades escolares que possuam de 16 a 30 classes e que, independentemente dos turnos de funcionamento, não mantenham classes dos Anos Iniciais do Ensino Fundamental;</w:t>
      </w:r>
    </w:p>
    <w:p w:rsidR="00D1748B" w:rsidRPr="00D964FB" w:rsidRDefault="00D1748B" w:rsidP="008E4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III - 2 (dois) Professores Coordenadores, para unidades escolares que, possuindo de 16 a 30 classes, e que, independentemente dos turnos de funcionamento, mantenham classes dos</w:t>
      </w:r>
      <w:r w:rsidR="008E400B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Anos Iniciais do Ensino Fundamental;</w:t>
      </w:r>
    </w:p>
    <w:p w:rsidR="00D1748B" w:rsidRPr="00D964FB" w:rsidRDefault="00D1748B" w:rsidP="008E4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IV - 2 (dois) Professores Coordenadores, para unidades</w:t>
      </w:r>
      <w:r w:rsidR="008E400B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escolares que possuam 31 classes ou mais, independentemente</w:t>
      </w:r>
      <w:r w:rsidR="008E400B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dos turnos de funcionamento e dos níveis e/ou segmentos de</w:t>
      </w:r>
      <w:r w:rsidR="008E400B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ensino oferecidos;</w:t>
      </w:r>
    </w:p>
    <w:p w:rsidR="00D1748B" w:rsidRPr="00D964FB" w:rsidRDefault="00D1748B" w:rsidP="009B7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§ 1º - No caso da unidade escolar, que independentemente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dos turnos em funcionamento, níveis e/ou segmentos de ensino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 xml:space="preserve">oferecidos, contar com um total inferior a </w:t>
      </w:r>
      <w:proofErr w:type="gramStart"/>
      <w:r w:rsidRPr="00D964FB">
        <w:rPr>
          <w:rFonts w:ascii="Frutiger-Cn" w:hAnsi="Frutiger-Cn" w:cs="Frutiger-Cn"/>
          <w:sz w:val="24"/>
          <w:szCs w:val="24"/>
        </w:rPr>
        <w:t>8</w:t>
      </w:r>
      <w:proofErr w:type="gramEnd"/>
      <w:r w:rsidRPr="00D964FB">
        <w:rPr>
          <w:rFonts w:ascii="Frutiger-Cn" w:hAnsi="Frutiger-Cn" w:cs="Frutiger-Cn"/>
          <w:sz w:val="24"/>
          <w:szCs w:val="24"/>
        </w:rPr>
        <w:t xml:space="preserve"> (oito) classes, caberá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ao Diretor ou ao Vice-Diretor de Escola, observada a legislação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específica que dispõe sobre o módulo de pessoal das unidades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escolares da rede estadual de ensino, garantir, com a participação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do respectivo Supervisor de Ensino, o desenvolvimento das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ações pedagógicas para melhoria do desempenho escolar.</w:t>
      </w:r>
    </w:p>
    <w:p w:rsidR="00D1748B" w:rsidRPr="00D964FB" w:rsidRDefault="00D1748B" w:rsidP="009B7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§ 2º - Para fins de definição do módulo, de que trata este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artigo, incluem-se as classes de Educação de Jovens e Adultos -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EJA, de recuperação intensiva, classes vinculadas, ou existentes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por extensão, fora do prédio da escola a que se vinculam, administrativa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 pedagogicamente e classe da Educação Especial,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 xml:space="preserve">sendo que, cada </w:t>
      </w:r>
      <w:proofErr w:type="gramStart"/>
      <w:r w:rsidRPr="00D964FB">
        <w:rPr>
          <w:rFonts w:ascii="Frutiger-Cn" w:hAnsi="Frutiger-Cn" w:cs="Frutiger-Cn"/>
          <w:sz w:val="24"/>
          <w:szCs w:val="24"/>
        </w:rPr>
        <w:t>3</w:t>
      </w:r>
      <w:proofErr w:type="gramEnd"/>
      <w:r w:rsidRPr="00D964FB">
        <w:rPr>
          <w:rFonts w:ascii="Frutiger-Cn" w:hAnsi="Frutiger-Cn" w:cs="Frutiger-Cn"/>
          <w:sz w:val="24"/>
          <w:szCs w:val="24"/>
        </w:rPr>
        <w:t>(três) classes/turmas regidas por Professor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Especializado ou Salas de Recurso, equivalerá, para fins de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módulo, a 1(uma) classe.</w:t>
      </w:r>
    </w:p>
    <w:p w:rsidR="00D1748B" w:rsidRPr="00D964FB" w:rsidRDefault="00D1748B" w:rsidP="00663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§ 3º - Para fins de atendimento ao contido no inciso I deste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artigo, o Professor Coordenador indicado deverá ter, preferencialmente,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formação e experiência correspondentes ao segmento</w:t>
      </w:r>
      <w:r w:rsidR="009B7FDA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de maior número de turmas dos níveis e/ou segmentos de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ensino em funcionamento na escola.” (NR</w:t>
      </w:r>
      <w:proofErr w:type="gramStart"/>
      <w:r w:rsidRPr="00D964FB">
        <w:rPr>
          <w:rFonts w:ascii="Frutiger-Cn" w:hAnsi="Frutiger-Cn" w:cs="Frutiger-Cn"/>
          <w:sz w:val="24"/>
          <w:szCs w:val="24"/>
        </w:rPr>
        <w:t>)</w:t>
      </w:r>
      <w:proofErr w:type="gramEnd"/>
    </w:p>
    <w:p w:rsidR="00D1748B" w:rsidRPr="00D964FB" w:rsidRDefault="00D1748B" w:rsidP="00663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II - o inciso III do artigo 5º: "III - ter como prioridade o planejamento, a organização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 o desenvolvimento de atividades pedagógicas, utilizando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os materiais didáticos, impressos ou em DVD, e os recursos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tecnológicos, sobretudo os disponibilizados pela Secretaria da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Educação;" (NR</w:t>
      </w:r>
      <w:proofErr w:type="gramStart"/>
      <w:r w:rsidRPr="00D964FB">
        <w:rPr>
          <w:rFonts w:ascii="Frutiger-Cn" w:hAnsi="Frutiger-Cn" w:cs="Frutiger-Cn"/>
          <w:sz w:val="24"/>
          <w:szCs w:val="24"/>
        </w:rPr>
        <w:t>)</w:t>
      </w:r>
      <w:proofErr w:type="gramEnd"/>
    </w:p>
    <w:p w:rsidR="00D1748B" w:rsidRPr="00D964FB" w:rsidRDefault="00D1748B" w:rsidP="00663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III - o parágrafo único do artigo 15:</w:t>
      </w:r>
    </w:p>
    <w:p w:rsidR="00D1748B" w:rsidRPr="00D964FB" w:rsidRDefault="00D1748B" w:rsidP="00663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“Parágrafo único - A unidade escolar que, em face da redefinição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dos critérios estabelecidos para módulo de Professores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Coordenadores, pela presente resolução, tiver que cessar o ato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de designação de servidor excedente, deverá fazê-lo com vigência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a partir do início do ano letivo de 2017." (NR</w:t>
      </w:r>
      <w:proofErr w:type="gramStart"/>
      <w:r w:rsidRPr="00D964FB">
        <w:rPr>
          <w:rFonts w:ascii="Frutiger-Cn" w:hAnsi="Frutiger-Cn" w:cs="Frutiger-Cn"/>
          <w:sz w:val="24"/>
          <w:szCs w:val="24"/>
        </w:rPr>
        <w:t>)</w:t>
      </w:r>
      <w:proofErr w:type="gramEnd"/>
    </w:p>
    <w:p w:rsidR="00D1748B" w:rsidRPr="00D964FB" w:rsidRDefault="00D1748B" w:rsidP="00663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b/>
          <w:sz w:val="24"/>
          <w:szCs w:val="24"/>
        </w:rPr>
        <w:t>Artigo 2º -</w:t>
      </w:r>
      <w:r w:rsidRPr="00D964FB">
        <w:rPr>
          <w:rFonts w:ascii="Frutiger-Cn" w:hAnsi="Frutiger-Cn" w:cs="Frutiger-Cn"/>
          <w:sz w:val="24"/>
          <w:szCs w:val="24"/>
        </w:rPr>
        <w:t xml:space="preserve"> Fica acrescentado parágrafo único ao artigo 10</w:t>
      </w:r>
      <w:r w:rsidR="00663351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da Resolução SE 75, de 30-12-2014, com a seguinte redação:</w:t>
      </w:r>
    </w:p>
    <w:p w:rsidR="00D1748B" w:rsidRPr="00D964FB" w:rsidRDefault="00D1748B" w:rsidP="0012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lastRenderedPageBreak/>
        <w:t>“Parágrafo único - O docente designado no posto de trabalho</w:t>
      </w:r>
      <w:r w:rsidR="001228F9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de Professor Coordenador ou de Professor Coordenador do</w:t>
      </w:r>
      <w:r w:rsidR="001228F9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Núcleo Pedagógico deverá usufruir férias na conformidade do</w:t>
      </w:r>
      <w:r w:rsidR="001228F9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estabelecido no calendário escolar.</w:t>
      </w:r>
      <w:proofErr w:type="gramStart"/>
      <w:r w:rsidRPr="00D964FB">
        <w:rPr>
          <w:rFonts w:ascii="Frutiger-Cn" w:hAnsi="Frutiger-Cn" w:cs="Frutiger-Cn"/>
          <w:sz w:val="24"/>
          <w:szCs w:val="24"/>
        </w:rPr>
        <w:t>"(</w:t>
      </w:r>
      <w:proofErr w:type="gramEnd"/>
      <w:r w:rsidRPr="00D964FB">
        <w:rPr>
          <w:rFonts w:ascii="Frutiger-Cn" w:hAnsi="Frutiger-Cn" w:cs="Frutiger-Cn"/>
          <w:sz w:val="24"/>
          <w:szCs w:val="24"/>
        </w:rPr>
        <w:t>NR)</w:t>
      </w:r>
    </w:p>
    <w:p w:rsidR="00D1748B" w:rsidRPr="00D964FB" w:rsidRDefault="00D1748B" w:rsidP="0012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b/>
          <w:sz w:val="24"/>
          <w:szCs w:val="24"/>
        </w:rPr>
        <w:t>Artigo 3º -</w:t>
      </w:r>
      <w:r w:rsidRPr="00D964FB">
        <w:rPr>
          <w:rFonts w:ascii="Frutiger-Cn" w:hAnsi="Frutiger-Cn" w:cs="Frutiger-Cn"/>
          <w:sz w:val="24"/>
          <w:szCs w:val="24"/>
        </w:rPr>
        <w:t xml:space="preserve"> Esta Resolução entra em vigor na data de sua</w:t>
      </w:r>
      <w:r w:rsidR="001228F9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publicação, ficando revogadas as disposições em contrário, em</w:t>
      </w:r>
      <w:r w:rsidR="001228F9" w:rsidRPr="00D964FB">
        <w:rPr>
          <w:rFonts w:ascii="Frutiger-Cn" w:hAnsi="Frutiger-Cn" w:cs="Frutiger-Cn"/>
          <w:sz w:val="24"/>
          <w:szCs w:val="24"/>
        </w:rPr>
        <w:t xml:space="preserve"> </w:t>
      </w:r>
      <w:r w:rsidRPr="00D964FB">
        <w:rPr>
          <w:rFonts w:ascii="Frutiger-Cn" w:hAnsi="Frutiger-Cn" w:cs="Frutiger-Cn"/>
          <w:sz w:val="24"/>
          <w:szCs w:val="24"/>
        </w:rPr>
        <w:t>especial as Resoluções SE 12, de 29-1-2016, e 15, de 5-2-2016.</w:t>
      </w:r>
    </w:p>
    <w:p w:rsidR="00D1748B" w:rsidRPr="00D964FB" w:rsidRDefault="00D1748B" w:rsidP="00122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4"/>
          <w:szCs w:val="24"/>
        </w:rPr>
      </w:pPr>
      <w:r w:rsidRPr="00D964FB">
        <w:rPr>
          <w:rFonts w:ascii="Frutiger-Cn" w:hAnsi="Frutiger-Cn" w:cs="Frutiger-Cn"/>
          <w:b/>
          <w:sz w:val="24"/>
          <w:szCs w:val="24"/>
        </w:rPr>
        <w:t>ANEXO</w:t>
      </w:r>
    </w:p>
    <w:p w:rsidR="001D1C14" w:rsidRPr="00D964FB" w:rsidRDefault="00D1748B" w:rsidP="001228F9">
      <w:pPr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D964FB">
        <w:rPr>
          <w:rFonts w:ascii="Frutiger-Cn" w:hAnsi="Frutiger-Cn" w:cs="Frutiger-Cn"/>
          <w:sz w:val="24"/>
          <w:szCs w:val="24"/>
        </w:rPr>
        <w:t>Módulo de Professores Coordenadores nas unidades escolares</w:t>
      </w:r>
    </w:p>
    <w:p w:rsidR="00B71B71" w:rsidRPr="00D964FB" w:rsidRDefault="00B71B71" w:rsidP="001228F9">
      <w:pPr>
        <w:ind w:firstLine="708"/>
        <w:jc w:val="both"/>
        <w:rPr>
          <w:sz w:val="24"/>
          <w:szCs w:val="24"/>
        </w:rPr>
      </w:pPr>
      <w:r w:rsidRPr="00D964FB">
        <w:rPr>
          <w:noProof/>
          <w:sz w:val="24"/>
          <w:szCs w:val="24"/>
          <w:lang w:eastAsia="pt-BR"/>
        </w:rPr>
        <w:drawing>
          <wp:inline distT="0" distB="0" distL="0" distR="0" wp14:anchorId="108FCE99" wp14:editId="77F57914">
            <wp:extent cx="3574484" cy="1157197"/>
            <wp:effectExtent l="19050" t="0" r="691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686" t="59560" r="6186" b="2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84" cy="115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B71" w:rsidRPr="00D964FB" w:rsidSect="00D174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748B"/>
    <w:rsid w:val="00082722"/>
    <w:rsid w:val="001228F9"/>
    <w:rsid w:val="001D1C14"/>
    <w:rsid w:val="00663351"/>
    <w:rsid w:val="006D034D"/>
    <w:rsid w:val="008E400B"/>
    <w:rsid w:val="00976682"/>
    <w:rsid w:val="009B7FDA"/>
    <w:rsid w:val="00B71B71"/>
    <w:rsid w:val="00D1748B"/>
    <w:rsid w:val="00D964FB"/>
    <w:rsid w:val="00D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Paulo</cp:lastModifiedBy>
  <cp:revision>8</cp:revision>
  <dcterms:created xsi:type="dcterms:W3CDTF">2016-12-20T11:46:00Z</dcterms:created>
  <dcterms:modified xsi:type="dcterms:W3CDTF">2017-01-06T18:41:00Z</dcterms:modified>
</cp:coreProperties>
</file>