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2C" w:rsidRPr="002D3559" w:rsidRDefault="0039782C" w:rsidP="0039782C">
      <w:pPr>
        <w:jc w:val="center"/>
        <w:rPr>
          <w:rFonts w:ascii="Arial" w:hAnsi="Arial" w:cs="Arial"/>
          <w:b/>
          <w:bCs/>
        </w:rPr>
      </w:pPr>
      <w:r w:rsidRPr="002D3559">
        <w:rPr>
          <w:b/>
        </w:rPr>
        <w:object w:dxaOrig="3870" w:dyaOrig="4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0.5pt" o:ole="" filled="t">
            <v:fill color2="black"/>
            <v:imagedata r:id="rId6" o:title=""/>
          </v:shape>
          <o:OLEObject Type="Embed" ProgID="Word.Picture.8" ShapeID="_x0000_i1025" DrawAspect="Content" ObjectID="_1563360911" r:id="rId7"/>
        </w:object>
      </w:r>
    </w:p>
    <w:p w:rsidR="0039782C" w:rsidRPr="00FB2E27" w:rsidRDefault="0039782C" w:rsidP="0039782C">
      <w:pPr>
        <w:pStyle w:val="Ttulo4"/>
        <w:jc w:val="center"/>
        <w:rPr>
          <w:rFonts w:ascii="Arial Black" w:hAnsi="Arial Black" w:cs="Arial"/>
          <w:bCs w:val="0"/>
          <w:i w:val="0"/>
          <w:color w:val="auto"/>
          <w:sz w:val="20"/>
          <w:szCs w:val="20"/>
        </w:rPr>
      </w:pPr>
      <w:r w:rsidRPr="00FB2E27">
        <w:rPr>
          <w:rFonts w:ascii="Arial Black" w:hAnsi="Arial Black" w:cs="Arial"/>
          <w:bCs w:val="0"/>
          <w:i w:val="0"/>
          <w:color w:val="auto"/>
          <w:sz w:val="20"/>
          <w:szCs w:val="20"/>
        </w:rPr>
        <w:t>SECRETARIA DE ESTADO DA EDUCAÇÃO</w:t>
      </w:r>
    </w:p>
    <w:p w:rsidR="0039782C" w:rsidRPr="0039782C" w:rsidRDefault="0039782C" w:rsidP="0039782C">
      <w:pPr>
        <w:jc w:val="center"/>
        <w:rPr>
          <w:rFonts w:ascii="Arial Black" w:hAnsi="Arial Black" w:cs="Arial"/>
          <w:b/>
          <w:sz w:val="20"/>
          <w:szCs w:val="20"/>
        </w:rPr>
      </w:pPr>
      <w:r w:rsidRPr="0039782C">
        <w:rPr>
          <w:rFonts w:ascii="Arial Black" w:hAnsi="Arial Black" w:cs="Arial"/>
          <w:b/>
          <w:sz w:val="20"/>
          <w:szCs w:val="20"/>
        </w:rPr>
        <w:t>DIRETORIA DE ENSINO – REGIÃO SÃO JOSE DOS CAMPOS</w:t>
      </w:r>
    </w:p>
    <w:p w:rsidR="0039782C" w:rsidRDefault="0039782C" w:rsidP="00E14F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EDITAL PARA O</w:t>
      </w:r>
      <w:r w:rsidRPr="000F7A88">
        <w:rPr>
          <w:rFonts w:ascii="Arial" w:eastAsia="Times New Roman" w:hAnsi="Arial" w:cs="Arial"/>
          <w:b/>
          <w:bCs/>
          <w:color w:val="222222"/>
          <w:sz w:val="20"/>
          <w:lang w:eastAsia="pt-BR"/>
        </w:rPr>
        <w:t> </w:t>
      </w:r>
      <w:r w:rsidRPr="000F7A8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PROCESSO DE CREDENCIAMENTO DE PROFESSOR RESPONSÁVEL PELA SALA/AMBIENTE DE LEITURA - 201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7</w:t>
      </w:r>
    </w:p>
    <w:p w:rsidR="000F7A88" w:rsidRPr="000F7A88" w:rsidRDefault="000F7A88" w:rsidP="00E14FE0">
      <w:pPr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A23107" w:rsidRDefault="000F7A88" w:rsidP="00E14FE0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b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 xml:space="preserve">A Dirigente Regional de Ensino da Diretoria de Ensino – Região de </w:t>
      </w:r>
      <w:r>
        <w:rPr>
          <w:rFonts w:ascii="Arial" w:eastAsia="Times New Roman" w:hAnsi="Arial" w:cs="Arial"/>
          <w:color w:val="222222"/>
          <w:lang w:eastAsia="pt-BR"/>
        </w:rPr>
        <w:t>São José dos Campos</w:t>
      </w:r>
      <w:r w:rsidRPr="000F7A88">
        <w:rPr>
          <w:rFonts w:ascii="Arial" w:eastAsia="Times New Roman" w:hAnsi="Arial" w:cs="Arial"/>
          <w:color w:val="222222"/>
          <w:lang w:eastAsia="pt-BR"/>
        </w:rPr>
        <w:t xml:space="preserve"> torna</w:t>
      </w:r>
      <w:r w:rsidR="00FB2E27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0F7A88">
        <w:rPr>
          <w:rFonts w:ascii="Arial" w:eastAsia="Times New Roman" w:hAnsi="Arial" w:cs="Arial"/>
          <w:color w:val="222222"/>
          <w:lang w:eastAsia="pt-BR"/>
        </w:rPr>
        <w:t>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pública a abertura de inscrição específica para o Credenciamento de Professor Responsável pela Sala/Ambiente de Leitura</w:t>
      </w:r>
      <w:r w:rsidRPr="000F7A88">
        <w:rPr>
          <w:rFonts w:ascii="Arial" w:eastAsia="Times New Roman" w:hAnsi="Arial" w:cs="Arial"/>
          <w:color w:val="222222"/>
          <w:lang w:eastAsia="pt-BR"/>
        </w:rPr>
        <w:t>, aos docentes, interessados em atuar no ano de 2</w:t>
      </w:r>
      <w:r>
        <w:rPr>
          <w:rFonts w:ascii="Arial" w:eastAsia="Times New Roman" w:hAnsi="Arial" w:cs="Arial"/>
          <w:color w:val="222222"/>
          <w:lang w:eastAsia="pt-BR"/>
        </w:rPr>
        <w:t>017</w:t>
      </w:r>
      <w:r w:rsidRPr="000F7A88">
        <w:rPr>
          <w:rFonts w:ascii="Arial" w:eastAsia="Times New Roman" w:hAnsi="Arial" w:cs="Arial"/>
          <w:color w:val="222222"/>
          <w:lang w:eastAsia="pt-BR"/>
        </w:rPr>
        <w:t xml:space="preserve"> nas Unidades Escolares desta Diretoria de Ensino no presente projeto, nos termos da </w:t>
      </w:r>
      <w:r w:rsidRPr="00A23107">
        <w:rPr>
          <w:rFonts w:ascii="Arial" w:eastAsia="Times New Roman" w:hAnsi="Arial" w:cs="Arial"/>
          <w:b/>
          <w:color w:val="222222"/>
          <w:lang w:eastAsia="pt-BR"/>
        </w:rPr>
        <w:t>Resolução SE 70 de 21/10/2011, com as alterações promovidas pela Resolução SE 14 de 29/1/2016 e a Resolução SE 70 de 29/12/2016.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1 – Das vagas: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Escolas com Salas/Ambiente de Leitura, com vagas para preenchimento:</w:t>
      </w:r>
    </w:p>
    <w:tbl>
      <w:tblPr>
        <w:tblStyle w:val="Tabelacomgrade"/>
        <w:tblW w:w="0" w:type="auto"/>
        <w:tblLook w:val="04A0"/>
      </w:tblPr>
      <w:tblGrid>
        <w:gridCol w:w="675"/>
        <w:gridCol w:w="6663"/>
        <w:gridCol w:w="1306"/>
      </w:tblGrid>
      <w:tr w:rsidR="00C3515B" w:rsidTr="00C3515B">
        <w:tc>
          <w:tcPr>
            <w:tcW w:w="675" w:type="dxa"/>
          </w:tcPr>
          <w:p w:rsidR="00C3515B" w:rsidRPr="00FB4176" w:rsidRDefault="00C3515B" w:rsidP="00E14FE0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FB4176">
              <w:rPr>
                <w:rFonts w:ascii="Arial" w:eastAsia="Times New Roman" w:hAnsi="Arial" w:cs="Arial"/>
                <w:b/>
                <w:color w:val="222222"/>
                <w:lang w:eastAsia="pt-BR"/>
              </w:rPr>
              <w:t>Nº</w:t>
            </w:r>
          </w:p>
        </w:tc>
        <w:tc>
          <w:tcPr>
            <w:tcW w:w="6663" w:type="dxa"/>
          </w:tcPr>
          <w:p w:rsidR="00C3515B" w:rsidRPr="00FB4176" w:rsidRDefault="00C3515B" w:rsidP="00E14FE0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FB4176">
              <w:rPr>
                <w:rFonts w:ascii="Arial" w:eastAsia="Times New Roman" w:hAnsi="Arial" w:cs="Arial"/>
                <w:b/>
                <w:color w:val="222222"/>
                <w:lang w:eastAsia="pt-BR"/>
              </w:rPr>
              <w:t>Escolas</w:t>
            </w:r>
          </w:p>
        </w:tc>
        <w:tc>
          <w:tcPr>
            <w:tcW w:w="1306" w:type="dxa"/>
          </w:tcPr>
          <w:p w:rsidR="00C3515B" w:rsidRPr="00FB4176" w:rsidRDefault="00C3515B" w:rsidP="00E14FE0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FB4176">
              <w:rPr>
                <w:rFonts w:ascii="Arial" w:eastAsia="Times New Roman" w:hAnsi="Arial" w:cs="Arial"/>
                <w:b/>
                <w:color w:val="222222"/>
                <w:lang w:eastAsia="pt-BR"/>
              </w:rPr>
              <w:t>Vagas</w:t>
            </w:r>
          </w:p>
        </w:tc>
      </w:tr>
      <w:tr w:rsidR="00C3515B" w:rsidTr="00C3515B">
        <w:tc>
          <w:tcPr>
            <w:tcW w:w="675" w:type="dxa"/>
          </w:tcPr>
          <w:p w:rsidR="00C3515B" w:rsidRPr="00D63A35" w:rsidRDefault="00C3515B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  <w:tc>
          <w:tcPr>
            <w:tcW w:w="6663" w:type="dxa"/>
          </w:tcPr>
          <w:p w:rsidR="00C3515B" w:rsidRPr="00D63A35" w:rsidRDefault="00303B5C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EE Ana Cândida de Barros Molina</w:t>
            </w:r>
          </w:p>
        </w:tc>
        <w:tc>
          <w:tcPr>
            <w:tcW w:w="1306" w:type="dxa"/>
          </w:tcPr>
          <w:p w:rsidR="00C3515B" w:rsidRPr="00D63A35" w:rsidRDefault="00303B5C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303B5C" w:rsidTr="00C3515B">
        <w:tc>
          <w:tcPr>
            <w:tcW w:w="675" w:type="dxa"/>
          </w:tcPr>
          <w:p w:rsidR="00303B5C" w:rsidRPr="00D63A35" w:rsidRDefault="00303B5C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0</w:t>
            </w:r>
            <w:r w:rsidR="00FB2E27">
              <w:rPr>
                <w:rFonts w:ascii="Arial" w:eastAsia="Times New Roman" w:hAnsi="Arial" w:cs="Arial"/>
                <w:color w:val="222222"/>
                <w:lang w:eastAsia="pt-BR"/>
              </w:rPr>
              <w:t>2</w:t>
            </w:r>
          </w:p>
        </w:tc>
        <w:tc>
          <w:tcPr>
            <w:tcW w:w="6663" w:type="dxa"/>
          </w:tcPr>
          <w:p w:rsidR="00303B5C" w:rsidRPr="00D63A35" w:rsidRDefault="00303B5C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EE Armando de Oliveira Cobra</w:t>
            </w:r>
          </w:p>
        </w:tc>
        <w:tc>
          <w:tcPr>
            <w:tcW w:w="1306" w:type="dxa"/>
          </w:tcPr>
          <w:p w:rsidR="00303B5C" w:rsidRPr="00D63A35" w:rsidRDefault="00303B5C" w:rsidP="00E14FE0">
            <w:pPr>
              <w:jc w:val="center"/>
              <w:rPr>
                <w:rFonts w:ascii="Arial" w:hAnsi="Arial" w:cs="Arial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B2E27" w:rsidTr="00C3515B">
        <w:tc>
          <w:tcPr>
            <w:tcW w:w="675" w:type="dxa"/>
          </w:tcPr>
          <w:p w:rsidR="00FB2E27" w:rsidRPr="00D63A35" w:rsidRDefault="00FB2E27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03</w:t>
            </w:r>
          </w:p>
        </w:tc>
        <w:tc>
          <w:tcPr>
            <w:tcW w:w="6663" w:type="dxa"/>
          </w:tcPr>
          <w:p w:rsidR="00FB2E27" w:rsidRPr="00D63A35" w:rsidRDefault="00FB2E27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EE Dorival Monteiro de Oliveira</w:t>
            </w:r>
          </w:p>
        </w:tc>
        <w:tc>
          <w:tcPr>
            <w:tcW w:w="1306" w:type="dxa"/>
          </w:tcPr>
          <w:p w:rsidR="00FB2E27" w:rsidRPr="00D63A35" w:rsidRDefault="00FB2E27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B4176" w:rsidTr="00C3515B">
        <w:tc>
          <w:tcPr>
            <w:tcW w:w="675" w:type="dxa"/>
          </w:tcPr>
          <w:p w:rsidR="00FB4176" w:rsidRPr="00D63A35" w:rsidRDefault="00FB4176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</w:t>
            </w:r>
            <w:r w:rsidR="00FE001F">
              <w:rPr>
                <w:rFonts w:ascii="Arial" w:eastAsia="Times New Roman" w:hAnsi="Arial" w:cs="Arial"/>
                <w:color w:val="222222"/>
                <w:lang w:eastAsia="pt-BR"/>
              </w:rPr>
              <w:t>4</w:t>
            </w:r>
          </w:p>
        </w:tc>
        <w:tc>
          <w:tcPr>
            <w:tcW w:w="6663" w:type="dxa"/>
          </w:tcPr>
          <w:p w:rsidR="00FB4176" w:rsidRPr="00D63A35" w:rsidRDefault="00FB4176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EE Edera Irene P.O.Cardoso</w:t>
            </w:r>
          </w:p>
        </w:tc>
        <w:tc>
          <w:tcPr>
            <w:tcW w:w="1306" w:type="dxa"/>
          </w:tcPr>
          <w:p w:rsidR="00FB4176" w:rsidRPr="00D63A35" w:rsidRDefault="00FB4176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B4176" w:rsidTr="00C3515B">
        <w:tc>
          <w:tcPr>
            <w:tcW w:w="675" w:type="dxa"/>
          </w:tcPr>
          <w:p w:rsidR="00FB4176" w:rsidRPr="00D63A35" w:rsidRDefault="00FB4176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</w:t>
            </w:r>
            <w:r w:rsidR="00FE001F">
              <w:rPr>
                <w:rFonts w:ascii="Arial" w:eastAsia="Times New Roman" w:hAnsi="Arial" w:cs="Arial"/>
                <w:color w:val="222222"/>
                <w:lang w:eastAsia="pt-BR"/>
              </w:rPr>
              <w:t>5</w:t>
            </w:r>
          </w:p>
        </w:tc>
        <w:tc>
          <w:tcPr>
            <w:tcW w:w="6663" w:type="dxa"/>
          </w:tcPr>
          <w:p w:rsidR="00FB4176" w:rsidRPr="00D63A35" w:rsidRDefault="00FB4176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EE Francisco João Leme</w:t>
            </w:r>
          </w:p>
        </w:tc>
        <w:tc>
          <w:tcPr>
            <w:tcW w:w="1306" w:type="dxa"/>
          </w:tcPr>
          <w:p w:rsidR="00FB4176" w:rsidRPr="00D63A35" w:rsidRDefault="00FB4176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E001F" w:rsidTr="00C3515B">
        <w:tc>
          <w:tcPr>
            <w:tcW w:w="675" w:type="dxa"/>
          </w:tcPr>
          <w:p w:rsidR="00FE001F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06</w:t>
            </w:r>
          </w:p>
        </w:tc>
        <w:tc>
          <w:tcPr>
            <w:tcW w:w="6663" w:type="dxa"/>
          </w:tcPr>
          <w:p w:rsidR="00FE001F" w:rsidRPr="00D63A35" w:rsidRDefault="00FE001F" w:rsidP="00700435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 xml:space="preserve">EE Jeni Davi Bacha </w:t>
            </w:r>
          </w:p>
        </w:tc>
        <w:tc>
          <w:tcPr>
            <w:tcW w:w="1306" w:type="dxa"/>
          </w:tcPr>
          <w:p w:rsidR="00FE001F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E001F" w:rsidTr="00C3515B">
        <w:tc>
          <w:tcPr>
            <w:tcW w:w="675" w:type="dxa"/>
          </w:tcPr>
          <w:p w:rsidR="00FE001F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07</w:t>
            </w:r>
          </w:p>
        </w:tc>
        <w:tc>
          <w:tcPr>
            <w:tcW w:w="6663" w:type="dxa"/>
          </w:tcPr>
          <w:p w:rsidR="00FE001F" w:rsidRDefault="00FE001F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EE João Cursino</w:t>
            </w:r>
          </w:p>
        </w:tc>
        <w:tc>
          <w:tcPr>
            <w:tcW w:w="1306" w:type="dxa"/>
          </w:tcPr>
          <w:p w:rsidR="00FE001F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E001F" w:rsidTr="00C3515B">
        <w:tc>
          <w:tcPr>
            <w:tcW w:w="675" w:type="dxa"/>
          </w:tcPr>
          <w:p w:rsidR="00FE001F" w:rsidRPr="00D63A35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222222"/>
                <w:lang w:eastAsia="pt-BR"/>
              </w:rPr>
              <w:t>8</w:t>
            </w:r>
          </w:p>
        </w:tc>
        <w:tc>
          <w:tcPr>
            <w:tcW w:w="6663" w:type="dxa"/>
          </w:tcPr>
          <w:p w:rsidR="00FE001F" w:rsidRPr="00D63A35" w:rsidRDefault="00FE001F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EE João Ferreira dos Santos</w:t>
            </w:r>
          </w:p>
        </w:tc>
        <w:tc>
          <w:tcPr>
            <w:tcW w:w="1306" w:type="dxa"/>
          </w:tcPr>
          <w:p w:rsidR="00FE001F" w:rsidRPr="00D63A35" w:rsidRDefault="00FE001F" w:rsidP="00E14FE0">
            <w:pPr>
              <w:jc w:val="center"/>
              <w:rPr>
                <w:rFonts w:ascii="Arial" w:hAnsi="Arial" w:cs="Arial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E001F" w:rsidTr="00C3515B">
        <w:tc>
          <w:tcPr>
            <w:tcW w:w="675" w:type="dxa"/>
          </w:tcPr>
          <w:p w:rsidR="00FE001F" w:rsidRPr="00D63A35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09</w:t>
            </w:r>
          </w:p>
        </w:tc>
        <w:tc>
          <w:tcPr>
            <w:tcW w:w="6663" w:type="dxa"/>
          </w:tcPr>
          <w:p w:rsidR="00FE001F" w:rsidRPr="00D63A35" w:rsidRDefault="00FE001F" w:rsidP="00FE001F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 xml:space="preserve">EE Joaquim Andrade Meirelles </w:t>
            </w:r>
          </w:p>
        </w:tc>
        <w:tc>
          <w:tcPr>
            <w:tcW w:w="1306" w:type="dxa"/>
          </w:tcPr>
          <w:p w:rsidR="00FE001F" w:rsidRPr="00D63A35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E001F" w:rsidTr="00C3515B">
        <w:tc>
          <w:tcPr>
            <w:tcW w:w="675" w:type="dxa"/>
          </w:tcPr>
          <w:p w:rsidR="00FE001F" w:rsidRPr="00D63A35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10</w:t>
            </w:r>
          </w:p>
        </w:tc>
        <w:tc>
          <w:tcPr>
            <w:tcW w:w="6663" w:type="dxa"/>
          </w:tcPr>
          <w:p w:rsidR="00FE001F" w:rsidRPr="00D63A35" w:rsidRDefault="00FE001F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EE Jorge Barbosa Moreira</w:t>
            </w:r>
          </w:p>
        </w:tc>
        <w:tc>
          <w:tcPr>
            <w:tcW w:w="1306" w:type="dxa"/>
          </w:tcPr>
          <w:p w:rsidR="00FE001F" w:rsidRPr="00D63A35" w:rsidRDefault="00FE001F" w:rsidP="00E14FE0">
            <w:pPr>
              <w:jc w:val="center"/>
              <w:rPr>
                <w:rFonts w:ascii="Arial" w:hAnsi="Arial" w:cs="Arial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E001F" w:rsidTr="00C3515B">
        <w:tc>
          <w:tcPr>
            <w:tcW w:w="675" w:type="dxa"/>
          </w:tcPr>
          <w:p w:rsidR="00FE001F" w:rsidRPr="00D63A35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11</w:t>
            </w:r>
          </w:p>
        </w:tc>
        <w:tc>
          <w:tcPr>
            <w:tcW w:w="6663" w:type="dxa"/>
          </w:tcPr>
          <w:p w:rsidR="00FE001F" w:rsidRPr="00D63A35" w:rsidRDefault="00FE001F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EE Malba Thereza Ferraz Campaner</w:t>
            </w:r>
          </w:p>
        </w:tc>
        <w:tc>
          <w:tcPr>
            <w:tcW w:w="1306" w:type="dxa"/>
          </w:tcPr>
          <w:p w:rsidR="00FE001F" w:rsidRPr="00D63A35" w:rsidRDefault="00FE001F" w:rsidP="00E14FE0">
            <w:pPr>
              <w:jc w:val="center"/>
              <w:rPr>
                <w:rFonts w:ascii="Arial" w:hAnsi="Arial" w:cs="Arial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E001F" w:rsidTr="00C3515B">
        <w:tc>
          <w:tcPr>
            <w:tcW w:w="675" w:type="dxa"/>
          </w:tcPr>
          <w:p w:rsidR="00FE001F" w:rsidRPr="00D63A35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222222"/>
                <w:lang w:eastAsia="pt-BR"/>
              </w:rPr>
              <w:t>2</w:t>
            </w:r>
          </w:p>
        </w:tc>
        <w:tc>
          <w:tcPr>
            <w:tcW w:w="6663" w:type="dxa"/>
          </w:tcPr>
          <w:p w:rsidR="00FE001F" w:rsidRPr="00D63A35" w:rsidRDefault="00FE001F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EE Maria Luiza Guimarães Medeiros</w:t>
            </w:r>
          </w:p>
        </w:tc>
        <w:tc>
          <w:tcPr>
            <w:tcW w:w="1306" w:type="dxa"/>
          </w:tcPr>
          <w:p w:rsidR="00FE001F" w:rsidRPr="00D63A35" w:rsidRDefault="00FE001F" w:rsidP="00E14FE0">
            <w:pPr>
              <w:jc w:val="center"/>
              <w:rPr>
                <w:rFonts w:ascii="Arial" w:hAnsi="Arial" w:cs="Arial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E001F" w:rsidTr="00C3515B">
        <w:tc>
          <w:tcPr>
            <w:tcW w:w="675" w:type="dxa"/>
          </w:tcPr>
          <w:p w:rsidR="00FE001F" w:rsidRPr="00D63A35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222222"/>
                <w:lang w:eastAsia="pt-BR"/>
              </w:rPr>
              <w:t>3</w:t>
            </w:r>
          </w:p>
        </w:tc>
        <w:tc>
          <w:tcPr>
            <w:tcW w:w="6663" w:type="dxa"/>
          </w:tcPr>
          <w:p w:rsidR="00FE001F" w:rsidRPr="00D63A35" w:rsidRDefault="00FE001F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EE Miguel Naked</w:t>
            </w:r>
          </w:p>
        </w:tc>
        <w:tc>
          <w:tcPr>
            <w:tcW w:w="1306" w:type="dxa"/>
          </w:tcPr>
          <w:p w:rsidR="00FE001F" w:rsidRPr="00D63A35" w:rsidRDefault="00FE001F" w:rsidP="00E14FE0">
            <w:pPr>
              <w:jc w:val="center"/>
              <w:rPr>
                <w:rFonts w:ascii="Arial" w:hAnsi="Arial" w:cs="Arial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E001F" w:rsidTr="00C3515B">
        <w:tc>
          <w:tcPr>
            <w:tcW w:w="675" w:type="dxa"/>
          </w:tcPr>
          <w:p w:rsidR="00FE001F" w:rsidRPr="00D63A35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14</w:t>
            </w:r>
          </w:p>
        </w:tc>
        <w:tc>
          <w:tcPr>
            <w:tcW w:w="6663" w:type="dxa"/>
          </w:tcPr>
          <w:p w:rsidR="00FE001F" w:rsidRPr="00D63A35" w:rsidRDefault="00FE001F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EE Pedro Mascarenhas</w:t>
            </w:r>
          </w:p>
        </w:tc>
        <w:tc>
          <w:tcPr>
            <w:tcW w:w="1306" w:type="dxa"/>
          </w:tcPr>
          <w:p w:rsidR="00FE001F" w:rsidRPr="00D63A35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E001F" w:rsidTr="00C3515B">
        <w:tc>
          <w:tcPr>
            <w:tcW w:w="675" w:type="dxa"/>
          </w:tcPr>
          <w:p w:rsidR="00FE001F" w:rsidRPr="00D63A35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222222"/>
                <w:lang w:eastAsia="pt-BR"/>
              </w:rPr>
              <w:t>5</w:t>
            </w:r>
          </w:p>
        </w:tc>
        <w:tc>
          <w:tcPr>
            <w:tcW w:w="6663" w:type="dxa"/>
          </w:tcPr>
          <w:p w:rsidR="00FE001F" w:rsidRPr="00D63A35" w:rsidRDefault="00FE001F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 xml:space="preserve"> EE Pedro Mazza</w:t>
            </w:r>
          </w:p>
        </w:tc>
        <w:tc>
          <w:tcPr>
            <w:tcW w:w="1306" w:type="dxa"/>
          </w:tcPr>
          <w:p w:rsidR="00FE001F" w:rsidRPr="00D63A35" w:rsidRDefault="00FE001F" w:rsidP="00E14FE0">
            <w:pPr>
              <w:jc w:val="center"/>
              <w:rPr>
                <w:rFonts w:ascii="Arial" w:hAnsi="Arial" w:cs="Arial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FE001F" w:rsidTr="00C3515B">
        <w:tc>
          <w:tcPr>
            <w:tcW w:w="675" w:type="dxa"/>
          </w:tcPr>
          <w:p w:rsidR="00FE001F" w:rsidRPr="00D63A35" w:rsidRDefault="00FE001F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222222"/>
                <w:lang w:eastAsia="pt-BR"/>
              </w:rPr>
              <w:t>6</w:t>
            </w:r>
          </w:p>
        </w:tc>
        <w:tc>
          <w:tcPr>
            <w:tcW w:w="6663" w:type="dxa"/>
          </w:tcPr>
          <w:p w:rsidR="00FE001F" w:rsidRPr="00D63A35" w:rsidRDefault="00FE001F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EE Xenofonte Strabão de Castro</w:t>
            </w:r>
          </w:p>
        </w:tc>
        <w:tc>
          <w:tcPr>
            <w:tcW w:w="1306" w:type="dxa"/>
          </w:tcPr>
          <w:p w:rsidR="00FE001F" w:rsidRPr="00D63A35" w:rsidRDefault="00FE001F" w:rsidP="00E14FE0">
            <w:pPr>
              <w:jc w:val="center"/>
              <w:rPr>
                <w:rFonts w:ascii="Arial" w:hAnsi="Arial" w:cs="Arial"/>
              </w:rPr>
            </w:pPr>
            <w:r w:rsidRPr="00D63A35"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  <w:tr w:rsidR="000A6764" w:rsidTr="00C3515B">
        <w:tc>
          <w:tcPr>
            <w:tcW w:w="675" w:type="dxa"/>
          </w:tcPr>
          <w:p w:rsidR="000A6764" w:rsidRPr="00D63A35" w:rsidRDefault="000A6764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17</w:t>
            </w:r>
          </w:p>
        </w:tc>
        <w:tc>
          <w:tcPr>
            <w:tcW w:w="6663" w:type="dxa"/>
          </w:tcPr>
          <w:p w:rsidR="000A6764" w:rsidRPr="00D63A35" w:rsidRDefault="000A6764" w:rsidP="00E14FE0">
            <w:pPr>
              <w:jc w:val="both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EE Yoshiya Takaoka</w:t>
            </w:r>
          </w:p>
        </w:tc>
        <w:tc>
          <w:tcPr>
            <w:tcW w:w="1306" w:type="dxa"/>
          </w:tcPr>
          <w:p w:rsidR="000A6764" w:rsidRPr="00D63A35" w:rsidRDefault="000A6764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01</w:t>
            </w:r>
          </w:p>
        </w:tc>
      </w:tr>
    </w:tbl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2 – Dos Requisitos</w:t>
      </w:r>
      <w:r w:rsidRPr="000F7A88">
        <w:rPr>
          <w:rFonts w:ascii="Arial" w:eastAsia="Times New Roman" w:hAnsi="Arial" w:cs="Arial"/>
          <w:color w:val="222222"/>
          <w:lang w:eastAsia="pt-BR"/>
        </w:rPr>
        <w:t>:</w:t>
      </w:r>
    </w:p>
    <w:p w:rsidR="000F7A88" w:rsidRPr="000F7A88" w:rsidRDefault="000F7A88" w:rsidP="00E14FE0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 xml:space="preserve"> São requisitos para credenciamento de docente para atuar nas salas ou ambientes de leitura: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1 – ser portador de </w:t>
      </w:r>
      <w:r w:rsidRPr="00B13224">
        <w:rPr>
          <w:rFonts w:ascii="Arial" w:eastAsia="Times New Roman" w:hAnsi="Arial" w:cs="Arial"/>
          <w:bCs/>
          <w:color w:val="222222"/>
          <w:lang w:eastAsia="pt-BR"/>
        </w:rPr>
        <w:t>diploma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 xml:space="preserve"> </w:t>
      </w:r>
      <w:r w:rsidRPr="00B13224">
        <w:rPr>
          <w:rFonts w:ascii="Arial" w:eastAsia="Times New Roman" w:hAnsi="Arial" w:cs="Arial"/>
          <w:bCs/>
          <w:color w:val="222222"/>
          <w:lang w:eastAsia="pt-BR"/>
        </w:rPr>
        <w:t>de</w:t>
      </w:r>
      <w:r w:rsidRPr="00B13224">
        <w:rPr>
          <w:rFonts w:ascii="Arial" w:eastAsia="Times New Roman" w:hAnsi="Arial" w:cs="Arial"/>
          <w:color w:val="222222"/>
          <w:lang w:eastAsia="pt-BR"/>
        </w:rPr>
        <w:t> </w:t>
      </w:r>
      <w:r w:rsidRPr="00B13224">
        <w:rPr>
          <w:rFonts w:ascii="Arial" w:eastAsia="Times New Roman" w:hAnsi="Arial" w:cs="Arial"/>
          <w:bCs/>
          <w:color w:val="222222"/>
          <w:lang w:eastAsia="pt-BR"/>
        </w:rPr>
        <w:t>licenciatura plena</w:t>
      </w:r>
      <w:r w:rsidRPr="000F7A88">
        <w:rPr>
          <w:rFonts w:ascii="Arial" w:eastAsia="Times New Roman" w:hAnsi="Arial" w:cs="Arial"/>
          <w:color w:val="222222"/>
          <w:lang w:eastAsia="pt-BR"/>
        </w:rPr>
        <w:t>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2 – possuir </w:t>
      </w:r>
      <w:r w:rsidRPr="00B13224">
        <w:rPr>
          <w:rFonts w:ascii="Arial" w:eastAsia="Times New Roman" w:hAnsi="Arial" w:cs="Arial"/>
          <w:bCs/>
          <w:color w:val="222222"/>
          <w:lang w:eastAsia="pt-BR"/>
        </w:rPr>
        <w:t>vínculo docente</w:t>
      </w:r>
      <w:r w:rsidRPr="00B13224">
        <w:rPr>
          <w:rFonts w:ascii="Arial" w:eastAsia="Times New Roman" w:hAnsi="Arial" w:cs="Arial"/>
          <w:color w:val="222222"/>
          <w:lang w:eastAsia="pt-BR"/>
        </w:rPr>
        <w:t> </w:t>
      </w:r>
      <w:r w:rsidRPr="00B13224">
        <w:rPr>
          <w:rFonts w:ascii="Arial" w:eastAsia="Times New Roman" w:hAnsi="Arial" w:cs="Arial"/>
          <w:bCs/>
          <w:color w:val="222222"/>
          <w:lang w:eastAsia="pt-BR"/>
        </w:rPr>
        <w:t>com a Secretaria de Estado da Educação</w:t>
      </w:r>
      <w:r w:rsidRPr="000F7A88">
        <w:rPr>
          <w:rFonts w:ascii="Arial" w:eastAsia="Times New Roman" w:hAnsi="Arial" w:cs="Arial"/>
          <w:color w:val="222222"/>
          <w:lang w:eastAsia="pt-BR"/>
        </w:rPr>
        <w:t> em qualquer dos campos de atuação, observada a seguinte ordem de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prioridade</w:t>
      </w:r>
      <w:r w:rsidRPr="000F7A88">
        <w:rPr>
          <w:rFonts w:ascii="Arial" w:eastAsia="Times New Roman" w:hAnsi="Arial" w:cs="Arial"/>
          <w:color w:val="222222"/>
          <w:lang w:eastAsia="pt-BR"/>
        </w:rPr>
        <w:t> por situação funcional, sendo: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2.1 -    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docente readaptado</w:t>
      </w:r>
      <w:r w:rsidRPr="000F7A88">
        <w:rPr>
          <w:rFonts w:ascii="Arial" w:eastAsia="Times New Roman" w:hAnsi="Arial" w:cs="Arial"/>
          <w:color w:val="222222"/>
          <w:lang w:eastAsia="pt-BR"/>
        </w:rPr>
        <w:t>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2.1.1 – O docente readaptado somente poderá ser incumbido do gerenciamento de sala ou ambiente de leitura que funcione no âmbito da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própria unidade escolar</w:t>
      </w:r>
      <w:r w:rsidRPr="000F7A88">
        <w:rPr>
          <w:rFonts w:ascii="Arial" w:eastAsia="Times New Roman" w:hAnsi="Arial" w:cs="Arial"/>
          <w:color w:val="222222"/>
          <w:lang w:eastAsia="pt-BR"/>
        </w:rPr>
        <w:t>, devendo, para atuar em escola diversa, solicitar e ter previamente autorizada a mudança de sua sede de exercício, nos termos da legislação pertinente.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2.2 -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docente titular de cargo</w:t>
      </w:r>
      <w:r w:rsidRPr="000F7A88">
        <w:rPr>
          <w:rFonts w:ascii="Arial" w:eastAsia="Times New Roman" w:hAnsi="Arial" w:cs="Arial"/>
          <w:color w:val="222222"/>
          <w:lang w:eastAsia="pt-BR"/>
        </w:rPr>
        <w:t>, na situação de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 adido</w:t>
      </w:r>
      <w:r w:rsidRPr="000F7A88">
        <w:rPr>
          <w:rFonts w:ascii="Arial" w:eastAsia="Times New Roman" w:hAnsi="Arial" w:cs="Arial"/>
          <w:color w:val="222222"/>
          <w:lang w:eastAsia="pt-BR"/>
        </w:rPr>
        <w:t>, que esteja cumprindo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horas de permanência</w:t>
      </w:r>
      <w:r w:rsidRPr="000F7A88">
        <w:rPr>
          <w:rFonts w:ascii="Arial" w:eastAsia="Times New Roman" w:hAnsi="Arial" w:cs="Arial"/>
          <w:color w:val="222222"/>
          <w:lang w:eastAsia="pt-BR"/>
        </w:rPr>
        <w:t> na composição da Jornada Inicial ou da Jornada Reduzida de Trabalho Docente;</w:t>
      </w:r>
    </w:p>
    <w:p w:rsidR="000F7A88" w:rsidRPr="000F7A88" w:rsidRDefault="00FB2E27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lastRenderedPageBreak/>
        <w:t>2.2</w:t>
      </w:r>
      <w:r w:rsidR="0008799E">
        <w:rPr>
          <w:rFonts w:ascii="Arial" w:eastAsia="Times New Roman" w:hAnsi="Arial" w:cs="Arial"/>
          <w:color w:val="222222"/>
          <w:lang w:eastAsia="pt-BR"/>
        </w:rPr>
        <w:t>.1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-  Para os docentes a que se refe</w:t>
      </w:r>
      <w:r>
        <w:rPr>
          <w:rFonts w:ascii="Arial" w:eastAsia="Times New Roman" w:hAnsi="Arial" w:cs="Arial"/>
          <w:color w:val="222222"/>
          <w:lang w:eastAsia="pt-BR"/>
        </w:rPr>
        <w:t>rem  o</w:t>
      </w:r>
      <w:r w:rsidR="0008799E">
        <w:rPr>
          <w:rFonts w:ascii="Arial" w:eastAsia="Times New Roman" w:hAnsi="Arial" w:cs="Arial"/>
          <w:color w:val="222222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22222"/>
          <w:lang w:eastAsia="pt-BR"/>
        </w:rPr>
        <w:t>item</w:t>
      </w:r>
      <w:r w:rsidR="009B137D">
        <w:rPr>
          <w:rFonts w:ascii="Arial" w:eastAsia="Times New Roman" w:hAnsi="Arial" w:cs="Arial"/>
          <w:b/>
          <w:color w:val="222222"/>
          <w:lang w:eastAsia="pt-BR"/>
        </w:rPr>
        <w:t xml:space="preserve"> 2.2</w:t>
      </w:r>
      <w:r>
        <w:rPr>
          <w:rFonts w:ascii="Arial" w:eastAsia="Times New Roman" w:hAnsi="Arial" w:cs="Arial"/>
          <w:b/>
          <w:color w:val="222222"/>
          <w:lang w:eastAsia="pt-BR"/>
        </w:rPr>
        <w:t xml:space="preserve">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somente poderá haver atribuição de sala ou ambiente de leitura na comprovada inexistência de classe ou de aulas de sua habilitação/qualificação que lhe possam ser atribuídas, em nível de unidade escolar e também de Diretoria de Ensino;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3 - 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Atender ao perfil</w:t>
      </w:r>
      <w:r w:rsidR="00B13224">
        <w:rPr>
          <w:rFonts w:ascii="Arial" w:eastAsia="Times New Roman" w:hAnsi="Arial" w:cs="Arial"/>
          <w:b/>
          <w:bCs/>
          <w:color w:val="222222"/>
          <w:lang w:eastAsia="pt-BR"/>
        </w:rPr>
        <w:t xml:space="preserve"> </w:t>
      </w:r>
      <w:r w:rsidRPr="000F7A88">
        <w:rPr>
          <w:rFonts w:ascii="Arial" w:eastAsia="Times New Roman" w:hAnsi="Arial" w:cs="Arial"/>
          <w:color w:val="222222"/>
          <w:lang w:eastAsia="pt-BR"/>
        </w:rPr>
        <w:t>- o docente, no desempenho de suas funções como responsável pela Sala de Leitura, deverá propor e executar ações inovadoras e criativas de acordo com a Proposta Pedagógica da Unidade Escolar que incentivem a leitura e a construção de canais a universos culturais mais amplos. Para tanto, é imprescindível que o docente indicado para essa função: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a) Seja leitor assíduo, tenha gosto pela leitura, mantendo-se sempre info</w:t>
      </w:r>
      <w:r w:rsidR="00527794">
        <w:rPr>
          <w:rFonts w:ascii="Arial" w:eastAsia="Times New Roman" w:hAnsi="Arial" w:cs="Arial"/>
          <w:color w:val="222222"/>
          <w:lang w:eastAsia="pt-BR"/>
        </w:rPr>
        <w:t>rmado e atualizado por meio de jornais e r</w:t>
      </w:r>
      <w:r w:rsidRPr="000F7A88">
        <w:rPr>
          <w:rFonts w:ascii="Arial" w:eastAsia="Times New Roman" w:hAnsi="Arial" w:cs="Arial"/>
          <w:color w:val="222222"/>
          <w:lang w:eastAsia="pt-BR"/>
        </w:rPr>
        <w:t>evistas;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b) Conheça e demonstre estar inserido nas atividades do cotidiano escolar;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c) Domine programas e ferramentas de Informática</w:t>
      </w:r>
      <w:r w:rsidR="00527794">
        <w:rPr>
          <w:rFonts w:ascii="Arial" w:eastAsia="Times New Roman" w:hAnsi="Arial" w:cs="Arial"/>
          <w:color w:val="222222"/>
          <w:lang w:eastAsia="pt-BR"/>
        </w:rPr>
        <w:t>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4 - Estar</w:t>
      </w:r>
      <w:r w:rsidRPr="00C3515B">
        <w:rPr>
          <w:rFonts w:ascii="Arial" w:eastAsia="Times New Roman" w:hAnsi="Arial" w:cs="Arial"/>
          <w:color w:val="222222"/>
          <w:lang w:eastAsia="pt-BR"/>
        </w:rPr>
        <w:t> </w:t>
      </w:r>
      <w:r w:rsidRPr="000F7A88">
        <w:rPr>
          <w:rFonts w:ascii="Arial" w:eastAsia="Times New Roman" w:hAnsi="Arial" w:cs="Arial"/>
          <w:bCs/>
          <w:color w:val="222222"/>
          <w:lang w:eastAsia="pt-BR"/>
        </w:rPr>
        <w:t>inscrito e classificado para o processo anual de atribuição de classe ou aulas/</w:t>
      </w:r>
      <w:r w:rsidR="0008799E" w:rsidRPr="00C3515B">
        <w:rPr>
          <w:rFonts w:ascii="Arial" w:eastAsia="Times New Roman" w:hAnsi="Arial" w:cs="Arial"/>
          <w:bCs/>
          <w:color w:val="222222"/>
          <w:lang w:eastAsia="pt-BR"/>
        </w:rPr>
        <w:t>2017.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3 – Das Inscrições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3.1. Cronograma: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tbl>
      <w:tblPr>
        <w:tblW w:w="0" w:type="auto"/>
        <w:shd w:val="clear" w:color="auto" w:fill="FFF9EE"/>
        <w:tblCellMar>
          <w:left w:w="0" w:type="dxa"/>
          <w:right w:w="0" w:type="dxa"/>
        </w:tblCellMar>
        <w:tblLook w:val="04A0"/>
      </w:tblPr>
      <w:tblGrid>
        <w:gridCol w:w="5778"/>
        <w:gridCol w:w="2866"/>
      </w:tblGrid>
      <w:tr w:rsidR="000F7A88" w:rsidRPr="000F7A88" w:rsidTr="000F7A88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0F7A88" w:rsidRDefault="000F7A88" w:rsidP="00E14FE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pt-BR"/>
              </w:rPr>
            </w:pPr>
            <w:r w:rsidRPr="000F7A88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Período de Inscrição</w:t>
            </w:r>
          </w:p>
        </w:tc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0F7A88" w:rsidRDefault="00FB2E27" w:rsidP="00E14F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07/08 a 09/08/2017</w:t>
            </w:r>
          </w:p>
        </w:tc>
      </w:tr>
      <w:tr w:rsidR="000F7A88" w:rsidRPr="000F7A88" w:rsidTr="000F7A88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0F7A88" w:rsidRDefault="00D72E53" w:rsidP="00E14FE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Publicação da</w:t>
            </w:r>
            <w:r w:rsidR="000F7A88" w:rsidRPr="000F7A88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Classificação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0F7A88" w:rsidRDefault="00B179CA" w:rsidP="00E14F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14/08</w:t>
            </w:r>
            <w:r w:rsidR="009B137D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/17</w:t>
            </w:r>
          </w:p>
        </w:tc>
      </w:tr>
      <w:tr w:rsidR="000F7A88" w:rsidRPr="000F7A88" w:rsidTr="000F7A88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0F7A88" w:rsidRDefault="00D72E53" w:rsidP="00E14FE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Prazo</w:t>
            </w:r>
            <w:r w:rsidR="000F7A88" w:rsidRPr="000F7A88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 xml:space="preserve"> de Recurso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0F7A88" w:rsidRDefault="00B179CA" w:rsidP="00E14F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15 e 16/08</w:t>
            </w:r>
            <w:r w:rsidR="009B137D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/</w:t>
            </w:r>
            <w:r w:rsidR="000F7A88" w:rsidRPr="000F7A88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1</w:t>
            </w:r>
            <w:r w:rsidR="009B137D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7</w:t>
            </w:r>
          </w:p>
        </w:tc>
      </w:tr>
      <w:tr w:rsidR="000F7A88" w:rsidRPr="000F7A88" w:rsidTr="000F7A88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0F7A88" w:rsidRDefault="000F7A88" w:rsidP="00E14FE0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pt-BR"/>
              </w:rPr>
            </w:pPr>
            <w:r w:rsidRPr="000F7A88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Publicação da Classificação Final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A88" w:rsidRPr="000F7A88" w:rsidRDefault="00B179CA" w:rsidP="00E14F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18/08</w:t>
            </w:r>
            <w:r w:rsidR="000F7A88" w:rsidRPr="000F7A88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/</w:t>
            </w:r>
            <w:r w:rsidR="009B137D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17</w:t>
            </w:r>
          </w:p>
        </w:tc>
      </w:tr>
    </w:tbl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D72E53" w:rsidRDefault="000F7A88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3.2. Local:</w:t>
      </w:r>
      <w:r w:rsidRPr="000F7A88">
        <w:rPr>
          <w:rFonts w:ascii="Arial" w:eastAsia="Times New Roman" w:hAnsi="Arial" w:cs="Arial"/>
          <w:color w:val="222222"/>
          <w:lang w:eastAsia="pt-BR"/>
        </w:rPr>
        <w:t> </w:t>
      </w:r>
      <w:r w:rsidR="00D72E53">
        <w:rPr>
          <w:rFonts w:ascii="Arial" w:eastAsia="Times New Roman" w:hAnsi="Arial" w:cs="Arial"/>
          <w:b/>
          <w:bCs/>
          <w:color w:val="222222"/>
          <w:lang w:eastAsia="pt-BR"/>
        </w:rPr>
        <w:t>Assessoria da Supervisão de Ensino</w:t>
      </w:r>
      <w:r w:rsidR="00752205">
        <w:rPr>
          <w:rFonts w:ascii="Arial" w:eastAsia="Times New Roman" w:hAnsi="Arial" w:cs="Arial"/>
          <w:b/>
          <w:bCs/>
          <w:color w:val="222222"/>
          <w:lang w:eastAsia="pt-BR"/>
        </w:rPr>
        <w:t xml:space="preserve"> </w:t>
      </w:r>
      <w:r w:rsidR="00D72E53">
        <w:rPr>
          <w:rFonts w:ascii="Arial" w:eastAsia="Times New Roman" w:hAnsi="Arial" w:cs="Arial"/>
          <w:b/>
          <w:bCs/>
          <w:color w:val="222222"/>
          <w:lang w:eastAsia="pt-BR"/>
        </w:rPr>
        <w:t>da Diretoria de Ensino -</w:t>
      </w: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 xml:space="preserve"> Região de </w:t>
      </w:r>
      <w:r w:rsidR="009B137D">
        <w:rPr>
          <w:rFonts w:ascii="Arial" w:eastAsia="Times New Roman" w:hAnsi="Arial" w:cs="Arial"/>
          <w:b/>
          <w:bCs/>
          <w:color w:val="222222"/>
          <w:lang w:eastAsia="pt-BR"/>
        </w:rPr>
        <w:t>São José dos Campos</w:t>
      </w:r>
      <w:r w:rsidRPr="000F7A88">
        <w:rPr>
          <w:rFonts w:ascii="Arial" w:eastAsia="Times New Roman" w:hAnsi="Arial" w:cs="Arial"/>
          <w:color w:val="222222"/>
          <w:lang w:eastAsia="pt-BR"/>
        </w:rPr>
        <w:t xml:space="preserve"> – </w:t>
      </w:r>
    </w:p>
    <w:p w:rsidR="000F7A88" w:rsidRDefault="007C5B8E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7C5B8E">
        <w:rPr>
          <w:rFonts w:ascii="Arial" w:eastAsia="Times New Roman" w:hAnsi="Arial" w:cs="Arial"/>
          <w:b/>
          <w:color w:val="222222"/>
          <w:lang w:eastAsia="pt-BR"/>
        </w:rPr>
        <w:t>Endereço</w:t>
      </w:r>
      <w:r>
        <w:rPr>
          <w:rFonts w:ascii="Arial" w:eastAsia="Times New Roman" w:hAnsi="Arial" w:cs="Arial"/>
          <w:color w:val="222222"/>
          <w:lang w:eastAsia="pt-BR"/>
        </w:rPr>
        <w:t xml:space="preserve">: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Rua </w:t>
      </w:r>
      <w:r w:rsidR="009B137D">
        <w:rPr>
          <w:rFonts w:ascii="Arial" w:eastAsia="Times New Roman" w:hAnsi="Arial" w:cs="Arial"/>
          <w:color w:val="222222"/>
          <w:lang w:eastAsia="pt-BR"/>
        </w:rPr>
        <w:t>Porto Príncipe, n° 100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– </w:t>
      </w:r>
      <w:r w:rsidR="009B137D">
        <w:rPr>
          <w:rFonts w:ascii="Arial" w:eastAsia="Times New Roman" w:hAnsi="Arial" w:cs="Arial"/>
          <w:color w:val="222222"/>
          <w:lang w:eastAsia="pt-BR"/>
        </w:rPr>
        <w:t>Vila Rubi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– </w:t>
      </w:r>
      <w:r w:rsidR="009B137D">
        <w:rPr>
          <w:rFonts w:ascii="Arial" w:eastAsia="Times New Roman" w:hAnsi="Arial" w:cs="Arial"/>
          <w:color w:val="222222"/>
          <w:lang w:eastAsia="pt-BR"/>
        </w:rPr>
        <w:t>São José dos Campos</w:t>
      </w:r>
      <w:r>
        <w:rPr>
          <w:rFonts w:ascii="Arial" w:eastAsia="Times New Roman" w:hAnsi="Arial" w:cs="Arial"/>
          <w:color w:val="222222"/>
          <w:lang w:eastAsia="pt-BR"/>
        </w:rPr>
        <w:t xml:space="preserve"> –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SP.</w:t>
      </w:r>
    </w:p>
    <w:p w:rsidR="007C5B8E" w:rsidRPr="000F7A88" w:rsidRDefault="007C5B8E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7C5B8E">
        <w:rPr>
          <w:rFonts w:ascii="Arial" w:eastAsia="Times New Roman" w:hAnsi="Arial" w:cs="Arial"/>
          <w:b/>
          <w:color w:val="222222"/>
          <w:lang w:eastAsia="pt-BR"/>
        </w:rPr>
        <w:t>Horári</w:t>
      </w:r>
      <w:r>
        <w:rPr>
          <w:rFonts w:ascii="Arial" w:eastAsia="Times New Roman" w:hAnsi="Arial" w:cs="Arial"/>
          <w:color w:val="222222"/>
          <w:lang w:eastAsia="pt-BR"/>
        </w:rPr>
        <w:t>o: das 09h00m às 12h00m e das 14h00m às 17h00m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3.3. Documentos: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Entregar em envelope cópias reprográficas dos seguintes documentos:</w:t>
      </w:r>
    </w:p>
    <w:p w:rsidR="000F7A88" w:rsidRPr="000F7A88" w:rsidRDefault="000F7A88" w:rsidP="00E14FE0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a) Diploma de Licenciatura Plena;</w:t>
      </w:r>
    </w:p>
    <w:p w:rsidR="000F7A88" w:rsidRPr="000F7A88" w:rsidRDefault="000F7A88" w:rsidP="00E14FE0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b) RG e CPF;</w:t>
      </w:r>
    </w:p>
    <w:p w:rsidR="000F7A88" w:rsidRPr="000F7A88" w:rsidRDefault="000F7A88" w:rsidP="00E14FE0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c) Declaração emitida pelo Diretor de Escola, comprovando vínculo, a situação funcional e tempo de</w:t>
      </w:r>
      <w:r w:rsidR="00B179CA">
        <w:rPr>
          <w:rFonts w:ascii="Arial" w:eastAsia="Times New Roman" w:hAnsi="Arial" w:cs="Arial"/>
          <w:color w:val="222222"/>
          <w:lang w:eastAsia="pt-BR"/>
        </w:rPr>
        <w:t xml:space="preserve"> serviço ( Data base: 30/06/2017</w:t>
      </w:r>
      <w:r w:rsidRPr="000F7A88">
        <w:rPr>
          <w:rFonts w:ascii="Arial" w:eastAsia="Times New Roman" w:hAnsi="Arial" w:cs="Arial"/>
          <w:color w:val="222222"/>
          <w:lang w:eastAsia="pt-BR"/>
        </w:rPr>
        <w:t xml:space="preserve">) </w:t>
      </w:r>
      <w:r w:rsidR="00B179CA">
        <w:rPr>
          <w:rFonts w:ascii="Arial" w:eastAsia="Times New Roman" w:hAnsi="Arial" w:cs="Arial"/>
          <w:color w:val="222222"/>
          <w:lang w:eastAsia="pt-BR"/>
        </w:rPr>
        <w:t>–</w:t>
      </w:r>
      <w:r w:rsidRPr="000F7A88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B179CA">
        <w:rPr>
          <w:rFonts w:ascii="Arial" w:eastAsia="Times New Roman" w:hAnsi="Arial" w:cs="Arial"/>
          <w:color w:val="222222"/>
          <w:lang w:eastAsia="pt-BR"/>
        </w:rPr>
        <w:t>comprovando a situação funcional exigida;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d) Comprovante de inscrição no</w:t>
      </w:r>
      <w:r w:rsidR="009B137D" w:rsidRPr="009B137D">
        <w:rPr>
          <w:rFonts w:ascii="Arial" w:eastAsia="Times New Roman" w:hAnsi="Arial" w:cs="Arial"/>
          <w:b/>
          <w:bCs/>
          <w:color w:val="222222"/>
          <w:lang w:eastAsia="pt-BR"/>
        </w:rPr>
        <w:t xml:space="preserve"> </w:t>
      </w:r>
      <w:r w:rsidR="009B137D" w:rsidRPr="000F7A88">
        <w:rPr>
          <w:rFonts w:ascii="Arial" w:eastAsia="Times New Roman" w:hAnsi="Arial" w:cs="Arial"/>
          <w:bCs/>
          <w:color w:val="222222"/>
          <w:lang w:eastAsia="pt-BR"/>
        </w:rPr>
        <w:t>processo anual de atribuição de classe ou aulas/</w:t>
      </w:r>
      <w:r w:rsidR="009B137D" w:rsidRPr="00C3515B">
        <w:rPr>
          <w:rFonts w:ascii="Arial" w:eastAsia="Times New Roman" w:hAnsi="Arial" w:cs="Arial"/>
          <w:bCs/>
          <w:color w:val="222222"/>
          <w:lang w:eastAsia="pt-BR"/>
        </w:rPr>
        <w:t>2017</w:t>
      </w:r>
      <w:r w:rsidR="009B137D">
        <w:rPr>
          <w:rFonts w:ascii="Arial" w:eastAsia="Times New Roman" w:hAnsi="Arial" w:cs="Arial"/>
          <w:b/>
          <w:bCs/>
          <w:color w:val="222222"/>
          <w:lang w:eastAsia="pt-BR"/>
        </w:rPr>
        <w:t>.</w:t>
      </w:r>
      <w:r w:rsidRPr="000F7A88">
        <w:rPr>
          <w:rFonts w:ascii="Arial" w:eastAsia="Times New Roman" w:hAnsi="Arial" w:cs="Arial"/>
          <w:color w:val="222222"/>
          <w:lang w:eastAsia="pt-BR"/>
        </w:rPr>
        <w:t xml:space="preserve"> (consulta GDAE);</w:t>
      </w:r>
    </w:p>
    <w:p w:rsidR="000F7A88" w:rsidRDefault="000F7A88" w:rsidP="00E14FE0">
      <w:pPr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e) Ficha de inscrição devidamente preenchida e assinada (ANEXO);</w:t>
      </w:r>
    </w:p>
    <w:p w:rsidR="00A23107" w:rsidRPr="000F7A88" w:rsidRDefault="00A23107" w:rsidP="00E14FE0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f) </w:t>
      </w:r>
      <w:r w:rsidR="00F83247">
        <w:rPr>
          <w:rFonts w:ascii="Arial" w:eastAsia="Times New Roman" w:hAnsi="Arial" w:cs="Arial"/>
          <w:color w:val="222222"/>
          <w:lang w:eastAsia="pt-BR"/>
        </w:rPr>
        <w:t>Os docentes readaptados deverão apresentar</w:t>
      </w:r>
      <w:r w:rsidR="007C5B8E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F83247">
        <w:rPr>
          <w:rFonts w:ascii="Arial" w:eastAsia="Times New Roman" w:hAnsi="Arial" w:cs="Arial"/>
          <w:color w:val="222222"/>
          <w:lang w:eastAsia="pt-BR"/>
        </w:rPr>
        <w:t>cópia do Rol de Atividades/CAAS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4 –  Das Atribuições da Função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> As salas ou ambientes de leitura contarão com um professor responsável por seu funcionamento, a quem caberá: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1 – comparecer a Orientações Técnicas, atendendo à convocação ou indicação específica;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2 – participar das reuniões de aulas de trabalho pedagógico coletivo (ATPCs) realizadas na escola, para promover sua própria integração e articulação com as atividades dos demais professores em sala de aula;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3 – elaborar o projeto de trabalho;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 – planejar e desenvolver com os alunos atividades vinculadas à proposta pedagógica da escola e à programação curricular;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5 – orientar os alunos nos procedimentos de estudos, consultas e pesquisas;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6 – selecionar e organizar o material documental existente;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7I – coordenar, executar e supervisionar o funcionamento regular da sala, cuidando: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lastRenderedPageBreak/>
        <w:t>a) da organização e do controle patrimonial, do acervo e das instalações;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b) do desenvolvimento de atividades relativas aos sistemas informatizados;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8 – elaborar relatórios com o objetivo de promover a análise e a discussão das informações</w:t>
      </w:r>
      <w:r w:rsidRPr="000F7A88">
        <w:rPr>
          <w:rFonts w:ascii="Georgia" w:eastAsia="Times New Roman" w:hAnsi="Georgia" w:cs="Times New Roman"/>
          <w:color w:val="222222"/>
          <w:sz w:val="23"/>
          <w:lang w:eastAsia="pt-BR"/>
        </w:rPr>
        <w:t> </w:t>
      </w:r>
      <w:r w:rsidRPr="000F7A88">
        <w:rPr>
          <w:rFonts w:ascii="Arial" w:eastAsia="Times New Roman" w:hAnsi="Arial" w:cs="Arial"/>
          <w:color w:val="222222"/>
          <w:lang w:eastAsia="pt-BR"/>
        </w:rPr>
        <w:t>pela Equipe Pedagógica da escola;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9 – organizar</w:t>
      </w:r>
      <w:r w:rsidR="005A2443">
        <w:rPr>
          <w:rFonts w:ascii="Arial" w:eastAsia="Times New Roman" w:hAnsi="Arial" w:cs="Arial"/>
          <w:color w:val="222222"/>
          <w:lang w:eastAsia="pt-BR"/>
        </w:rPr>
        <w:t xml:space="preserve">, na escola, </w:t>
      </w:r>
      <w:r w:rsidRPr="000F7A88">
        <w:rPr>
          <w:rFonts w:ascii="Arial" w:eastAsia="Times New Roman" w:hAnsi="Arial" w:cs="Arial"/>
          <w:color w:val="222222"/>
          <w:lang w:eastAsia="pt-BR"/>
        </w:rPr>
        <w:t>ambientes de leituras alternativos;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10 – incentivar a visitação participativa dos professores da escola à sala ou ao ambiente de leitura para utilização em atividades pedagógicas;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11 – promover e executar ações inovadoras que incentivem a leitura e a construção de canais de acesso a universos culturais mais amplos;</w:t>
      </w:r>
    </w:p>
    <w:p w:rsidR="000F7A88" w:rsidRDefault="000F7A88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12 – ter habilidade com programas e ferramentas de informática.</w:t>
      </w:r>
    </w:p>
    <w:p w:rsidR="00810C9F" w:rsidRPr="000F7A88" w:rsidRDefault="00810C9F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5 – Da Carga Horária:</w:t>
      </w:r>
    </w:p>
    <w:p w:rsidR="004D57FB" w:rsidRDefault="004D57FB" w:rsidP="00E14FE0">
      <w:pPr>
        <w:spacing w:after="0" w:line="240" w:lineRule="auto"/>
        <w:jc w:val="both"/>
        <w:rPr>
          <w:rFonts w:ascii="Arial" w:hAnsi="Arial" w:cs="Arial"/>
        </w:rPr>
      </w:pPr>
      <w:r w:rsidRPr="004D57FB">
        <w:rPr>
          <w:rFonts w:ascii="Arial" w:hAnsi="Arial" w:cs="Arial"/>
        </w:rPr>
        <w:t xml:space="preserve">O professor selecionado e indicado para atuar na sala ou ambiente de leitura exercerá suas atribuições com a carga horária de 40 (quarenta) horas semanais, sendo: </w:t>
      </w:r>
    </w:p>
    <w:p w:rsidR="004D57FB" w:rsidRDefault="004D57FB" w:rsidP="00E14FE0">
      <w:pPr>
        <w:spacing w:after="0" w:line="240" w:lineRule="auto"/>
        <w:jc w:val="both"/>
        <w:rPr>
          <w:rFonts w:ascii="Arial" w:hAnsi="Arial" w:cs="Arial"/>
        </w:rPr>
      </w:pPr>
      <w:r w:rsidRPr="004D57FB">
        <w:rPr>
          <w:rFonts w:ascii="Arial" w:hAnsi="Arial" w:cs="Arial"/>
        </w:rPr>
        <w:t xml:space="preserve">I - 32 (trinta e duas) aulas em atividades com alunos; </w:t>
      </w:r>
    </w:p>
    <w:p w:rsidR="007C5B8E" w:rsidRDefault="004D57FB" w:rsidP="00E14FE0">
      <w:pPr>
        <w:spacing w:after="0" w:line="240" w:lineRule="auto"/>
        <w:jc w:val="both"/>
        <w:rPr>
          <w:rFonts w:ascii="Arial" w:hAnsi="Arial" w:cs="Arial"/>
        </w:rPr>
      </w:pPr>
      <w:r w:rsidRPr="004D57FB">
        <w:rPr>
          <w:rFonts w:ascii="Arial" w:hAnsi="Arial" w:cs="Arial"/>
        </w:rPr>
        <w:t xml:space="preserve">II - 16 (dezesseis) aulas de trabalho pedagógico, das quais 3 (três) aulas cumpridas na escola, em atividades coletivas, e 13 (treze) aulas em local de livre escolha do docente. </w:t>
      </w:r>
    </w:p>
    <w:p w:rsidR="00DB6DD5" w:rsidRPr="007C5B8E" w:rsidRDefault="004D57FB" w:rsidP="00E14FE0">
      <w:pPr>
        <w:spacing w:after="0" w:line="240" w:lineRule="auto"/>
        <w:jc w:val="both"/>
        <w:rPr>
          <w:rFonts w:ascii="Arial" w:hAnsi="Arial" w:cs="Arial"/>
        </w:rPr>
      </w:pPr>
      <w:r w:rsidRPr="004D57FB">
        <w:rPr>
          <w:rFonts w:ascii="Arial" w:hAnsi="Arial" w:cs="Arial"/>
        </w:rPr>
        <w:t xml:space="preserve"> O professor, no desempenho das atribuições relativas a sala ou ambiente de leitura, usufruirá férias de acordo com o calendário escolar, juntamente com seus pares docentes.</w:t>
      </w:r>
    </w:p>
    <w:p w:rsidR="000F7A88" w:rsidRPr="000F7A88" w:rsidRDefault="004D57FB" w:rsidP="00E14FE0">
      <w:pPr>
        <w:spacing w:after="0" w:line="266" w:lineRule="atLeast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C3515B">
        <w:rPr>
          <w:rFonts w:ascii="Arial" w:eastAsia="Times New Roman" w:hAnsi="Arial" w:cs="Arial"/>
          <w:b/>
          <w:color w:val="222222"/>
          <w:lang w:eastAsia="pt-BR"/>
        </w:rPr>
        <w:t>Observação:</w:t>
      </w:r>
      <w:r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A carga horária atribuída ao docente, ou carga horária do readaptado se for o caso, deverá ser distribuída pelos 5 </w:t>
      </w:r>
      <w:r w:rsidR="00C3515B">
        <w:rPr>
          <w:rFonts w:ascii="Arial" w:eastAsia="Times New Roman" w:hAnsi="Arial" w:cs="Arial"/>
          <w:color w:val="222222"/>
          <w:lang w:eastAsia="pt-BR"/>
        </w:rPr>
        <w:t xml:space="preserve">(cinco)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dias úteis da semana, contemplando por dia, no mínimo, dois turnos de funcionamento da unidade escolar, </w:t>
      </w:r>
      <w:r w:rsidR="007C5B8E">
        <w:rPr>
          <w:rFonts w:ascii="Arial" w:eastAsia="Times New Roman" w:hAnsi="Arial" w:cs="Arial"/>
          <w:color w:val="222222"/>
          <w:lang w:eastAsia="pt-BR"/>
        </w:rPr>
        <w:t xml:space="preserve">inclusive o noturno,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de acordo com o horário de funcionamento fixado para a sala ou ambiente de leitura,</w:t>
      </w:r>
      <w:r w:rsidR="00C3515B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e respeitando para a carga horária total do professor, o limite máximo de 9 aulas (</w:t>
      </w:r>
      <w:r w:rsidR="00C3515B">
        <w:rPr>
          <w:rFonts w:ascii="Arial" w:eastAsia="Times New Roman" w:hAnsi="Arial" w:cs="Arial"/>
          <w:color w:val="222222"/>
          <w:lang w:eastAsia="pt-BR"/>
        </w:rPr>
        <w:t>nove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horas) diárias de trabalho, incluindo as ATPCs.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B70E66" w:rsidRDefault="000F7A88" w:rsidP="00E14F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pt-BR"/>
        </w:rPr>
      </w:pPr>
      <w:r w:rsidRPr="000F7A88">
        <w:rPr>
          <w:rFonts w:ascii="Arial" w:eastAsia="Times New Roman" w:hAnsi="Arial" w:cs="Arial"/>
          <w:b/>
          <w:bCs/>
          <w:color w:val="222222"/>
          <w:lang w:eastAsia="pt-BR"/>
        </w:rPr>
        <w:t>6 -  Da Seleção:</w:t>
      </w:r>
    </w:p>
    <w:p w:rsidR="00B70E66" w:rsidRDefault="00B70E66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Default="00B70E66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lang w:eastAsia="pt-BR"/>
        </w:rPr>
        <w:t xml:space="preserve">  6.1. </w:t>
      </w:r>
      <w:r w:rsidR="000F7A88" w:rsidRPr="000F7A88">
        <w:rPr>
          <w:rFonts w:ascii="Arial" w:eastAsia="Times New Roman" w:hAnsi="Arial" w:cs="Arial"/>
          <w:b/>
          <w:bCs/>
          <w:i/>
          <w:iCs/>
          <w:color w:val="222222"/>
          <w:lang w:eastAsia="pt-BR"/>
        </w:rPr>
        <w:t>Para fins de seleção, o interessado deverá apresentar</w:t>
      </w:r>
      <w:r w:rsidR="004D57FB">
        <w:rPr>
          <w:rFonts w:ascii="Arial" w:eastAsia="Times New Roman" w:hAnsi="Arial" w:cs="Arial"/>
          <w:b/>
          <w:bCs/>
          <w:i/>
          <w:iCs/>
          <w:color w:val="222222"/>
          <w:lang w:eastAsia="pt-BR"/>
        </w:rPr>
        <w:t xml:space="preserve"> na escola de opção </w:t>
      </w:r>
      <w:r w:rsidR="000F7A88" w:rsidRPr="000F7A88">
        <w:rPr>
          <w:rFonts w:ascii="Arial" w:eastAsia="Times New Roman" w:hAnsi="Arial" w:cs="Arial"/>
          <w:b/>
          <w:bCs/>
          <w:i/>
          <w:iCs/>
          <w:color w:val="222222"/>
          <w:lang w:eastAsia="pt-BR"/>
        </w:rPr>
        <w:t xml:space="preserve"> para apreciação pela Equipe Gestora da Escola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 </w:t>
      </w:r>
      <w:r w:rsidR="000F7A88" w:rsidRPr="000F7A88">
        <w:rPr>
          <w:rFonts w:ascii="Arial" w:eastAsia="Times New Roman" w:hAnsi="Arial" w:cs="Arial"/>
          <w:b/>
          <w:color w:val="222222"/>
          <w:lang w:eastAsia="pt-BR"/>
        </w:rPr>
        <w:t>os seguintes itens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:</w:t>
      </w:r>
    </w:p>
    <w:p w:rsidR="00991402" w:rsidRPr="000F7A88" w:rsidRDefault="00991402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991402" w:rsidRDefault="00991402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 w:rsidRPr="00991402">
        <w:rPr>
          <w:rFonts w:ascii="Arial" w:eastAsia="Times New Roman" w:hAnsi="Arial" w:cs="Arial"/>
          <w:color w:val="222222"/>
          <w:lang w:eastAsia="pt-BR"/>
        </w:rPr>
        <w:t>6.1.1 – O docente credenciado poderá escolher até três escolas para apresentar seu projeto.</w:t>
      </w:r>
    </w:p>
    <w:p w:rsidR="000F7A88" w:rsidRPr="000F7A88" w:rsidRDefault="00B70E66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6.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1</w:t>
      </w:r>
      <w:r w:rsidR="00991402">
        <w:rPr>
          <w:rFonts w:ascii="Arial" w:eastAsia="Times New Roman" w:hAnsi="Arial" w:cs="Arial"/>
          <w:color w:val="222222"/>
          <w:lang w:eastAsia="pt-BR"/>
        </w:rPr>
        <w:t>.2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- Projeto de trabalho elaborado para a</w:t>
      </w:r>
      <w:r w:rsidR="00991402">
        <w:rPr>
          <w:rFonts w:ascii="Arial" w:eastAsia="Times New Roman" w:hAnsi="Arial" w:cs="Arial"/>
          <w:color w:val="222222"/>
          <w:lang w:eastAsia="pt-BR"/>
        </w:rPr>
        <w:t>s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escola</w:t>
      </w:r>
      <w:r w:rsidR="00991402">
        <w:rPr>
          <w:rFonts w:ascii="Arial" w:eastAsia="Times New Roman" w:hAnsi="Arial" w:cs="Arial"/>
          <w:color w:val="222222"/>
          <w:lang w:eastAsia="pt-BR"/>
        </w:rPr>
        <w:t>s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de interesse nos termos </w:t>
      </w:r>
      <w:r w:rsidR="00114C41" w:rsidRPr="000F7A88">
        <w:rPr>
          <w:rFonts w:ascii="Arial" w:eastAsia="Times New Roman" w:hAnsi="Arial" w:cs="Arial"/>
          <w:color w:val="222222"/>
          <w:lang w:eastAsia="pt-BR"/>
        </w:rPr>
        <w:t xml:space="preserve">da </w:t>
      </w:r>
      <w:r w:rsidR="00114C41">
        <w:rPr>
          <w:rFonts w:ascii="Arial" w:eastAsia="Times New Roman" w:hAnsi="Arial" w:cs="Arial"/>
          <w:color w:val="222222"/>
          <w:lang w:eastAsia="pt-BR"/>
        </w:rPr>
        <w:t>Resolução SE 70 de 21/10/2011, com as alterações promovidas pela Resolução SE 14 de 29/1/2016 e a Resolução SE 70 de 29/12/2016</w:t>
      </w:r>
      <w:r w:rsidR="00114C41"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  <w:t xml:space="preserve">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que deverá contemplar: identificação, público alvo, justificativa, objetivos, ações, estratégias, pe</w:t>
      </w:r>
      <w:r w:rsidR="00114C41">
        <w:rPr>
          <w:rFonts w:ascii="Arial" w:eastAsia="Times New Roman" w:hAnsi="Arial" w:cs="Arial"/>
          <w:color w:val="222222"/>
          <w:lang w:eastAsia="pt-BR"/>
        </w:rPr>
        <w:t>ríodo de realização e avaliação, atendendo ao perfil determinado neste edital.</w:t>
      </w:r>
    </w:p>
    <w:p w:rsidR="000F7A88" w:rsidRDefault="00DE14B4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6</w:t>
      </w:r>
      <w:r w:rsidR="00B70E66">
        <w:rPr>
          <w:rFonts w:ascii="Arial" w:eastAsia="Times New Roman" w:hAnsi="Arial" w:cs="Arial"/>
          <w:color w:val="222222"/>
          <w:lang w:eastAsia="pt-BR"/>
        </w:rPr>
        <w:t>.1</w:t>
      </w:r>
      <w:r w:rsidR="00991402">
        <w:rPr>
          <w:rFonts w:ascii="Arial" w:eastAsia="Times New Roman" w:hAnsi="Arial" w:cs="Arial"/>
          <w:color w:val="222222"/>
          <w:lang w:eastAsia="pt-BR"/>
        </w:rPr>
        <w:t>.3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 - Entrevista com o candidato à Sala de Leitura pela Direção de Escola em data agendada </w:t>
      </w:r>
      <w:r w:rsidR="004F5C1F">
        <w:rPr>
          <w:rFonts w:ascii="Arial" w:eastAsia="Times New Roman" w:hAnsi="Arial" w:cs="Arial"/>
          <w:color w:val="222222"/>
          <w:lang w:eastAsia="pt-BR"/>
        </w:rPr>
        <w:t>posterior</w:t>
      </w:r>
      <w:r w:rsidR="003E559C">
        <w:rPr>
          <w:rFonts w:ascii="Arial" w:eastAsia="Times New Roman" w:hAnsi="Arial" w:cs="Arial"/>
          <w:color w:val="222222"/>
          <w:lang w:eastAsia="pt-BR"/>
        </w:rPr>
        <w:t xml:space="preserve"> a</w:t>
      </w:r>
      <w:r w:rsidR="004F5C1F">
        <w:rPr>
          <w:rFonts w:ascii="Arial" w:eastAsia="Times New Roman" w:hAnsi="Arial" w:cs="Arial"/>
          <w:color w:val="222222"/>
          <w:lang w:eastAsia="pt-BR"/>
        </w:rPr>
        <w:t xml:space="preserve"> publicação da classificação final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>;</w:t>
      </w:r>
    </w:p>
    <w:p w:rsidR="00B70E66" w:rsidRDefault="00B70E66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  6.2. Cronograma de seleção :</w:t>
      </w:r>
    </w:p>
    <w:p w:rsidR="0039782C" w:rsidRDefault="0039782C" w:rsidP="00E14FE0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6551"/>
      </w:tblGrid>
      <w:tr w:rsidR="00B70E66" w:rsidTr="00B70E66">
        <w:tc>
          <w:tcPr>
            <w:tcW w:w="2093" w:type="dxa"/>
          </w:tcPr>
          <w:p w:rsidR="00B70E66" w:rsidRDefault="00B70E66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data</w:t>
            </w:r>
          </w:p>
        </w:tc>
        <w:tc>
          <w:tcPr>
            <w:tcW w:w="6551" w:type="dxa"/>
          </w:tcPr>
          <w:p w:rsidR="00B70E66" w:rsidRDefault="00B70E66" w:rsidP="00E14FE0">
            <w:pPr>
              <w:jc w:val="center"/>
              <w:rPr>
                <w:rFonts w:ascii="Arial" w:eastAsia="Times New Roman" w:hAnsi="Arial" w:cs="Arial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lang w:eastAsia="pt-BR"/>
              </w:rPr>
              <w:t>eventos</w:t>
            </w:r>
          </w:p>
        </w:tc>
      </w:tr>
      <w:tr w:rsidR="00B70E66" w:rsidTr="00B70E66">
        <w:tc>
          <w:tcPr>
            <w:tcW w:w="2093" w:type="dxa"/>
          </w:tcPr>
          <w:p w:rsidR="00B70E66" w:rsidRPr="00DE14B4" w:rsidRDefault="00B179CA" w:rsidP="00E14FE0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pt-BR"/>
              </w:rPr>
              <w:t>21 a 22/08</w:t>
            </w:r>
            <w:r w:rsidR="00B70E66" w:rsidRPr="00DE14B4">
              <w:rPr>
                <w:rFonts w:ascii="Arial" w:eastAsia="Times New Roman" w:hAnsi="Arial" w:cs="Arial"/>
                <w:b/>
                <w:color w:val="222222"/>
                <w:lang w:eastAsia="pt-BR"/>
              </w:rPr>
              <w:t>/17</w:t>
            </w:r>
          </w:p>
        </w:tc>
        <w:tc>
          <w:tcPr>
            <w:tcW w:w="6551" w:type="dxa"/>
          </w:tcPr>
          <w:p w:rsidR="00B70E66" w:rsidRPr="00FB4176" w:rsidRDefault="00B70E66" w:rsidP="00E14FE0">
            <w:pPr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FB4176">
              <w:rPr>
                <w:rFonts w:ascii="Arial" w:eastAsia="Times New Roman" w:hAnsi="Arial" w:cs="Arial"/>
                <w:b/>
                <w:color w:val="222222"/>
                <w:lang w:eastAsia="pt-BR"/>
              </w:rPr>
              <w:t>Entrega dos projetos na escola de opção</w:t>
            </w:r>
          </w:p>
        </w:tc>
      </w:tr>
      <w:tr w:rsidR="00B70E66" w:rsidTr="00B70E66">
        <w:tc>
          <w:tcPr>
            <w:tcW w:w="2093" w:type="dxa"/>
          </w:tcPr>
          <w:p w:rsidR="00B70E66" w:rsidRPr="00DE14B4" w:rsidRDefault="00B179CA" w:rsidP="00E14FE0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pt-BR"/>
              </w:rPr>
              <w:t>23/08 a 24/08</w:t>
            </w:r>
            <w:r w:rsidR="00B70E66" w:rsidRPr="00DE14B4">
              <w:rPr>
                <w:rFonts w:ascii="Arial" w:eastAsia="Times New Roman" w:hAnsi="Arial" w:cs="Arial"/>
                <w:b/>
                <w:color w:val="222222"/>
                <w:lang w:eastAsia="pt-BR"/>
              </w:rPr>
              <w:t>/17</w:t>
            </w:r>
          </w:p>
        </w:tc>
        <w:tc>
          <w:tcPr>
            <w:tcW w:w="6551" w:type="dxa"/>
          </w:tcPr>
          <w:p w:rsidR="00B70E66" w:rsidRPr="00FB4176" w:rsidRDefault="00B70E66" w:rsidP="00E14FE0">
            <w:pPr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FB4176">
              <w:rPr>
                <w:rFonts w:ascii="Arial" w:eastAsia="Times New Roman" w:hAnsi="Arial" w:cs="Arial"/>
                <w:b/>
                <w:color w:val="222222"/>
                <w:lang w:eastAsia="pt-BR"/>
              </w:rPr>
              <w:t>Período de entrevistas pela direção escolar</w:t>
            </w:r>
          </w:p>
        </w:tc>
      </w:tr>
      <w:tr w:rsidR="00B70E66" w:rsidTr="00B70E66">
        <w:tc>
          <w:tcPr>
            <w:tcW w:w="2093" w:type="dxa"/>
          </w:tcPr>
          <w:p w:rsidR="00B70E66" w:rsidRPr="00DE14B4" w:rsidRDefault="00B179CA" w:rsidP="00E14FE0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pt-BR"/>
              </w:rPr>
              <w:t>25/08/17</w:t>
            </w:r>
          </w:p>
        </w:tc>
        <w:tc>
          <w:tcPr>
            <w:tcW w:w="6551" w:type="dxa"/>
          </w:tcPr>
          <w:p w:rsidR="00B70E66" w:rsidRPr="00FB4176" w:rsidRDefault="00B70E66" w:rsidP="00E14FE0">
            <w:pPr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FB4176">
              <w:rPr>
                <w:rFonts w:ascii="Arial" w:eastAsia="Times New Roman" w:hAnsi="Arial" w:cs="Arial"/>
                <w:b/>
                <w:color w:val="222222"/>
                <w:lang w:eastAsia="pt-BR"/>
              </w:rPr>
              <w:t>Indicação do professor responsável para o Projeto Sala/ Ambiente de leitura</w:t>
            </w:r>
            <w:r w:rsidR="00B179CA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– período da manhã</w:t>
            </w:r>
          </w:p>
        </w:tc>
      </w:tr>
      <w:tr w:rsidR="00B70E66" w:rsidTr="00B70E66">
        <w:tc>
          <w:tcPr>
            <w:tcW w:w="2093" w:type="dxa"/>
          </w:tcPr>
          <w:p w:rsidR="00B70E66" w:rsidRPr="00DE14B4" w:rsidRDefault="00B179CA" w:rsidP="00E14FE0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pt-BR"/>
              </w:rPr>
              <w:t>25</w:t>
            </w:r>
            <w:r w:rsidR="00FF320E">
              <w:rPr>
                <w:rFonts w:ascii="Arial" w:eastAsia="Times New Roman" w:hAnsi="Arial" w:cs="Arial"/>
                <w:b/>
                <w:color w:val="222222"/>
                <w:lang w:eastAsia="pt-BR"/>
              </w:rPr>
              <w:t>/</w:t>
            </w:r>
            <w:r>
              <w:rPr>
                <w:rFonts w:ascii="Arial" w:eastAsia="Times New Roman" w:hAnsi="Arial" w:cs="Arial"/>
                <w:b/>
                <w:color w:val="222222"/>
                <w:lang w:eastAsia="pt-BR"/>
              </w:rPr>
              <w:t>08</w:t>
            </w:r>
            <w:r w:rsidR="00B70E66" w:rsidRPr="00DE14B4">
              <w:rPr>
                <w:rFonts w:ascii="Arial" w:eastAsia="Times New Roman" w:hAnsi="Arial" w:cs="Arial"/>
                <w:b/>
                <w:color w:val="222222"/>
                <w:lang w:eastAsia="pt-BR"/>
              </w:rPr>
              <w:t>/17</w:t>
            </w:r>
          </w:p>
        </w:tc>
        <w:tc>
          <w:tcPr>
            <w:tcW w:w="6551" w:type="dxa"/>
          </w:tcPr>
          <w:p w:rsidR="00B70E66" w:rsidRPr="00FB4176" w:rsidRDefault="00B70E66" w:rsidP="00E14FE0">
            <w:pPr>
              <w:jc w:val="both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FB4176">
              <w:rPr>
                <w:rFonts w:ascii="Arial" w:eastAsia="Times New Roman" w:hAnsi="Arial" w:cs="Arial"/>
                <w:b/>
                <w:color w:val="222222"/>
                <w:lang w:eastAsia="pt-BR"/>
              </w:rPr>
              <w:t>Atribuição na Diretoria de Ensino</w:t>
            </w:r>
            <w:r w:rsidR="00B179CA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– período  da tarde</w:t>
            </w:r>
          </w:p>
        </w:tc>
      </w:tr>
    </w:tbl>
    <w:p w:rsidR="00B70E66" w:rsidRPr="000F7A88" w:rsidRDefault="00B70E66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4D57FB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lang w:eastAsia="pt-BR"/>
        </w:rPr>
        <w:t>7</w:t>
      </w:r>
      <w:r w:rsidR="000F7A88" w:rsidRPr="000F7A88">
        <w:rPr>
          <w:rFonts w:ascii="Arial" w:eastAsia="Times New Roman" w:hAnsi="Arial" w:cs="Arial"/>
          <w:b/>
          <w:bCs/>
          <w:color w:val="222222"/>
          <w:lang w:eastAsia="pt-BR"/>
        </w:rPr>
        <w:t>  – Das Disposições Finais: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1) O candidato que deixar de comprovar alguma das exigências do presente edital terá sua inscrição indeferida.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2) Ao final do ano letivo, poderão ser reconduzidos os docentes readaptados que atuaram nas Salas ou Ambientes de Leitura, desde que avaliados positivamente.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lastRenderedPageBreak/>
        <w:t xml:space="preserve">3) Para a recondução do docente não readaptado, além do desempenho a que se refere o inciso anterior, o atendimento à condição estabelecida no </w:t>
      </w:r>
      <w:r w:rsidR="00C3515B">
        <w:rPr>
          <w:rFonts w:ascii="Arial" w:eastAsia="Times New Roman" w:hAnsi="Arial" w:cs="Arial"/>
          <w:color w:val="222222"/>
          <w:lang w:eastAsia="pt-BR"/>
        </w:rPr>
        <w:t>artigo 1º da Resolução SE 70/2016</w:t>
      </w:r>
      <w:r w:rsidRPr="000F7A88">
        <w:rPr>
          <w:rFonts w:ascii="Arial" w:eastAsia="Times New Roman" w:hAnsi="Arial" w:cs="Arial"/>
          <w:color w:val="222222"/>
          <w:lang w:eastAsia="pt-BR"/>
        </w:rPr>
        <w:t>, a ser apurada após o término do processo inicial de atribuição de classes e aulas do ano em curso</w:t>
      </w:r>
      <w:r w:rsidR="00C3515B">
        <w:rPr>
          <w:rFonts w:ascii="Arial" w:eastAsia="Times New Roman" w:hAnsi="Arial" w:cs="Arial"/>
          <w:color w:val="222222"/>
          <w:lang w:eastAsia="pt-BR"/>
        </w:rPr>
        <w:t xml:space="preserve">, seguindo as determinações da Resolução SE 72/2016, que dispõe sobre o processo de atribuição de classes e aulas 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4) O professor responsável pela sala ou ambiente de leitura não poderá ser substituído e perderá as horas correspondentes ao gerenciamento em qualquer das seguintes situações: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4,1 - a seu pedido, mediante solicitação expressa;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4.2 - a critério da administração, em decorrência de: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4.2.1 - Não corresponder às expectativas de bom desempenho, em especial em termos de assiduidade e compromisso;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4.2.2 - Entrar em afastamento, a qualquer título, por período superior a 15 dias, exceto em situação de férias.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5 - Na hipótese de o professor não corresponder às atribuições da Sala ou Ambiente de Leitura, a perda das horas de gerenciamento será decidida conjuntamente pela direção da unidade escolar e pelo supervisor de ensino da escola, devendo ser justificada e registrada em ata.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6 - O docente que perder a sala ou o ambiente de leitura, em qualquer das situações previstas neste artigo, somente poderá concorrer à nova atribuição no ano letivo subsequente.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7 - Exclui-se da restrição prevista no parágrafo anterior, a docente cuja perda da Sala ou do Ambiente de Leitura tenha ocorrido em virtude de concessão de licença à gestante.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8 - Aplicam-se aos docentes em exercício nas Salas ou Ambientes de Leitura as disposições da legislação referente ao processo anual de atribuição de classes e aulas, bem como as de regulamentação dos projetos da Pasta.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 w:rsidRPr="000F7A88">
        <w:rPr>
          <w:rFonts w:ascii="Arial" w:eastAsia="Times New Roman" w:hAnsi="Arial" w:cs="Arial"/>
          <w:color w:val="222222"/>
          <w:lang w:eastAsia="pt-BR"/>
        </w:rPr>
        <w:t>9 -  Os casos omissos serão analisados pela Comissão de Atribuição de Classes e/ou Aulas da Diretoria de Ensino;</w:t>
      </w: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4F5C1F" w:rsidP="00E14FE0">
      <w:pPr>
        <w:spacing w:after="0" w:line="240" w:lineRule="auto"/>
        <w:jc w:val="right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São José dos Campos,</w:t>
      </w:r>
      <w:r w:rsidR="005D75FA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CD6AC2">
        <w:rPr>
          <w:rFonts w:ascii="Arial" w:eastAsia="Times New Roman" w:hAnsi="Arial" w:cs="Arial"/>
          <w:color w:val="222222"/>
          <w:lang w:eastAsia="pt-BR"/>
        </w:rPr>
        <w:t xml:space="preserve">04 </w:t>
      </w:r>
      <w:r w:rsidR="000F7A88" w:rsidRPr="000F7A88">
        <w:rPr>
          <w:rFonts w:ascii="Arial" w:eastAsia="Times New Roman" w:hAnsi="Arial" w:cs="Arial"/>
          <w:color w:val="222222"/>
          <w:lang w:eastAsia="pt-BR"/>
        </w:rPr>
        <w:t xml:space="preserve">de </w:t>
      </w:r>
      <w:r w:rsidR="00FF320E">
        <w:rPr>
          <w:rFonts w:ascii="Arial" w:eastAsia="Times New Roman" w:hAnsi="Arial" w:cs="Arial"/>
          <w:color w:val="222222"/>
          <w:lang w:eastAsia="pt-BR"/>
        </w:rPr>
        <w:t>agosto</w:t>
      </w:r>
      <w:r>
        <w:rPr>
          <w:rFonts w:ascii="Arial" w:eastAsia="Times New Roman" w:hAnsi="Arial" w:cs="Arial"/>
          <w:color w:val="222222"/>
          <w:lang w:eastAsia="pt-BR"/>
        </w:rPr>
        <w:t xml:space="preserve"> de 2017.</w:t>
      </w:r>
    </w:p>
    <w:p w:rsid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39782C" w:rsidRDefault="0039782C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39782C" w:rsidRDefault="0039782C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39782C" w:rsidRDefault="0039782C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39782C" w:rsidRPr="000F7A88" w:rsidRDefault="0039782C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Pr="000F7A88" w:rsidRDefault="000F7A88" w:rsidP="00E14FE0">
      <w:pPr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</w:p>
    <w:p w:rsidR="000F7A88" w:rsidRDefault="004F5C1F" w:rsidP="00E14FE0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Adriane C. Toledo Rigotti</w:t>
      </w:r>
    </w:p>
    <w:p w:rsidR="004F5C1F" w:rsidRPr="000F7A88" w:rsidRDefault="004F5C1F" w:rsidP="00E14FE0">
      <w:pPr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Dirigente Regional de Ensino</w:t>
      </w:r>
    </w:p>
    <w:p w:rsidR="00FB7C0F" w:rsidRDefault="0010573E" w:rsidP="00E14FE0"/>
    <w:sectPr w:rsidR="00FB7C0F" w:rsidSect="0039782C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4A7E"/>
    <w:multiLevelType w:val="hybridMultilevel"/>
    <w:tmpl w:val="6F626468"/>
    <w:lvl w:ilvl="0" w:tplc="142AD204">
      <w:start w:val="1"/>
      <w:numFmt w:val="decimalZero"/>
      <w:lvlText w:val="%1)"/>
      <w:lvlJc w:val="left"/>
      <w:pPr>
        <w:ind w:left="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7A88"/>
    <w:rsid w:val="00015E8D"/>
    <w:rsid w:val="00083D0F"/>
    <w:rsid w:val="0008799E"/>
    <w:rsid w:val="000A6764"/>
    <w:rsid w:val="000F7A88"/>
    <w:rsid w:val="0010573E"/>
    <w:rsid w:val="00114C41"/>
    <w:rsid w:val="00120B9A"/>
    <w:rsid w:val="001260A2"/>
    <w:rsid w:val="001C043F"/>
    <w:rsid w:val="00266EA4"/>
    <w:rsid w:val="00303B5C"/>
    <w:rsid w:val="0031624F"/>
    <w:rsid w:val="0039782C"/>
    <w:rsid w:val="003E559C"/>
    <w:rsid w:val="00423771"/>
    <w:rsid w:val="004511C2"/>
    <w:rsid w:val="004D57FB"/>
    <w:rsid w:val="004F5C1F"/>
    <w:rsid w:val="00527794"/>
    <w:rsid w:val="005A2443"/>
    <w:rsid w:val="005C2930"/>
    <w:rsid w:val="005D75FA"/>
    <w:rsid w:val="00732F43"/>
    <w:rsid w:val="00752205"/>
    <w:rsid w:val="007854BD"/>
    <w:rsid w:val="007C5B8E"/>
    <w:rsid w:val="007E5AB8"/>
    <w:rsid w:val="00810C9F"/>
    <w:rsid w:val="00831FAC"/>
    <w:rsid w:val="00854ACD"/>
    <w:rsid w:val="00915AF1"/>
    <w:rsid w:val="00991402"/>
    <w:rsid w:val="009B137D"/>
    <w:rsid w:val="009B4013"/>
    <w:rsid w:val="00A23107"/>
    <w:rsid w:val="00B13224"/>
    <w:rsid w:val="00B179CA"/>
    <w:rsid w:val="00B4491A"/>
    <w:rsid w:val="00B70E66"/>
    <w:rsid w:val="00BD3580"/>
    <w:rsid w:val="00C3515B"/>
    <w:rsid w:val="00C42A81"/>
    <w:rsid w:val="00CA38D5"/>
    <w:rsid w:val="00CD6AC2"/>
    <w:rsid w:val="00CE39D1"/>
    <w:rsid w:val="00D63A35"/>
    <w:rsid w:val="00D72E53"/>
    <w:rsid w:val="00DA762D"/>
    <w:rsid w:val="00DB6DD5"/>
    <w:rsid w:val="00DC2C11"/>
    <w:rsid w:val="00DE14B4"/>
    <w:rsid w:val="00E14FE0"/>
    <w:rsid w:val="00EA20DD"/>
    <w:rsid w:val="00F229AB"/>
    <w:rsid w:val="00F24CCC"/>
    <w:rsid w:val="00F83247"/>
    <w:rsid w:val="00FB2E27"/>
    <w:rsid w:val="00FB4176"/>
    <w:rsid w:val="00FE001F"/>
    <w:rsid w:val="00FF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80"/>
  </w:style>
  <w:style w:type="paragraph" w:styleId="Ttulo3">
    <w:name w:val="heading 3"/>
    <w:basedOn w:val="Normal"/>
    <w:link w:val="Ttulo3Char"/>
    <w:uiPriority w:val="9"/>
    <w:qFormat/>
    <w:rsid w:val="000F7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8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F7A8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0F7A88"/>
  </w:style>
  <w:style w:type="character" w:styleId="Forte">
    <w:name w:val="Strong"/>
    <w:basedOn w:val="Fontepargpadro"/>
    <w:uiPriority w:val="22"/>
    <w:qFormat/>
    <w:rsid w:val="000F7A88"/>
    <w:rPr>
      <w:b/>
      <w:bCs/>
    </w:rPr>
  </w:style>
  <w:style w:type="paragraph" w:styleId="PargrafodaLista">
    <w:name w:val="List Paragraph"/>
    <w:basedOn w:val="Normal"/>
    <w:uiPriority w:val="34"/>
    <w:qFormat/>
    <w:rsid w:val="000F7A88"/>
    <w:pPr>
      <w:ind w:left="720"/>
      <w:contextualSpacing/>
    </w:pPr>
  </w:style>
  <w:style w:type="table" w:styleId="Tabelacomgrade">
    <w:name w:val="Table Grid"/>
    <w:basedOn w:val="Tabelanormal"/>
    <w:uiPriority w:val="59"/>
    <w:rsid w:val="00C35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9782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6312">
              <w:marLeft w:val="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7236">
              <w:marLeft w:val="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4494">
              <w:marLeft w:val="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1794">
              <w:marLeft w:val="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6441">
              <w:marLeft w:val="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4697">
              <w:marLeft w:val="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89230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713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7205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417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427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805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9290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2618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0037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9400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1292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557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3141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4824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7181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7425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4897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3171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7249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7987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4939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300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561">
              <w:marLeft w:val="1070"/>
              <w:marRight w:val="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988">
              <w:marLeft w:val="1494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347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335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15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376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217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7990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646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1852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2157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2332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6915">
              <w:marLeft w:val="0"/>
              <w:marRight w:val="-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28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91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5BDE1-30AD-40CA-B7FF-131A51D4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SUPERVISAO10</dc:creator>
  <cp:lastModifiedBy>FDE</cp:lastModifiedBy>
  <cp:revision>2</cp:revision>
  <cp:lastPrinted>2017-02-23T13:55:00Z</cp:lastPrinted>
  <dcterms:created xsi:type="dcterms:W3CDTF">2017-08-04T17:09:00Z</dcterms:created>
  <dcterms:modified xsi:type="dcterms:W3CDTF">2017-08-04T17:09:00Z</dcterms:modified>
</cp:coreProperties>
</file>