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9pt;height:64.5pt" o:ole="">
            <v:imagedata r:id="rId5" o:title=""/>
          </v:shape>
          <o:OLEObject Type="Embed" ProgID="Word.Picture.8" ShapeID="_x0000_i1025" DrawAspect="Content" ObjectID="_1563341039" r:id="rId6"/>
        </w:object>
      </w:r>
    </w:p>
    <w:p w:rsidR="004738FF" w:rsidRPr="00121273" w:rsidRDefault="004738FF" w:rsidP="00706499">
      <w:pPr>
        <w:pStyle w:val="Legenda"/>
        <w:rPr>
          <w:rFonts w:asciiTheme="minorHAnsi" w:hAnsiTheme="minorHAnsi" w:cs="Arial"/>
          <w:bCs/>
          <w:szCs w:val="24"/>
        </w:rPr>
      </w:pPr>
      <w:r w:rsidRPr="00121273">
        <w:rPr>
          <w:rFonts w:asciiTheme="minorHAnsi" w:hAnsiTheme="minorHAnsi" w:cs="Arial"/>
          <w:szCs w:val="24"/>
        </w:rPr>
        <w:t>GOVERNO DO ESTADO DE SÃO PAULO</w:t>
      </w:r>
    </w:p>
    <w:p w:rsidR="004738FF" w:rsidRPr="00121273" w:rsidRDefault="004738FF" w:rsidP="00706499">
      <w:pPr>
        <w:pStyle w:val="Legenda"/>
        <w:rPr>
          <w:rFonts w:asciiTheme="minorHAnsi" w:hAnsiTheme="minorHAnsi" w:cs="Arial"/>
          <w:bCs/>
          <w:szCs w:val="24"/>
        </w:rPr>
      </w:pPr>
      <w:r w:rsidRPr="00121273">
        <w:rPr>
          <w:rFonts w:asciiTheme="minorHAnsi" w:hAnsiTheme="minorHAnsi" w:cs="Arial"/>
          <w:szCs w:val="24"/>
        </w:rPr>
        <w:t>SECRETARIA DE ESTADO DA EDUCAÇÃO</w:t>
      </w:r>
    </w:p>
    <w:p w:rsidR="004738FF" w:rsidRPr="00121273" w:rsidRDefault="004738FF" w:rsidP="00706499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121273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4738FF" w:rsidRPr="00121273" w:rsidRDefault="004738FF" w:rsidP="00121273">
      <w:pPr>
        <w:spacing w:after="6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  <w:r w:rsidRPr="00121273">
        <w:rPr>
          <w:rFonts w:eastAsia="Times New Roman" w:cs="Arial"/>
          <w:b/>
          <w:bCs/>
          <w:sz w:val="24"/>
          <w:szCs w:val="24"/>
          <w:lang w:eastAsia="pt-BR"/>
        </w:rPr>
        <w:t xml:space="preserve">Comunicado CAA nº </w:t>
      </w:r>
      <w:r w:rsidR="00351E1F" w:rsidRPr="00121273">
        <w:rPr>
          <w:rFonts w:eastAsia="Times New Roman" w:cs="Arial"/>
          <w:b/>
          <w:bCs/>
          <w:sz w:val="24"/>
          <w:szCs w:val="24"/>
          <w:lang w:eastAsia="pt-BR"/>
        </w:rPr>
        <w:t>24</w:t>
      </w:r>
      <w:r w:rsidRPr="00121273">
        <w:rPr>
          <w:rFonts w:eastAsia="Times New Roman" w:cs="Arial"/>
          <w:b/>
          <w:bCs/>
          <w:sz w:val="24"/>
          <w:szCs w:val="24"/>
          <w:lang w:eastAsia="pt-BR"/>
        </w:rPr>
        <w:t xml:space="preserve"> /</w:t>
      </w:r>
      <w:r w:rsidR="003E557E" w:rsidRPr="00121273">
        <w:rPr>
          <w:rFonts w:eastAsia="Times New Roman" w:cs="Arial"/>
          <w:b/>
          <w:bCs/>
          <w:sz w:val="24"/>
          <w:szCs w:val="24"/>
          <w:lang w:eastAsia="pt-BR"/>
        </w:rPr>
        <w:t xml:space="preserve"> </w:t>
      </w:r>
      <w:r w:rsidRPr="00121273">
        <w:rPr>
          <w:rFonts w:eastAsia="Times New Roman" w:cs="Arial"/>
          <w:b/>
          <w:bCs/>
          <w:sz w:val="24"/>
          <w:szCs w:val="24"/>
          <w:lang w:eastAsia="pt-BR"/>
        </w:rPr>
        <w:t>201</w:t>
      </w:r>
      <w:r w:rsidR="00AA7499" w:rsidRPr="00121273">
        <w:rPr>
          <w:rFonts w:eastAsia="Times New Roman" w:cs="Arial"/>
          <w:b/>
          <w:bCs/>
          <w:sz w:val="24"/>
          <w:szCs w:val="24"/>
          <w:lang w:eastAsia="pt-BR"/>
        </w:rPr>
        <w:t>7</w:t>
      </w:r>
    </w:p>
    <w:p w:rsidR="00363953" w:rsidRPr="00121273" w:rsidRDefault="00363953" w:rsidP="00121273">
      <w:pPr>
        <w:spacing w:after="6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121273" w:rsidRDefault="00DB4E71" w:rsidP="00121273">
      <w:pPr>
        <w:spacing w:after="60"/>
        <w:jc w:val="both"/>
        <w:rPr>
          <w:rFonts w:eastAsia="Times New Roman" w:cs="Arial"/>
          <w:b/>
          <w:bCs/>
          <w:sz w:val="24"/>
          <w:szCs w:val="24"/>
          <w:lang w:eastAsia="pt-BR"/>
        </w:rPr>
      </w:pPr>
      <w:r w:rsidRPr="00121273">
        <w:rPr>
          <w:rFonts w:eastAsia="Times New Roman" w:cs="Arial"/>
          <w:bCs/>
          <w:sz w:val="24"/>
          <w:szCs w:val="24"/>
          <w:u w:val="single"/>
          <w:lang w:eastAsia="pt-BR"/>
        </w:rPr>
        <w:t>ASSUNTO</w:t>
      </w:r>
      <w:r w:rsidR="004738FF" w:rsidRPr="00121273">
        <w:rPr>
          <w:rFonts w:eastAsia="Times New Roman" w:cs="Arial"/>
          <w:b/>
          <w:bCs/>
          <w:sz w:val="24"/>
          <w:szCs w:val="24"/>
          <w:lang w:eastAsia="pt-BR"/>
        </w:rPr>
        <w:t>:</w:t>
      </w:r>
      <w:r w:rsidR="004738FF" w:rsidRPr="0012127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A2255F" w:rsidRPr="00121273">
        <w:rPr>
          <w:rFonts w:eastAsia="Times New Roman" w:cs="Arial"/>
          <w:b/>
          <w:sz w:val="24"/>
          <w:szCs w:val="24"/>
          <w:lang w:eastAsia="pt-BR"/>
        </w:rPr>
        <w:t>INSCRIÇÕES PARA O PROCESSO ANUAL DE ATRIBUIÇÃO DE CLASSES E AULAS DO ANO LETIVO DE 2018</w:t>
      </w:r>
    </w:p>
    <w:p w:rsidR="00363953" w:rsidRPr="00121273" w:rsidRDefault="00363953" w:rsidP="00121273">
      <w:pPr>
        <w:pStyle w:val="SemEspaamento"/>
        <w:spacing w:after="60" w:line="276" w:lineRule="auto"/>
        <w:jc w:val="both"/>
        <w:rPr>
          <w:sz w:val="24"/>
          <w:szCs w:val="24"/>
        </w:rPr>
      </w:pPr>
    </w:p>
    <w:p w:rsidR="0052386B" w:rsidRPr="00121273" w:rsidRDefault="0052386B" w:rsidP="00121273">
      <w:pPr>
        <w:pStyle w:val="SemEspaamento"/>
        <w:spacing w:after="60" w:line="276" w:lineRule="auto"/>
        <w:ind w:firstLine="567"/>
        <w:jc w:val="both"/>
        <w:rPr>
          <w:sz w:val="24"/>
          <w:szCs w:val="24"/>
        </w:rPr>
      </w:pPr>
      <w:r w:rsidRPr="00121273">
        <w:rPr>
          <w:sz w:val="24"/>
          <w:szCs w:val="24"/>
        </w:rPr>
        <w:t>A Dirigente Regional de Ensino e a Comissão de Atribuição de Classes e Aulas</w:t>
      </w:r>
      <w:proofErr w:type="gramStart"/>
      <w:r w:rsidR="00351E1F" w:rsidRPr="00121273">
        <w:rPr>
          <w:sz w:val="24"/>
          <w:szCs w:val="24"/>
        </w:rPr>
        <w:t>, informam</w:t>
      </w:r>
      <w:proofErr w:type="gramEnd"/>
      <w:r w:rsidR="00351E1F" w:rsidRPr="00121273">
        <w:rPr>
          <w:sz w:val="24"/>
          <w:szCs w:val="24"/>
        </w:rPr>
        <w:t xml:space="preserve"> que foi publicada no DOE de 03/08/2017, a Portaria CGRH 07, de 02/08/2017, que</w:t>
      </w:r>
      <w:r w:rsidRPr="00121273">
        <w:rPr>
          <w:sz w:val="24"/>
          <w:szCs w:val="24"/>
        </w:rPr>
        <w:t xml:space="preserve"> </w:t>
      </w:r>
      <w:r w:rsidR="003D535C" w:rsidRPr="00121273">
        <w:rPr>
          <w:sz w:val="24"/>
          <w:szCs w:val="24"/>
        </w:rPr>
        <w:t xml:space="preserve">estabelece datas, prazos e diretrizes para as inscrições </w:t>
      </w:r>
      <w:r w:rsidR="00351E1F" w:rsidRPr="00121273">
        <w:rPr>
          <w:sz w:val="24"/>
          <w:szCs w:val="24"/>
        </w:rPr>
        <w:t>n</w:t>
      </w:r>
      <w:r w:rsidR="003D535C" w:rsidRPr="00121273">
        <w:rPr>
          <w:sz w:val="24"/>
          <w:szCs w:val="24"/>
        </w:rPr>
        <w:t xml:space="preserve">o Processo Anual de Atribuição de Classes e Aulas 2018 </w:t>
      </w:r>
      <w:r w:rsidRPr="00121273">
        <w:rPr>
          <w:sz w:val="24"/>
          <w:szCs w:val="24"/>
        </w:rPr>
        <w:t xml:space="preserve">e </w:t>
      </w:r>
      <w:r w:rsidR="003D535C" w:rsidRPr="00121273">
        <w:rPr>
          <w:sz w:val="24"/>
          <w:szCs w:val="24"/>
        </w:rPr>
        <w:t>para o Processo Seletivo Simplificado, a ser realizado ainda em 2017</w:t>
      </w:r>
      <w:r w:rsidR="00CD0161" w:rsidRPr="00121273">
        <w:rPr>
          <w:sz w:val="24"/>
          <w:szCs w:val="24"/>
        </w:rPr>
        <w:t xml:space="preserve">, </w:t>
      </w:r>
      <w:r w:rsidR="0003044A" w:rsidRPr="00121273">
        <w:rPr>
          <w:sz w:val="24"/>
          <w:szCs w:val="24"/>
        </w:rPr>
        <w:t>para viabilizar a celebração de contratos no ano letivo de 2018.</w:t>
      </w:r>
    </w:p>
    <w:p w:rsidR="00FA3142" w:rsidRPr="00121273" w:rsidRDefault="00FA3142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sz w:val="24"/>
          <w:szCs w:val="24"/>
        </w:rPr>
      </w:pPr>
      <w:r w:rsidRPr="00121273">
        <w:rPr>
          <w:sz w:val="24"/>
          <w:szCs w:val="24"/>
        </w:rPr>
        <w:t>Todos os docentes efetivos e de categorias “P”, “N” e “F”, com vínculo ativo com a SEE e os docentes de categoria “O” e “V” contratados a partir de 2015, deverão obrigatoriamente se inscrever para ministrar aulas em 2018.</w:t>
      </w:r>
    </w:p>
    <w:p w:rsidR="00FA3142" w:rsidRPr="00121273" w:rsidRDefault="00FA3142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sz w:val="24"/>
          <w:szCs w:val="24"/>
        </w:rPr>
      </w:pPr>
      <w:r w:rsidRPr="00121273">
        <w:rPr>
          <w:sz w:val="24"/>
          <w:szCs w:val="24"/>
        </w:rPr>
        <w:t>A participação do docente no processo de atribuição de classes e aulas para o ano de 2018, obedecida à legislação pertinente, estará condicionada à sua inscrição.</w:t>
      </w:r>
    </w:p>
    <w:p w:rsidR="003E7EFE" w:rsidRPr="00121273" w:rsidRDefault="003E7EFE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sz w:val="24"/>
          <w:szCs w:val="24"/>
        </w:rPr>
      </w:pPr>
      <w:r w:rsidRPr="00121273">
        <w:rPr>
          <w:sz w:val="24"/>
          <w:szCs w:val="24"/>
        </w:rPr>
        <w:t xml:space="preserve">Na inscrição, poderá ser solicitado qualquer acerto que o docente comprove ser necessário, por meio do site </w:t>
      </w:r>
      <w:hyperlink r:id="rId7" w:history="1">
        <w:r w:rsidRPr="00121273">
          <w:rPr>
            <w:rStyle w:val="Hyperlink"/>
            <w:color w:val="auto"/>
            <w:sz w:val="24"/>
            <w:szCs w:val="24"/>
            <w:u w:val="none"/>
          </w:rPr>
          <w:t>http://portalnet.educacao.sp.gov.br</w:t>
        </w:r>
      </w:hyperlink>
      <w:r w:rsidRPr="00121273">
        <w:rPr>
          <w:sz w:val="24"/>
          <w:szCs w:val="24"/>
        </w:rPr>
        <w:t>.</w:t>
      </w:r>
    </w:p>
    <w:p w:rsidR="003E7EFE" w:rsidRPr="00121273" w:rsidRDefault="003E7EFE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121273">
        <w:rPr>
          <w:color w:val="000000" w:themeColor="text1"/>
          <w:sz w:val="24"/>
          <w:szCs w:val="24"/>
        </w:rPr>
        <w:t>Os candidatos à contratação deverão realizar pré-cadastro e posteriormente efetivar a sua inscrição.</w:t>
      </w:r>
      <w:r w:rsidR="00056590" w:rsidRPr="00121273">
        <w:rPr>
          <w:color w:val="000000" w:themeColor="text1"/>
          <w:sz w:val="24"/>
          <w:szCs w:val="24"/>
        </w:rPr>
        <w:t xml:space="preserve"> Segue em anexo o Manual </w:t>
      </w:r>
      <w:r w:rsidR="00A95A03" w:rsidRPr="00121273">
        <w:rPr>
          <w:color w:val="000000" w:themeColor="text1"/>
          <w:sz w:val="24"/>
          <w:szCs w:val="24"/>
        </w:rPr>
        <w:t>para o Pré-Cadastro.</w:t>
      </w:r>
    </w:p>
    <w:p w:rsidR="004F5241" w:rsidRPr="00121273" w:rsidRDefault="004F5241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121273">
        <w:rPr>
          <w:color w:val="000000" w:themeColor="text1"/>
          <w:sz w:val="24"/>
          <w:szCs w:val="24"/>
        </w:rPr>
        <w:t>Os candidatos à contratação, que pretendem atuar em regime de acumulação com cargo/função já existente, deverão realizar pré-cadastro e posteriormente efetivar a sua inscrição. Segue em anexo o Manual para o Pré-Cadastro.</w:t>
      </w:r>
    </w:p>
    <w:p w:rsidR="004941B9" w:rsidRPr="00121273" w:rsidRDefault="00232D06" w:rsidP="00121273">
      <w:pPr>
        <w:pStyle w:val="SemEspaamento"/>
        <w:numPr>
          <w:ilvl w:val="0"/>
          <w:numId w:val="18"/>
        </w:numPr>
        <w:spacing w:after="60" w:line="276" w:lineRule="auto"/>
        <w:ind w:left="567"/>
        <w:jc w:val="both"/>
        <w:rPr>
          <w:sz w:val="24"/>
          <w:szCs w:val="24"/>
        </w:rPr>
      </w:pPr>
      <w:r w:rsidRPr="00121273">
        <w:rPr>
          <w:sz w:val="24"/>
          <w:szCs w:val="24"/>
        </w:rPr>
        <w:t>Maiores detalhes estão descritos no</w:t>
      </w:r>
      <w:r w:rsidR="004941B9" w:rsidRPr="00121273">
        <w:rPr>
          <w:sz w:val="24"/>
          <w:szCs w:val="24"/>
        </w:rPr>
        <w:t>s</w:t>
      </w:r>
      <w:r w:rsidRPr="00121273">
        <w:rPr>
          <w:sz w:val="24"/>
          <w:szCs w:val="24"/>
        </w:rPr>
        <w:t xml:space="preserve"> quadro</w:t>
      </w:r>
      <w:r w:rsidR="004941B9" w:rsidRPr="00121273">
        <w:rPr>
          <w:sz w:val="24"/>
          <w:szCs w:val="24"/>
        </w:rPr>
        <w:t>s</w:t>
      </w:r>
      <w:r w:rsidRPr="00121273">
        <w:rPr>
          <w:sz w:val="24"/>
          <w:szCs w:val="24"/>
        </w:rPr>
        <w:t xml:space="preserve"> abaixo</w:t>
      </w:r>
      <w:r w:rsidR="00121273" w:rsidRPr="00121273">
        <w:rPr>
          <w:sz w:val="24"/>
          <w:szCs w:val="24"/>
        </w:rPr>
        <w:t>:</w:t>
      </w:r>
      <w:r w:rsidRPr="00121273">
        <w:rPr>
          <w:sz w:val="24"/>
          <w:szCs w:val="24"/>
        </w:rPr>
        <w:t xml:space="preserve"> </w:t>
      </w:r>
    </w:p>
    <w:p w:rsidR="00A2255F" w:rsidRPr="00121273" w:rsidRDefault="00A2255F" w:rsidP="00121273">
      <w:pPr>
        <w:pStyle w:val="SemEspaamento"/>
        <w:spacing w:after="60" w:line="276" w:lineRule="auto"/>
        <w:ind w:left="567"/>
        <w:jc w:val="both"/>
        <w:rPr>
          <w:sz w:val="24"/>
          <w:szCs w:val="24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1769"/>
        <w:gridCol w:w="7587"/>
      </w:tblGrid>
      <w:tr w:rsidR="002509BE" w:rsidRPr="00121273" w:rsidTr="002509BE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EVENTO</w:t>
            </w:r>
          </w:p>
        </w:tc>
        <w:tc>
          <w:tcPr>
            <w:tcW w:w="7587" w:type="dxa"/>
          </w:tcPr>
          <w:p w:rsidR="002509BE" w:rsidRPr="00121273" w:rsidRDefault="002509BE" w:rsidP="00121273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PRÉ-CADASTRO</w:t>
            </w:r>
          </w:p>
        </w:tc>
      </w:tr>
      <w:tr w:rsidR="002509BE" w:rsidRPr="00121273" w:rsidTr="002509BE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Site para inscrição</w:t>
            </w:r>
          </w:p>
        </w:tc>
        <w:tc>
          <w:tcPr>
            <w:tcW w:w="7587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https</w:t>
            </w:r>
            <w:proofErr w:type="gramEnd"/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://sed.educacao.sp.gov.br</w:t>
            </w:r>
          </w:p>
        </w:tc>
      </w:tr>
      <w:tr w:rsidR="002509BE" w:rsidRPr="00121273" w:rsidTr="002509BE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Público Alvo</w:t>
            </w:r>
          </w:p>
        </w:tc>
        <w:tc>
          <w:tcPr>
            <w:tcW w:w="7587" w:type="dxa"/>
          </w:tcPr>
          <w:p w:rsidR="009633E9" w:rsidRPr="00121273" w:rsidRDefault="009633E9" w:rsidP="0012127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 - Candidatos sem vínculo ativo no cadastro funcional da SEE;</w:t>
            </w:r>
          </w:p>
          <w:p w:rsidR="009633E9" w:rsidRPr="00121273" w:rsidRDefault="009633E9" w:rsidP="0012127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II - Docentes Efetivos e Ocupantes de Função</w:t>
            </w:r>
            <w:r w:rsidR="00121273" w:rsidRPr="00121273">
              <w:rPr>
                <w:rFonts w:asciiTheme="minorHAnsi" w:hAnsiTheme="minorHAnsi" w:cs="Frutiger-Cn"/>
                <w:sz w:val="24"/>
                <w:szCs w:val="24"/>
              </w:rPr>
              <w:t>—</w:t>
            </w:r>
            <w:r w:rsidRPr="00121273">
              <w:rPr>
                <w:rFonts w:asciiTheme="minorHAnsi" w:hAnsiTheme="minorHAnsi" w:cs="Frutiger-Cn"/>
                <w:sz w:val="24"/>
                <w:szCs w:val="24"/>
              </w:rPr>
              <w:t>Atividade</w:t>
            </w:r>
            <w:r w:rsidR="00121273" w:rsidRPr="00121273">
              <w:rPr>
                <w:rFonts w:asciiTheme="minorHAnsi" w:hAnsiTheme="minorHAnsi" w:cs="Frutiger-Cn"/>
                <w:sz w:val="24"/>
                <w:szCs w:val="24"/>
              </w:rPr>
              <w:t xml:space="preserve"> </w:t>
            </w:r>
            <w:r w:rsidRPr="00121273">
              <w:rPr>
                <w:rFonts w:asciiTheme="minorHAnsi" w:hAnsiTheme="minorHAnsi" w:cs="Frutiger-Cn"/>
                <w:sz w:val="24"/>
                <w:szCs w:val="24"/>
              </w:rPr>
              <w:t>(categorias “A” “P”, “N” e “F”), com um único vínculo ativo na SEE, que pretendam acumular, no mesmo campo de atuação ou em campo de atuação diverso, comprovada a respectiva habilitação/qualificação docente;</w:t>
            </w:r>
          </w:p>
          <w:p w:rsidR="009633E9" w:rsidRPr="00121273" w:rsidRDefault="009633E9" w:rsidP="0012127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III - Docentes Categorias “O” e “V” com contrato celebrado no ano de 2014;</w:t>
            </w:r>
          </w:p>
          <w:p w:rsidR="00766008" w:rsidRPr="00121273" w:rsidRDefault="009633E9" w:rsidP="0012127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IV - Docentes Categorias “S” que pretendam acumular</w:t>
            </w:r>
            <w:r w:rsidR="00121273" w:rsidRPr="00121273">
              <w:rPr>
                <w:rFonts w:asciiTheme="minorHAnsi" w:hAnsiTheme="minorHAnsi" w:cs="Frutiger-Cn"/>
                <w:sz w:val="24"/>
                <w:szCs w:val="24"/>
              </w:rPr>
              <w:t>.</w:t>
            </w:r>
          </w:p>
        </w:tc>
      </w:tr>
      <w:tr w:rsidR="002509BE" w:rsidRPr="00121273" w:rsidTr="002509BE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lastRenderedPageBreak/>
              <w:t>Período</w:t>
            </w:r>
          </w:p>
        </w:tc>
        <w:tc>
          <w:tcPr>
            <w:tcW w:w="7587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- De 04/08/2017 a 14/08/2017.</w:t>
            </w: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09BE" w:rsidRPr="00121273" w:rsidTr="002509BE">
        <w:tc>
          <w:tcPr>
            <w:tcW w:w="1769" w:type="dxa"/>
          </w:tcPr>
          <w:p w:rsidR="002509BE" w:rsidRPr="00121273" w:rsidRDefault="009633E9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Observação</w:t>
            </w:r>
          </w:p>
        </w:tc>
        <w:tc>
          <w:tcPr>
            <w:tcW w:w="7587" w:type="dxa"/>
          </w:tcPr>
          <w:p w:rsidR="002509BE" w:rsidRPr="00121273" w:rsidRDefault="009633E9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Em caso de Pré-Cadastro aceito, acessar </w:t>
            </w:r>
            <w:r w:rsidR="00121273" w:rsidRPr="00121273">
              <w:rPr>
                <w:rFonts w:asciiTheme="minorHAnsi" w:hAnsiTheme="minorHAnsi"/>
                <w:sz w:val="24"/>
                <w:szCs w:val="24"/>
              </w:rPr>
              <w:t>o endereço eletrônico</w:t>
            </w:r>
            <w:r w:rsidRPr="001212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Pr="00121273">
                <w:rPr>
                  <w:rStyle w:val="Hyperlink"/>
                  <w:rFonts w:asciiTheme="minorHAnsi" w:hAnsiTheme="minorHAnsi"/>
                  <w:b/>
                  <w:color w:val="auto"/>
                  <w:sz w:val="24"/>
                  <w:szCs w:val="24"/>
                  <w:u w:val="none"/>
                </w:rPr>
                <w:t>http://portalnet.educacao.sp.gov.br</w:t>
              </w:r>
            </w:hyperlink>
            <w:r w:rsidRPr="00121273">
              <w:rPr>
                <w:rFonts w:asciiTheme="minorHAnsi" w:hAnsiTheme="minorHAnsi"/>
                <w:sz w:val="24"/>
                <w:szCs w:val="24"/>
              </w:rPr>
              <w:t xml:space="preserve"> para confirmar sua inscrição e realizar as opções no período de 15/08/2017 a 11/09/2017</w:t>
            </w:r>
            <w:r w:rsidR="0012127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121273" w:rsidRPr="00121273" w:rsidRDefault="00121273" w:rsidP="00121273">
      <w:pPr>
        <w:spacing w:after="60"/>
        <w:rPr>
          <w:sz w:val="24"/>
          <w:szCs w:val="24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1769"/>
        <w:gridCol w:w="7587"/>
      </w:tblGrid>
      <w:tr w:rsidR="002509BE" w:rsidRPr="00121273" w:rsidTr="007D40F7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EVENTO</w:t>
            </w:r>
          </w:p>
        </w:tc>
        <w:tc>
          <w:tcPr>
            <w:tcW w:w="7587" w:type="dxa"/>
          </w:tcPr>
          <w:p w:rsidR="002509BE" w:rsidRPr="00121273" w:rsidRDefault="002509BE" w:rsidP="00121273">
            <w:pPr>
              <w:spacing w:after="6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1273">
              <w:rPr>
                <w:rFonts w:asciiTheme="minorHAnsi" w:hAnsiTheme="minorHAnsi"/>
                <w:b/>
                <w:sz w:val="24"/>
                <w:szCs w:val="24"/>
              </w:rPr>
              <w:t>PROCESSO DE INSCRIÇÃO</w:t>
            </w:r>
          </w:p>
        </w:tc>
      </w:tr>
      <w:tr w:rsidR="002509BE" w:rsidRPr="00121273" w:rsidTr="007D40F7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Site para inscrição</w:t>
            </w:r>
          </w:p>
        </w:tc>
        <w:tc>
          <w:tcPr>
            <w:tcW w:w="7587" w:type="dxa"/>
          </w:tcPr>
          <w:p w:rsidR="002509BE" w:rsidRPr="00121273" w:rsidRDefault="00DA295C" w:rsidP="00121273">
            <w:pPr>
              <w:spacing w:after="6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hyperlink r:id="rId9" w:history="1">
              <w:r w:rsidR="002509BE" w:rsidRPr="00121273">
                <w:rPr>
                  <w:rStyle w:val="Hyperlink"/>
                  <w:rFonts w:asciiTheme="minorHAnsi" w:hAnsiTheme="minorHAnsi"/>
                  <w:b/>
                  <w:color w:val="auto"/>
                  <w:sz w:val="24"/>
                  <w:szCs w:val="24"/>
                  <w:u w:val="none"/>
                </w:rPr>
                <w:t>http://portalnet.educacao.sp.gov.br</w:t>
              </w:r>
            </w:hyperlink>
          </w:p>
        </w:tc>
      </w:tr>
      <w:tr w:rsidR="002509BE" w:rsidRPr="00121273" w:rsidTr="007D40F7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Público Alvo</w:t>
            </w:r>
          </w:p>
        </w:tc>
        <w:tc>
          <w:tcPr>
            <w:tcW w:w="7587" w:type="dxa"/>
          </w:tcPr>
          <w:p w:rsidR="002509BE" w:rsidRPr="00121273" w:rsidRDefault="009633E9" w:rsidP="00121273">
            <w:pPr>
              <w:spacing w:after="60" w:line="276" w:lineRule="auto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 - Docentes Efetivos, Categoria “A”</w:t>
            </w:r>
            <w:r w:rsidR="00121273" w:rsidRPr="00121273">
              <w:rPr>
                <w:rFonts w:asciiTheme="minorHAnsi" w:hAnsiTheme="minorHAnsi" w:cs="Frutiger-Cn"/>
                <w:sz w:val="24"/>
                <w:szCs w:val="24"/>
              </w:rPr>
              <w:t>;</w:t>
            </w:r>
          </w:p>
          <w:p w:rsidR="009633E9" w:rsidRPr="00121273" w:rsidRDefault="009633E9" w:rsidP="00121273">
            <w:pPr>
              <w:spacing w:after="60" w:line="276" w:lineRule="auto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II - </w:t>
            </w:r>
            <w:proofErr w:type="gramStart"/>
            <w:r w:rsidRPr="00121273">
              <w:rPr>
                <w:rFonts w:asciiTheme="minorHAnsi" w:hAnsiTheme="minorHAnsi" w:cs="Frutiger-Cn"/>
                <w:sz w:val="24"/>
                <w:szCs w:val="24"/>
              </w:rPr>
              <w:t>Docentes não efetivos, Categoria</w:t>
            </w:r>
            <w:proofErr w:type="gramEnd"/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 “P”, “N” e “F”</w:t>
            </w:r>
            <w:r w:rsidR="00121273" w:rsidRPr="00121273">
              <w:rPr>
                <w:rFonts w:asciiTheme="minorHAnsi" w:hAnsiTheme="minorHAnsi" w:cs="Frutiger-Cn"/>
                <w:sz w:val="24"/>
                <w:szCs w:val="24"/>
              </w:rPr>
              <w:t>;</w:t>
            </w:r>
          </w:p>
          <w:p w:rsidR="009633E9" w:rsidRPr="00121273" w:rsidRDefault="009633E9" w:rsidP="00121273">
            <w:pPr>
              <w:spacing w:after="60" w:line="276" w:lineRule="auto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>III - Docentes, Categoria “S”,</w:t>
            </w:r>
          </w:p>
          <w:p w:rsidR="009633E9" w:rsidRPr="00121273" w:rsidRDefault="009633E9" w:rsidP="00121273">
            <w:pPr>
              <w:spacing w:after="60" w:line="276" w:lineRule="auto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IV - </w:t>
            </w:r>
            <w:proofErr w:type="gramStart"/>
            <w:r w:rsidRPr="00121273">
              <w:rPr>
                <w:rFonts w:asciiTheme="minorHAnsi" w:hAnsiTheme="minorHAnsi" w:cs="Frutiger-Cn"/>
                <w:sz w:val="24"/>
                <w:szCs w:val="24"/>
              </w:rPr>
              <w:t>Docentes, Categoria</w:t>
            </w:r>
            <w:proofErr w:type="gramEnd"/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 “O”, com contrato vigente, celebrado em 2015, 2016 ou 2017;</w:t>
            </w:r>
          </w:p>
          <w:p w:rsidR="009633E9" w:rsidRPr="00121273" w:rsidRDefault="009633E9" w:rsidP="00121273">
            <w:pPr>
              <w:spacing w:after="60" w:line="276" w:lineRule="auto"/>
              <w:rPr>
                <w:rFonts w:asciiTheme="minorHAnsi" w:hAnsiTheme="minorHAnsi" w:cs="Frutiger-Cn"/>
                <w:sz w:val="24"/>
                <w:szCs w:val="24"/>
              </w:rPr>
            </w:pPr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V - </w:t>
            </w:r>
            <w:proofErr w:type="gramStart"/>
            <w:r w:rsidRPr="00121273">
              <w:rPr>
                <w:rFonts w:asciiTheme="minorHAnsi" w:hAnsiTheme="minorHAnsi" w:cs="Frutiger-Cn"/>
                <w:sz w:val="24"/>
                <w:szCs w:val="24"/>
              </w:rPr>
              <w:t>Docentes, Categoria</w:t>
            </w:r>
            <w:proofErr w:type="gramEnd"/>
            <w:r w:rsidRPr="00121273">
              <w:rPr>
                <w:rFonts w:asciiTheme="minorHAnsi" w:hAnsiTheme="minorHAnsi" w:cs="Frutiger-Cn"/>
                <w:sz w:val="24"/>
                <w:szCs w:val="24"/>
              </w:rPr>
              <w:t xml:space="preserve"> “V”, com contrato vigente, celebrado em 2015, 2016 e 2017;</w:t>
            </w:r>
          </w:p>
          <w:p w:rsidR="00121273" w:rsidRPr="00121273" w:rsidRDefault="00B3127F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VI – Docentes que tiveram DEFERIDO o pré-cadastro.</w:t>
            </w:r>
          </w:p>
        </w:tc>
      </w:tr>
      <w:tr w:rsidR="002509BE" w:rsidRPr="00121273" w:rsidTr="007D40F7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Período</w:t>
            </w:r>
          </w:p>
        </w:tc>
        <w:tc>
          <w:tcPr>
            <w:tcW w:w="7587" w:type="dxa"/>
          </w:tcPr>
          <w:p w:rsidR="002509BE" w:rsidRPr="00121273" w:rsidRDefault="002509BE" w:rsidP="00121273">
            <w:pPr>
              <w:spacing w:after="6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27F" w:rsidRPr="00121273">
              <w:rPr>
                <w:rFonts w:asciiTheme="minorHAnsi" w:hAnsiTheme="minorHAnsi"/>
                <w:sz w:val="24"/>
                <w:szCs w:val="24"/>
              </w:rPr>
              <w:t>- De 15/08/2017 a 11/09/2017 (se inscrev</w:t>
            </w:r>
            <w:r w:rsidR="00121273" w:rsidRPr="00121273">
              <w:rPr>
                <w:rFonts w:asciiTheme="minorHAnsi" w:hAnsiTheme="minorHAnsi"/>
                <w:sz w:val="24"/>
                <w:szCs w:val="24"/>
              </w:rPr>
              <w:t>er e solicitar acerto)</w:t>
            </w:r>
          </w:p>
          <w:p w:rsidR="002509BE" w:rsidRPr="00121273" w:rsidRDefault="002509BE" w:rsidP="00121273">
            <w:pPr>
              <w:spacing w:after="6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- Até 14/09/2017 – Candidatos que solicitaram acerto: confirmar a Inscrição (ainda que indeferida a solicitação de acerto).</w:t>
            </w:r>
          </w:p>
        </w:tc>
      </w:tr>
      <w:tr w:rsidR="002509BE" w:rsidRPr="00121273" w:rsidTr="007D40F7">
        <w:tc>
          <w:tcPr>
            <w:tcW w:w="1769" w:type="dxa"/>
          </w:tcPr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Análise da </w:t>
            </w:r>
            <w:proofErr w:type="spellStart"/>
            <w:r w:rsidRPr="00121273">
              <w:rPr>
                <w:rFonts w:asciiTheme="minorHAnsi" w:hAnsiTheme="minorHAnsi"/>
                <w:sz w:val="24"/>
                <w:szCs w:val="24"/>
              </w:rPr>
              <w:t>D.E.</w:t>
            </w:r>
            <w:proofErr w:type="spellEnd"/>
          </w:p>
        </w:tc>
        <w:tc>
          <w:tcPr>
            <w:tcW w:w="7587" w:type="dxa"/>
          </w:tcPr>
          <w:p w:rsidR="002509BE" w:rsidRPr="00121273" w:rsidRDefault="009633E9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2509BE" w:rsidRPr="00121273">
              <w:rPr>
                <w:rFonts w:asciiTheme="minorHAnsi" w:hAnsiTheme="minorHAnsi"/>
                <w:sz w:val="24"/>
                <w:szCs w:val="24"/>
              </w:rPr>
              <w:t>15/08/2017 a 13/09/2017- Deferir / Indeferir laudo médico.</w:t>
            </w: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- Até 15/09/2017- Deferir solicitações de acertos e inscrições pendentes.</w:t>
            </w:r>
          </w:p>
        </w:tc>
      </w:tr>
      <w:tr w:rsidR="002509BE" w:rsidRPr="00121273" w:rsidTr="007D40F7">
        <w:tc>
          <w:tcPr>
            <w:tcW w:w="1769" w:type="dxa"/>
          </w:tcPr>
          <w:p w:rsidR="00121273" w:rsidRDefault="00121273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509BE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Processo Seletivo Simplificado</w:t>
            </w:r>
          </w:p>
        </w:tc>
        <w:tc>
          <w:tcPr>
            <w:tcW w:w="7587" w:type="dxa"/>
          </w:tcPr>
          <w:p w:rsidR="00B3127F" w:rsidRPr="00121273" w:rsidRDefault="00B3127F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Deverão </w:t>
            </w:r>
            <w:r w:rsidR="00121273" w:rsidRPr="00121273">
              <w:rPr>
                <w:rFonts w:asciiTheme="minorHAnsi" w:hAnsiTheme="minorHAnsi"/>
                <w:sz w:val="24"/>
                <w:szCs w:val="24"/>
              </w:rPr>
              <w:t>i</w:t>
            </w:r>
            <w:r w:rsidRPr="00121273">
              <w:rPr>
                <w:rFonts w:asciiTheme="minorHAnsi" w:hAnsiTheme="minorHAnsi"/>
                <w:sz w:val="24"/>
                <w:szCs w:val="24"/>
              </w:rPr>
              <w:t xml:space="preserve">ndicar a disciplina da prova: </w:t>
            </w:r>
          </w:p>
          <w:p w:rsidR="00B3127F" w:rsidRPr="00121273" w:rsidRDefault="002509BE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gramStart"/>
            <w:r w:rsidRPr="00121273">
              <w:rPr>
                <w:rFonts w:asciiTheme="minorHAnsi" w:hAnsiTheme="minorHAnsi"/>
                <w:sz w:val="24"/>
                <w:szCs w:val="24"/>
              </w:rPr>
              <w:t>Docentes Categoria</w:t>
            </w:r>
            <w:proofErr w:type="gramEnd"/>
            <w:r w:rsidRPr="00121273">
              <w:rPr>
                <w:rFonts w:asciiTheme="minorHAnsi" w:hAnsiTheme="minorHAnsi"/>
                <w:sz w:val="24"/>
                <w:szCs w:val="24"/>
              </w:rPr>
              <w:t xml:space="preserve"> “V”</w:t>
            </w:r>
            <w:r w:rsidR="00B3127F" w:rsidRPr="001212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21273">
              <w:rPr>
                <w:rFonts w:asciiTheme="minorHAnsi" w:hAnsiTheme="minorHAnsi"/>
                <w:sz w:val="24"/>
                <w:szCs w:val="24"/>
              </w:rPr>
              <w:t xml:space="preserve">com contrato vigente, celebrado em 2015, 2016, 2017 </w:t>
            </w:r>
          </w:p>
          <w:p w:rsidR="00121273" w:rsidRPr="00121273" w:rsidRDefault="00B3127F" w:rsidP="00121273">
            <w:pPr>
              <w:spacing w:after="6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1273">
              <w:rPr>
                <w:rFonts w:asciiTheme="minorHAnsi" w:hAnsiTheme="minorHAnsi"/>
                <w:sz w:val="24"/>
                <w:szCs w:val="24"/>
              </w:rPr>
              <w:t>- Docentes com pré-cadastro deferido.</w:t>
            </w:r>
          </w:p>
        </w:tc>
      </w:tr>
    </w:tbl>
    <w:p w:rsidR="00B3127F" w:rsidRPr="00121273" w:rsidRDefault="00B3127F" w:rsidP="00121273">
      <w:pPr>
        <w:pStyle w:val="PargrafodaLista"/>
        <w:tabs>
          <w:tab w:val="left" w:pos="709"/>
        </w:tabs>
        <w:spacing w:after="6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B3127F" w:rsidRPr="00121273" w:rsidRDefault="00B3127F" w:rsidP="00121273">
      <w:pPr>
        <w:pStyle w:val="SemEspaamento"/>
        <w:spacing w:after="60" w:line="276" w:lineRule="auto"/>
        <w:jc w:val="both"/>
        <w:rPr>
          <w:sz w:val="24"/>
          <w:szCs w:val="24"/>
        </w:rPr>
      </w:pPr>
      <w:r w:rsidRPr="00121273">
        <w:rPr>
          <w:sz w:val="24"/>
          <w:szCs w:val="24"/>
        </w:rPr>
        <w:t>Este Comunicado CAA não exime a Direção da Escola de estudar a Portaria CGRH – 7, de 02-08-2017, na sua integridade.</w:t>
      </w:r>
    </w:p>
    <w:p w:rsidR="002509BE" w:rsidRPr="00121273" w:rsidRDefault="002509BE" w:rsidP="00121273">
      <w:pPr>
        <w:pStyle w:val="PargrafodaLista"/>
        <w:tabs>
          <w:tab w:val="left" w:pos="709"/>
        </w:tabs>
        <w:spacing w:after="6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4C42A7" w:rsidRPr="00121273" w:rsidRDefault="004C42A7" w:rsidP="00121273">
      <w:pPr>
        <w:pStyle w:val="PargrafodaLista"/>
        <w:tabs>
          <w:tab w:val="left" w:pos="709"/>
        </w:tabs>
        <w:spacing w:after="60"/>
        <w:ind w:left="66"/>
        <w:jc w:val="both"/>
        <w:rPr>
          <w:rFonts w:eastAsia="Times New Roman" w:cs="Arial"/>
          <w:sz w:val="24"/>
          <w:szCs w:val="24"/>
          <w:lang w:eastAsia="pt-BR"/>
        </w:rPr>
      </w:pPr>
      <w:r w:rsidRPr="00121273">
        <w:rPr>
          <w:rFonts w:eastAsia="Times New Roman" w:cs="Arial"/>
          <w:sz w:val="24"/>
          <w:szCs w:val="24"/>
          <w:lang w:eastAsia="pt-BR"/>
        </w:rPr>
        <w:t>São José dos Campos, 03 de agosto de 2017.</w:t>
      </w:r>
    </w:p>
    <w:p w:rsidR="00121273" w:rsidRDefault="00121273" w:rsidP="00BD34FF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:rsidR="00121273" w:rsidRDefault="00121273" w:rsidP="00BD34FF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:rsidR="00121273" w:rsidRPr="00121273" w:rsidRDefault="00121273" w:rsidP="00BD34FF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:rsidR="004C42A7" w:rsidRPr="00121273" w:rsidRDefault="00E17D52" w:rsidP="00BD34FF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  <w:r w:rsidRPr="00121273">
        <w:rPr>
          <w:rFonts w:cs="Arial"/>
          <w:b/>
        </w:rPr>
        <w:t xml:space="preserve">   </w:t>
      </w:r>
      <w:r w:rsidR="004C42A7" w:rsidRPr="00121273">
        <w:rPr>
          <w:rFonts w:cs="Arial"/>
          <w:b/>
        </w:rPr>
        <w:t xml:space="preserve">C A </w:t>
      </w:r>
      <w:proofErr w:type="spellStart"/>
      <w:r w:rsidR="004C42A7" w:rsidRPr="00121273">
        <w:rPr>
          <w:rFonts w:cs="Arial"/>
          <w:b/>
        </w:rPr>
        <w:t>A</w:t>
      </w:r>
      <w:proofErr w:type="spellEnd"/>
      <w:r w:rsidR="004C42A7" w:rsidRPr="00121273">
        <w:rPr>
          <w:rFonts w:cs="Arial"/>
          <w:b/>
        </w:rPr>
        <w:t>.</w:t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="004C42A7" w:rsidRPr="00121273">
        <w:rPr>
          <w:rFonts w:cs="Arial"/>
          <w:b/>
        </w:rPr>
        <w:tab/>
      </w:r>
      <w:r w:rsidRPr="00121273">
        <w:rPr>
          <w:rFonts w:cs="Arial"/>
          <w:b/>
        </w:rPr>
        <w:t xml:space="preserve">                         </w:t>
      </w:r>
      <w:r w:rsidRPr="00121273">
        <w:rPr>
          <w:rFonts w:cs="Arial"/>
        </w:rPr>
        <w:t>A</w:t>
      </w:r>
      <w:r w:rsidR="004C42A7" w:rsidRPr="00121273">
        <w:rPr>
          <w:rFonts w:cs="Arial"/>
        </w:rPr>
        <w:t xml:space="preserve">driane Carvalho Toledo </w:t>
      </w:r>
      <w:proofErr w:type="spellStart"/>
      <w:r w:rsidR="004C42A7" w:rsidRPr="00121273">
        <w:rPr>
          <w:rFonts w:cs="Arial"/>
        </w:rPr>
        <w:t>Rigotti</w:t>
      </w:r>
      <w:proofErr w:type="spellEnd"/>
    </w:p>
    <w:p w:rsidR="004C42A7" w:rsidRPr="00121273" w:rsidRDefault="00E17D52" w:rsidP="00E17D52">
      <w:pPr>
        <w:spacing w:after="0" w:line="240" w:lineRule="auto"/>
        <w:jc w:val="both"/>
        <w:rPr>
          <w:rFonts w:cs="Arial"/>
        </w:rPr>
      </w:pPr>
      <w:r w:rsidRPr="00121273">
        <w:t xml:space="preserve">   </w:t>
      </w:r>
      <w:r w:rsidR="004C42A7" w:rsidRPr="00121273">
        <w:t>Comissão de Atribuição de Aulas</w:t>
      </w:r>
      <w:r w:rsidR="004C42A7" w:rsidRPr="00121273">
        <w:tab/>
      </w:r>
      <w:r w:rsidR="004C42A7" w:rsidRPr="00121273">
        <w:tab/>
      </w:r>
      <w:r w:rsidR="004C42A7" w:rsidRPr="00121273">
        <w:tab/>
      </w:r>
      <w:r w:rsidR="004C42A7" w:rsidRPr="00121273">
        <w:tab/>
      </w:r>
      <w:r w:rsidRPr="00121273">
        <w:t xml:space="preserve">              </w:t>
      </w:r>
      <w:r w:rsidR="004C42A7" w:rsidRPr="00121273">
        <w:rPr>
          <w:rFonts w:cs="Arial"/>
        </w:rPr>
        <w:t>Dirigente Regional de Ensino</w:t>
      </w:r>
    </w:p>
    <w:sectPr w:rsidR="004C42A7" w:rsidRPr="00121273" w:rsidSect="00BD34FF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6300"/>
    <w:multiLevelType w:val="hybridMultilevel"/>
    <w:tmpl w:val="A71ECE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03E0341"/>
    <w:multiLevelType w:val="hybridMultilevel"/>
    <w:tmpl w:val="9DFC4138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53D96DD1"/>
    <w:multiLevelType w:val="hybridMultilevel"/>
    <w:tmpl w:val="9DFC4138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66422E24"/>
    <w:multiLevelType w:val="hybridMultilevel"/>
    <w:tmpl w:val="9522C07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17"/>
  </w:num>
  <w:num w:numId="11">
    <w:abstractNumId w:val="6"/>
  </w:num>
  <w:num w:numId="12">
    <w:abstractNumId w:val="14"/>
  </w:num>
  <w:num w:numId="13">
    <w:abstractNumId w:val="15"/>
  </w:num>
  <w:num w:numId="14">
    <w:abstractNumId w:val="18"/>
  </w:num>
  <w:num w:numId="15">
    <w:abstractNumId w:val="2"/>
  </w:num>
  <w:num w:numId="16">
    <w:abstractNumId w:val="12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5F9"/>
    <w:rsid w:val="00010914"/>
    <w:rsid w:val="0001499B"/>
    <w:rsid w:val="0003044A"/>
    <w:rsid w:val="00056590"/>
    <w:rsid w:val="000603BA"/>
    <w:rsid w:val="000656B3"/>
    <w:rsid w:val="000A589B"/>
    <w:rsid w:val="000C4291"/>
    <w:rsid w:val="000C42DC"/>
    <w:rsid w:val="000D0082"/>
    <w:rsid w:val="00121273"/>
    <w:rsid w:val="0014165F"/>
    <w:rsid w:val="00150D9E"/>
    <w:rsid w:val="001B38BC"/>
    <w:rsid w:val="001C2738"/>
    <w:rsid w:val="001C2BC5"/>
    <w:rsid w:val="001C3587"/>
    <w:rsid w:val="001F1C03"/>
    <w:rsid w:val="00230622"/>
    <w:rsid w:val="00232D06"/>
    <w:rsid w:val="002407D5"/>
    <w:rsid w:val="002509BE"/>
    <w:rsid w:val="0025592B"/>
    <w:rsid w:val="002661B8"/>
    <w:rsid w:val="002A1770"/>
    <w:rsid w:val="002E3CD0"/>
    <w:rsid w:val="002F0E78"/>
    <w:rsid w:val="002F782E"/>
    <w:rsid w:val="003106B6"/>
    <w:rsid w:val="0032738F"/>
    <w:rsid w:val="00351E1F"/>
    <w:rsid w:val="00363953"/>
    <w:rsid w:val="00382099"/>
    <w:rsid w:val="003C45A2"/>
    <w:rsid w:val="003C4944"/>
    <w:rsid w:val="003D1DDB"/>
    <w:rsid w:val="003D535C"/>
    <w:rsid w:val="003E557E"/>
    <w:rsid w:val="003E7EFE"/>
    <w:rsid w:val="00420AD5"/>
    <w:rsid w:val="00435F83"/>
    <w:rsid w:val="004648B4"/>
    <w:rsid w:val="004738FF"/>
    <w:rsid w:val="004941B9"/>
    <w:rsid w:val="004C42A7"/>
    <w:rsid w:val="004F5241"/>
    <w:rsid w:val="00516A71"/>
    <w:rsid w:val="0052386B"/>
    <w:rsid w:val="00567FBE"/>
    <w:rsid w:val="00592E89"/>
    <w:rsid w:val="005A18F3"/>
    <w:rsid w:val="00602419"/>
    <w:rsid w:val="0062035A"/>
    <w:rsid w:val="00650ED2"/>
    <w:rsid w:val="00673F57"/>
    <w:rsid w:val="006C397A"/>
    <w:rsid w:val="00706499"/>
    <w:rsid w:val="007118BC"/>
    <w:rsid w:val="00734F8C"/>
    <w:rsid w:val="00736446"/>
    <w:rsid w:val="0075784A"/>
    <w:rsid w:val="00766008"/>
    <w:rsid w:val="00796D2A"/>
    <w:rsid w:val="007A1DAD"/>
    <w:rsid w:val="007D10D3"/>
    <w:rsid w:val="007E572B"/>
    <w:rsid w:val="00802364"/>
    <w:rsid w:val="00805453"/>
    <w:rsid w:val="00806C57"/>
    <w:rsid w:val="00842730"/>
    <w:rsid w:val="008801FA"/>
    <w:rsid w:val="00895D33"/>
    <w:rsid w:val="008D2DA8"/>
    <w:rsid w:val="008E68F3"/>
    <w:rsid w:val="008F170B"/>
    <w:rsid w:val="008F292F"/>
    <w:rsid w:val="009633E9"/>
    <w:rsid w:val="00984F4D"/>
    <w:rsid w:val="00991488"/>
    <w:rsid w:val="00995F21"/>
    <w:rsid w:val="009A3591"/>
    <w:rsid w:val="009B58EF"/>
    <w:rsid w:val="009D239E"/>
    <w:rsid w:val="00A0148F"/>
    <w:rsid w:val="00A12561"/>
    <w:rsid w:val="00A2255F"/>
    <w:rsid w:val="00A33E31"/>
    <w:rsid w:val="00A46C87"/>
    <w:rsid w:val="00A64A70"/>
    <w:rsid w:val="00A860F1"/>
    <w:rsid w:val="00A95A03"/>
    <w:rsid w:val="00AA7499"/>
    <w:rsid w:val="00AF4E42"/>
    <w:rsid w:val="00AF67A3"/>
    <w:rsid w:val="00B00294"/>
    <w:rsid w:val="00B3127F"/>
    <w:rsid w:val="00B34DF9"/>
    <w:rsid w:val="00B44132"/>
    <w:rsid w:val="00B6252C"/>
    <w:rsid w:val="00B72567"/>
    <w:rsid w:val="00B72D62"/>
    <w:rsid w:val="00B806D5"/>
    <w:rsid w:val="00BD34FF"/>
    <w:rsid w:val="00C50AF6"/>
    <w:rsid w:val="00C5269C"/>
    <w:rsid w:val="00C7434E"/>
    <w:rsid w:val="00C84B9D"/>
    <w:rsid w:val="00C91AE2"/>
    <w:rsid w:val="00C95D8B"/>
    <w:rsid w:val="00CD0161"/>
    <w:rsid w:val="00CD7556"/>
    <w:rsid w:val="00D17D0C"/>
    <w:rsid w:val="00D4173A"/>
    <w:rsid w:val="00D42551"/>
    <w:rsid w:val="00D544B6"/>
    <w:rsid w:val="00D816A9"/>
    <w:rsid w:val="00DA295C"/>
    <w:rsid w:val="00DA5442"/>
    <w:rsid w:val="00DB3119"/>
    <w:rsid w:val="00DB4E71"/>
    <w:rsid w:val="00DE2846"/>
    <w:rsid w:val="00DE5534"/>
    <w:rsid w:val="00E065F9"/>
    <w:rsid w:val="00E17D52"/>
    <w:rsid w:val="00E32CE5"/>
    <w:rsid w:val="00E6090B"/>
    <w:rsid w:val="00E62D1A"/>
    <w:rsid w:val="00E746DB"/>
    <w:rsid w:val="00E95F69"/>
    <w:rsid w:val="00EA4F47"/>
    <w:rsid w:val="00EB309C"/>
    <w:rsid w:val="00ED7C9F"/>
    <w:rsid w:val="00EE4FEB"/>
    <w:rsid w:val="00F03FD3"/>
    <w:rsid w:val="00F20D19"/>
    <w:rsid w:val="00F243FB"/>
    <w:rsid w:val="00F33E67"/>
    <w:rsid w:val="00F3546B"/>
    <w:rsid w:val="00F469A5"/>
    <w:rsid w:val="00F47935"/>
    <w:rsid w:val="00F75CCD"/>
    <w:rsid w:val="00F948CE"/>
    <w:rsid w:val="00FA3142"/>
    <w:rsid w:val="00FB7BE8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net.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net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net.educacao.sp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2015-02-10T18:45:00Z</cp:lastPrinted>
  <dcterms:created xsi:type="dcterms:W3CDTF">2017-08-04T11:38:00Z</dcterms:created>
  <dcterms:modified xsi:type="dcterms:W3CDTF">2017-08-04T11:38:00Z</dcterms:modified>
</cp:coreProperties>
</file>