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D7" w:rsidRDefault="00460614" w:rsidP="008657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60614">
        <w:rPr>
          <w:b/>
          <w:sz w:val="28"/>
          <w:szCs w:val="28"/>
        </w:rPr>
        <w:t xml:space="preserve">Cronograma </w:t>
      </w:r>
      <w:proofErr w:type="spellStart"/>
      <w:r w:rsidRPr="00460614">
        <w:rPr>
          <w:b/>
          <w:sz w:val="28"/>
          <w:szCs w:val="28"/>
        </w:rPr>
        <w:t>FeCEESP</w:t>
      </w:r>
      <w:proofErr w:type="spellEnd"/>
      <w:r w:rsidRPr="00460614">
        <w:rPr>
          <w:b/>
          <w:sz w:val="28"/>
          <w:szCs w:val="28"/>
        </w:rPr>
        <w:t xml:space="preserve"> – Seletiva Regional</w:t>
      </w:r>
    </w:p>
    <w:p w:rsidR="00460614" w:rsidRDefault="008F0F42" w:rsidP="000E7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0614" w:rsidRPr="008F0F42">
        <w:rPr>
          <w:sz w:val="28"/>
          <w:szCs w:val="28"/>
        </w:rPr>
        <w:t xml:space="preserve">Estamos felizes com a sua participação </w:t>
      </w:r>
      <w:r>
        <w:rPr>
          <w:sz w:val="28"/>
          <w:szCs w:val="28"/>
        </w:rPr>
        <w:t xml:space="preserve">na seletiva Regional </w:t>
      </w:r>
      <w:r w:rsidR="00460614" w:rsidRPr="008F0F42">
        <w:rPr>
          <w:sz w:val="28"/>
          <w:szCs w:val="28"/>
        </w:rPr>
        <w:t xml:space="preserve">da </w:t>
      </w:r>
      <w:proofErr w:type="spellStart"/>
      <w:r w:rsidR="00460614" w:rsidRPr="008F0F42">
        <w:rPr>
          <w:sz w:val="28"/>
          <w:szCs w:val="28"/>
        </w:rPr>
        <w:t>FeCEESP</w:t>
      </w:r>
      <w:proofErr w:type="spellEnd"/>
      <w:r w:rsidR="00460614" w:rsidRPr="008F0F42">
        <w:rPr>
          <w:sz w:val="28"/>
          <w:szCs w:val="28"/>
        </w:rPr>
        <w:t xml:space="preserve"> - Feira de Ciências das Escolas Estaduais de São Paulo 2017/2018</w:t>
      </w:r>
      <w:r w:rsidR="000E7F25">
        <w:rPr>
          <w:sz w:val="28"/>
          <w:szCs w:val="28"/>
        </w:rPr>
        <w:t>. Nessa etapa convocamos todo</w:t>
      </w:r>
      <w:r>
        <w:rPr>
          <w:sz w:val="28"/>
          <w:szCs w:val="28"/>
        </w:rPr>
        <w:t xml:space="preserve">s </w:t>
      </w:r>
      <w:r w:rsidR="000E7F25">
        <w:rPr>
          <w:sz w:val="28"/>
          <w:szCs w:val="28"/>
        </w:rPr>
        <w:t xml:space="preserve">os professores e alunos dos trabalhos inscritos </w:t>
      </w:r>
      <w:r>
        <w:rPr>
          <w:sz w:val="28"/>
          <w:szCs w:val="28"/>
        </w:rPr>
        <w:t xml:space="preserve">para uma </w:t>
      </w:r>
      <w:proofErr w:type="spellStart"/>
      <w:r>
        <w:rPr>
          <w:sz w:val="28"/>
          <w:szCs w:val="28"/>
        </w:rPr>
        <w:t>Webconferência</w:t>
      </w:r>
      <w:proofErr w:type="spellEnd"/>
      <w:r>
        <w:rPr>
          <w:sz w:val="28"/>
          <w:szCs w:val="28"/>
        </w:rPr>
        <w:t xml:space="preserve"> via </w:t>
      </w:r>
      <w:r w:rsidR="00865757">
        <w:rPr>
          <w:sz w:val="28"/>
          <w:szCs w:val="28"/>
        </w:rPr>
        <w:t xml:space="preserve">Skype for Business </w:t>
      </w:r>
      <w:r w:rsidR="000E7F25">
        <w:rPr>
          <w:sz w:val="28"/>
          <w:szCs w:val="28"/>
        </w:rPr>
        <w:t>conforme cronograma abaixo: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68"/>
        <w:gridCol w:w="1546"/>
        <w:gridCol w:w="2126"/>
        <w:gridCol w:w="4111"/>
      </w:tblGrid>
      <w:tr w:rsidR="000E7F25" w:rsidTr="00F50A61">
        <w:tc>
          <w:tcPr>
            <w:tcW w:w="1568" w:type="dxa"/>
          </w:tcPr>
          <w:p w:rsidR="000E7F25" w:rsidRDefault="000E7F25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Data: </w:t>
            </w:r>
          </w:p>
        </w:tc>
        <w:tc>
          <w:tcPr>
            <w:tcW w:w="1546" w:type="dxa"/>
          </w:tcPr>
          <w:p w:rsidR="000E7F25" w:rsidRDefault="000E7F25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Hora:</w:t>
            </w:r>
          </w:p>
        </w:tc>
        <w:tc>
          <w:tcPr>
            <w:tcW w:w="2126" w:type="dxa"/>
          </w:tcPr>
          <w:p w:rsidR="000E7F25" w:rsidRDefault="000E7F25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Escola:</w:t>
            </w:r>
          </w:p>
        </w:tc>
        <w:tc>
          <w:tcPr>
            <w:tcW w:w="4111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Título do Projeto</w:t>
            </w:r>
            <w:r w:rsidR="000E7F25">
              <w:rPr>
                <w:sz w:val="28"/>
                <w:szCs w:val="28"/>
              </w:rPr>
              <w:t>:</w:t>
            </w:r>
          </w:p>
        </w:tc>
      </w:tr>
      <w:tr w:rsidR="000E7F25" w:rsidTr="00F50A61">
        <w:tc>
          <w:tcPr>
            <w:tcW w:w="1568" w:type="dxa"/>
          </w:tcPr>
          <w:p w:rsidR="000E7F25" w:rsidRDefault="000E7F25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23/08/2017</w:t>
            </w:r>
          </w:p>
        </w:tc>
        <w:tc>
          <w:tcPr>
            <w:tcW w:w="154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09h50 -10h20</w:t>
            </w:r>
          </w:p>
        </w:tc>
        <w:tc>
          <w:tcPr>
            <w:tcW w:w="212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Gabriel Pozzi</w:t>
            </w:r>
          </w:p>
        </w:tc>
        <w:tc>
          <w:tcPr>
            <w:tcW w:w="4111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Colágeno e </w:t>
            </w:r>
            <w:proofErr w:type="spellStart"/>
            <w:r>
              <w:rPr>
                <w:sz w:val="28"/>
                <w:szCs w:val="28"/>
              </w:rPr>
              <w:t>Curcumina</w:t>
            </w:r>
            <w:proofErr w:type="spellEnd"/>
            <w:r>
              <w:rPr>
                <w:sz w:val="28"/>
                <w:szCs w:val="28"/>
              </w:rPr>
              <w:t xml:space="preserve"> – uma opção para úlcera de pressão</w:t>
            </w:r>
          </w:p>
        </w:tc>
      </w:tr>
      <w:tr w:rsidR="000E7F25" w:rsidTr="00F50A61">
        <w:tc>
          <w:tcPr>
            <w:tcW w:w="1568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23/08/2017</w:t>
            </w:r>
          </w:p>
        </w:tc>
        <w:tc>
          <w:tcPr>
            <w:tcW w:w="154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10h30-11h</w:t>
            </w:r>
          </w:p>
        </w:tc>
        <w:tc>
          <w:tcPr>
            <w:tcW w:w="212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Gabriel Pozzi</w:t>
            </w:r>
          </w:p>
        </w:tc>
        <w:tc>
          <w:tcPr>
            <w:tcW w:w="4111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Desenvolvimento da telha ecológica de baixo custo à base do bagaço da laranja e seu potencial de aplicação</w:t>
            </w:r>
          </w:p>
        </w:tc>
      </w:tr>
      <w:tr w:rsidR="000E7F25" w:rsidTr="00F50A61">
        <w:tc>
          <w:tcPr>
            <w:tcW w:w="1568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23/08/2017</w:t>
            </w:r>
          </w:p>
        </w:tc>
        <w:tc>
          <w:tcPr>
            <w:tcW w:w="154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11h10 – 11h40</w:t>
            </w:r>
          </w:p>
        </w:tc>
        <w:tc>
          <w:tcPr>
            <w:tcW w:w="2126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Arlindo</w:t>
            </w:r>
          </w:p>
        </w:tc>
        <w:tc>
          <w:tcPr>
            <w:tcW w:w="4111" w:type="dxa"/>
          </w:tcPr>
          <w:p w:rsidR="000E7F25" w:rsidRDefault="00F50A61" w:rsidP="000E7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Análise do potencial larvicida das substâncias </w:t>
            </w:r>
            <w:proofErr w:type="spellStart"/>
            <w:r>
              <w:rPr>
                <w:sz w:val="28"/>
                <w:szCs w:val="28"/>
              </w:rPr>
              <w:t>ricina</w:t>
            </w:r>
            <w:proofErr w:type="spellEnd"/>
            <w:r>
              <w:rPr>
                <w:sz w:val="28"/>
                <w:szCs w:val="28"/>
              </w:rPr>
              <w:t xml:space="preserve">, encontrada em sementes de mamona e ésteres de </w:t>
            </w:r>
            <w:proofErr w:type="spellStart"/>
            <w:r>
              <w:rPr>
                <w:sz w:val="28"/>
                <w:szCs w:val="28"/>
              </w:rPr>
              <w:t>forbol</w:t>
            </w:r>
            <w:proofErr w:type="spellEnd"/>
            <w:r>
              <w:rPr>
                <w:sz w:val="28"/>
                <w:szCs w:val="28"/>
              </w:rPr>
              <w:t xml:space="preserve">, encontrados na planta coroa de Cristo, em larvas de </w:t>
            </w:r>
            <w:r w:rsidRPr="00F50A61">
              <w:rPr>
                <w:i/>
                <w:sz w:val="28"/>
                <w:szCs w:val="28"/>
              </w:rPr>
              <w:t>Aedes aegypti</w:t>
            </w:r>
            <w:r>
              <w:rPr>
                <w:sz w:val="28"/>
                <w:szCs w:val="28"/>
              </w:rPr>
              <w:t>.</w:t>
            </w:r>
          </w:p>
        </w:tc>
      </w:tr>
      <w:tr w:rsidR="00F50A61" w:rsidTr="00F50A61">
        <w:tc>
          <w:tcPr>
            <w:tcW w:w="1568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23/08/2017</w:t>
            </w:r>
          </w:p>
        </w:tc>
        <w:tc>
          <w:tcPr>
            <w:tcW w:w="1546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 – 15h</w:t>
            </w:r>
          </w:p>
        </w:tc>
        <w:tc>
          <w:tcPr>
            <w:tcW w:w="2126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Gabriel Pozzi</w:t>
            </w:r>
          </w:p>
        </w:tc>
        <w:tc>
          <w:tcPr>
            <w:tcW w:w="4111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Vinagre a base de batata doce</w:t>
            </w:r>
          </w:p>
        </w:tc>
      </w:tr>
      <w:tr w:rsidR="00F50A61" w:rsidTr="00F50A61">
        <w:tc>
          <w:tcPr>
            <w:tcW w:w="1568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23/08/2017</w:t>
            </w:r>
          </w:p>
        </w:tc>
        <w:tc>
          <w:tcPr>
            <w:tcW w:w="1546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15h10 – 15h40</w:t>
            </w:r>
          </w:p>
        </w:tc>
        <w:tc>
          <w:tcPr>
            <w:tcW w:w="2126" w:type="dxa"/>
          </w:tcPr>
          <w:p w:rsidR="00F50A61" w:rsidRDefault="00F50A6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Gabriel Pozzi</w:t>
            </w:r>
          </w:p>
        </w:tc>
        <w:tc>
          <w:tcPr>
            <w:tcW w:w="4111" w:type="dxa"/>
          </w:tcPr>
          <w:p w:rsidR="00F50A61" w:rsidRDefault="00DC72E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Etanol de laranja como fonte de matéria-prima sustentável para utilização de produtos cosméticos.</w:t>
            </w:r>
          </w:p>
        </w:tc>
      </w:tr>
      <w:tr w:rsidR="00F50A61" w:rsidTr="00F50A61">
        <w:tc>
          <w:tcPr>
            <w:tcW w:w="1568" w:type="dxa"/>
          </w:tcPr>
          <w:p w:rsidR="00F50A61" w:rsidRDefault="00DC72E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24/08/2017</w:t>
            </w:r>
          </w:p>
        </w:tc>
        <w:tc>
          <w:tcPr>
            <w:tcW w:w="1546" w:type="dxa"/>
          </w:tcPr>
          <w:p w:rsidR="00F50A61" w:rsidRDefault="00DC72E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09h50 -10h20</w:t>
            </w:r>
          </w:p>
        </w:tc>
        <w:tc>
          <w:tcPr>
            <w:tcW w:w="2126" w:type="dxa"/>
          </w:tcPr>
          <w:p w:rsidR="00F50A61" w:rsidRDefault="00DC72E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Arlindo</w:t>
            </w:r>
          </w:p>
        </w:tc>
        <w:tc>
          <w:tcPr>
            <w:tcW w:w="4111" w:type="dxa"/>
          </w:tcPr>
          <w:p w:rsidR="00DC72E1" w:rsidRDefault="00DC72E1" w:rsidP="00F50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Análise da influência de milho transgênico no desenvolvimento de larvas de </w:t>
            </w:r>
            <w:proofErr w:type="spellStart"/>
            <w:r>
              <w:rPr>
                <w:sz w:val="28"/>
                <w:szCs w:val="28"/>
              </w:rPr>
              <w:t>bigatos</w:t>
            </w:r>
            <w:proofErr w:type="spellEnd"/>
            <w:r>
              <w:rPr>
                <w:sz w:val="28"/>
                <w:szCs w:val="28"/>
              </w:rPr>
              <w:t xml:space="preserve"> de larvas e de </w:t>
            </w:r>
            <w:proofErr w:type="spellStart"/>
            <w:r>
              <w:rPr>
                <w:sz w:val="28"/>
                <w:szCs w:val="28"/>
              </w:rPr>
              <w:t>tenébrios</w:t>
            </w:r>
            <w:proofErr w:type="spellEnd"/>
          </w:p>
        </w:tc>
      </w:tr>
      <w:tr w:rsidR="00DC72E1" w:rsidTr="00F50A61">
        <w:tc>
          <w:tcPr>
            <w:tcW w:w="1568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24/08/2017</w:t>
            </w:r>
          </w:p>
        </w:tc>
        <w:tc>
          <w:tcPr>
            <w:tcW w:w="1546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10h30-11h</w:t>
            </w:r>
          </w:p>
        </w:tc>
        <w:tc>
          <w:tcPr>
            <w:tcW w:w="2126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José Levy</w:t>
            </w:r>
          </w:p>
        </w:tc>
        <w:tc>
          <w:tcPr>
            <w:tcW w:w="4111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Investigação da radioatividade do cotidiano</w:t>
            </w:r>
          </w:p>
        </w:tc>
      </w:tr>
      <w:tr w:rsidR="00DC72E1" w:rsidTr="00F50A61">
        <w:tc>
          <w:tcPr>
            <w:tcW w:w="1568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24/08/2017</w:t>
            </w:r>
          </w:p>
        </w:tc>
        <w:tc>
          <w:tcPr>
            <w:tcW w:w="1546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11h10 – 11h40</w:t>
            </w:r>
          </w:p>
        </w:tc>
        <w:tc>
          <w:tcPr>
            <w:tcW w:w="2126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Gabriel Pozzi</w:t>
            </w:r>
          </w:p>
        </w:tc>
        <w:tc>
          <w:tcPr>
            <w:tcW w:w="4111" w:type="dxa"/>
          </w:tcPr>
          <w:p w:rsidR="00DC72E1" w:rsidRDefault="00DC72E1" w:rsidP="00DC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Introdução da biomassa de jatobá na alimentação humana como forma de auxiliar </w:t>
            </w:r>
            <w:r w:rsidR="00D54B83">
              <w:rPr>
                <w:sz w:val="28"/>
                <w:szCs w:val="28"/>
              </w:rPr>
              <w:t>a nutrição e minimizar as perdas do frutos.</w:t>
            </w:r>
          </w:p>
        </w:tc>
      </w:tr>
      <w:tr w:rsidR="00D54B83" w:rsidTr="00F50A61">
        <w:tc>
          <w:tcPr>
            <w:tcW w:w="1568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24/08/2017</w:t>
            </w:r>
          </w:p>
        </w:tc>
        <w:tc>
          <w:tcPr>
            <w:tcW w:w="1546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 – 15h</w:t>
            </w:r>
          </w:p>
        </w:tc>
        <w:tc>
          <w:tcPr>
            <w:tcW w:w="2126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Ivete Sala de Queiroz</w:t>
            </w:r>
          </w:p>
        </w:tc>
        <w:tc>
          <w:tcPr>
            <w:tcW w:w="4111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Combustível do futuro</w:t>
            </w:r>
          </w:p>
        </w:tc>
      </w:tr>
      <w:tr w:rsidR="00D54B83" w:rsidTr="00F50A61">
        <w:tc>
          <w:tcPr>
            <w:tcW w:w="1568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24/08/2017</w:t>
            </w:r>
          </w:p>
        </w:tc>
        <w:tc>
          <w:tcPr>
            <w:tcW w:w="1546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15h10 – 15h40</w:t>
            </w:r>
          </w:p>
        </w:tc>
        <w:tc>
          <w:tcPr>
            <w:tcW w:w="2126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 Chanceler Raul Fernandes</w:t>
            </w:r>
          </w:p>
        </w:tc>
        <w:tc>
          <w:tcPr>
            <w:tcW w:w="4111" w:type="dxa"/>
          </w:tcPr>
          <w:p w:rsidR="00D54B83" w:rsidRDefault="00D54B83" w:rsidP="00D5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Situação do aborto no Brasil e como os alunos da escola de Ensino Integral compreendem</w:t>
            </w:r>
          </w:p>
        </w:tc>
      </w:tr>
    </w:tbl>
    <w:p w:rsidR="00865757" w:rsidRDefault="00865757" w:rsidP="000E7F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Lembramos que os equipamentos na escola devem ser montados e testados com antecedência. E que os participantes devem estar com o projeto e diário de bordo em mãos para fazerem os devidos registros.</w:t>
      </w:r>
    </w:p>
    <w:p w:rsidR="00865757" w:rsidRDefault="00865757" w:rsidP="000E7F25">
      <w:pPr>
        <w:jc w:val="both"/>
        <w:rPr>
          <w:sz w:val="28"/>
          <w:szCs w:val="28"/>
        </w:rPr>
      </w:pPr>
    </w:p>
    <w:p w:rsidR="000E7F25" w:rsidRPr="008F0F42" w:rsidRDefault="000E7F25" w:rsidP="000E7F25">
      <w:pPr>
        <w:jc w:val="both"/>
        <w:rPr>
          <w:sz w:val="28"/>
          <w:szCs w:val="28"/>
        </w:rPr>
      </w:pPr>
    </w:p>
    <w:p w:rsidR="00460614" w:rsidRDefault="00460614"/>
    <w:sectPr w:rsidR="00460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14"/>
    <w:rsid w:val="000419D7"/>
    <w:rsid w:val="000E7F25"/>
    <w:rsid w:val="00460614"/>
    <w:rsid w:val="00865757"/>
    <w:rsid w:val="008F0F42"/>
    <w:rsid w:val="00D54B83"/>
    <w:rsid w:val="00DC72E1"/>
    <w:rsid w:val="00F50A61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637F0-B135-4091-BF00-80AE8D0E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F3A7-01AE-407C-A4FB-E8A8E189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Bosqueiro</dc:creator>
  <cp:keywords/>
  <dc:description/>
  <cp:lastModifiedBy>Gracielle Cristina Vieira De Mattos</cp:lastModifiedBy>
  <cp:revision>2</cp:revision>
  <dcterms:created xsi:type="dcterms:W3CDTF">2017-08-16T14:34:00Z</dcterms:created>
  <dcterms:modified xsi:type="dcterms:W3CDTF">2017-08-16T14:34:00Z</dcterms:modified>
</cp:coreProperties>
</file>