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22 – São Paulo, 127 (133) Diário Oficial Poder Executivo - Seção I terça-feira, 18 de julho de 2017</w:t>
      </w:r>
      <w:bookmarkStart w:id="0" w:name="_GoBack"/>
      <w:bookmarkEnd w:id="0"/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Resolução SE 32, de 17-7-2017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Dispõe sobre o detalhamento de atribuições do Centro de Aplicação de Avaliações, da Coordenadoria de Informação, Monitoramento e Avaliação Educacional, e do Centro de Educação de Jovens e Adultos, da Coordenadoria de Gestão da Educação Básica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 Secretário da Educação, com fundamento no disposto no inciso I do artigo 122 do Decreto 57.141, de 18-7-2011, que reorganiza a Secretaria da Educação, e considerando a necessária articulação das atribuições previstas nas alíneas “a” e “d”, do inciso II, do artigo 52, com as estabelecidas no item 1 da alínea “e” e na alínea “g” do inciso IV do artigo 47, do mencionado decreto, quanto a organização, aplicação e consolidação de resultados dos exames públicos de avaliação de competências, para fins de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certificação</w:t>
      </w:r>
      <w:proofErr w:type="gramEnd"/>
      <w:r>
        <w:rPr>
          <w:rFonts w:ascii="Calibri" w:hAnsi="Calibri"/>
          <w:color w:val="000000"/>
        </w:rPr>
        <w:t xml:space="preserve"> de conclusão do ensino fundamental e médio, Resolve: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Artigo 1º - Ao Centro de Aplicação de Avaliações e ao Departamento de Avaliação Educacional da Coordenadoria de Informação, Monitoramento e Avaliação Educacional - Cima, no âmbito de suas atribuições, caberá: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- </w:t>
      </w:r>
      <w:proofErr w:type="gramStart"/>
      <w:r>
        <w:rPr>
          <w:rFonts w:ascii="Calibri" w:hAnsi="Calibri"/>
          <w:color w:val="000000"/>
        </w:rPr>
        <w:t>elaborar e realizar</w:t>
      </w:r>
      <w:proofErr w:type="gramEnd"/>
      <w:r>
        <w:rPr>
          <w:rFonts w:ascii="Calibri" w:hAnsi="Calibri"/>
          <w:color w:val="000000"/>
        </w:rPr>
        <w:t xml:space="preserve"> exames de certificação de conclusão do ensino fundamental e do ensino médio, promovidos pela Secretaria da Educação e/ou celebrar competente termo de adesão, para realização de outros exames públicos dessa modalidade, em articulação com o Centro de Educação de Jovens e Adultos da Coordenadoria de Gestão da Educação Básica - CGEB;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 - </w:t>
      </w:r>
      <w:proofErr w:type="gramStart"/>
      <w:r>
        <w:rPr>
          <w:rFonts w:ascii="Calibri" w:hAnsi="Calibri"/>
          <w:color w:val="000000"/>
        </w:rPr>
        <w:t>elaborar</w:t>
      </w:r>
      <w:proofErr w:type="gramEnd"/>
      <w:r>
        <w:rPr>
          <w:rFonts w:ascii="Calibri" w:hAnsi="Calibri"/>
          <w:color w:val="000000"/>
        </w:rPr>
        <w:t>, emitir e assinar atestados, certificados e diplomas, referentes a exames de certificação de conclusão do ensino médio e da educação profissional e exames federais para cuja efetivação tenha sido celebrado o competente termo de adesão;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- validar a autenticidade de atestados, certificados e diplomas expedidos anteriormente, quando solicitado.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Artigo 2º - Ao Centro de Educação de Jovens e Adultos da Coordenadoria de Gestão da Educação Básica - CGEB, caberá definir diretrizes, parâmetros e critérios para elaboração dos exames supletivos do ensino fundamental e do ensino médio, regulamentando sua aplicação.</w:t>
      </w:r>
    </w:p>
    <w:p w:rsidR="00412F5A" w:rsidRDefault="00412F5A" w:rsidP="00412F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Artigo 3º - Esta Resolução entra em vigor na data de sua publicação, ficando revogadas as disposições em contrário e a Resolução SE 49, de 10-5-2012.</w:t>
      </w:r>
    </w:p>
    <w:p w:rsidR="00E1310D" w:rsidRDefault="00412F5A"/>
    <w:sectPr w:rsidR="00E13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5A"/>
    <w:rsid w:val="001840BA"/>
    <w:rsid w:val="00187C44"/>
    <w:rsid w:val="001A4B25"/>
    <w:rsid w:val="00200CC9"/>
    <w:rsid w:val="003B1172"/>
    <w:rsid w:val="00412F5A"/>
    <w:rsid w:val="004F6D42"/>
    <w:rsid w:val="00514101"/>
    <w:rsid w:val="007A0935"/>
    <w:rsid w:val="007B1FA6"/>
    <w:rsid w:val="00943ED4"/>
    <w:rsid w:val="00993B27"/>
    <w:rsid w:val="00B87D96"/>
    <w:rsid w:val="00BC4C87"/>
    <w:rsid w:val="00C3771B"/>
    <w:rsid w:val="00CD49A6"/>
    <w:rsid w:val="00D4531E"/>
    <w:rsid w:val="00FF4EF5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0491-5FC5-4EB6-B43B-9348E154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Fabiana Adami Mandeli</dc:creator>
  <cp:keywords/>
  <dc:description/>
  <cp:lastModifiedBy>Maria Fabiana Adami Mandeli</cp:lastModifiedBy>
  <cp:revision>1</cp:revision>
  <dcterms:created xsi:type="dcterms:W3CDTF">2017-07-18T16:57:00Z</dcterms:created>
  <dcterms:modified xsi:type="dcterms:W3CDTF">2017-07-18T16:57:00Z</dcterms:modified>
</cp:coreProperties>
</file>