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5F" w:rsidRPr="00163A5F" w:rsidRDefault="00163A5F" w:rsidP="00163A5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3A5F">
        <w:rPr>
          <w:rFonts w:ascii="Times New Roman" w:hAnsi="Times New Roman" w:cs="Times New Roman"/>
          <w:sz w:val="24"/>
          <w:szCs w:val="24"/>
        </w:rPr>
        <w:t xml:space="preserve">DIRETORIA DE ENSINO - REGIÃO </w:t>
      </w:r>
      <w:r>
        <w:rPr>
          <w:rFonts w:ascii="Times New Roman" w:hAnsi="Times New Roman" w:cs="Times New Roman"/>
          <w:sz w:val="24"/>
          <w:szCs w:val="24"/>
        </w:rPr>
        <w:t>CARAPICUÍBA</w:t>
      </w:r>
    </w:p>
    <w:p w:rsidR="00163A5F" w:rsidRPr="00163A5F" w:rsidRDefault="00163A5F" w:rsidP="00163A5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63A5F">
        <w:rPr>
          <w:rFonts w:ascii="Times New Roman" w:hAnsi="Times New Roman" w:cs="Times New Roman"/>
          <w:sz w:val="24"/>
          <w:szCs w:val="24"/>
        </w:rPr>
        <w:t>SALA DE LEITURA</w:t>
      </w:r>
    </w:p>
    <w:p w:rsidR="00163A5F" w:rsidRDefault="00163A5F" w:rsidP="00163A5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63A5F">
        <w:rPr>
          <w:rFonts w:ascii="Times New Roman" w:hAnsi="Times New Roman" w:cs="Times New Roman"/>
          <w:sz w:val="24"/>
          <w:szCs w:val="24"/>
        </w:rPr>
        <w:t>EDITAL DE CREDENCIAMENTO 2017</w:t>
      </w:r>
    </w:p>
    <w:p w:rsidR="00163A5F" w:rsidRPr="00163A5F" w:rsidRDefault="00163A5F" w:rsidP="00163A5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A3DBE" w:rsidRPr="00516809" w:rsidRDefault="00163A5F" w:rsidP="005E6F57">
      <w:pPr>
        <w:ind w:left="-397" w:right="-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DBE">
        <w:rPr>
          <w:rFonts w:ascii="Times New Roman" w:hAnsi="Times New Roman" w:cs="Times New Roman"/>
          <w:sz w:val="24"/>
          <w:szCs w:val="24"/>
        </w:rPr>
        <w:t xml:space="preserve">O Dirigente </w:t>
      </w:r>
      <w:r w:rsidR="00CD7C8C">
        <w:rPr>
          <w:rFonts w:ascii="Times New Roman" w:hAnsi="Times New Roman" w:cs="Times New Roman"/>
          <w:sz w:val="24"/>
          <w:szCs w:val="24"/>
        </w:rPr>
        <w:t xml:space="preserve">Regional </w:t>
      </w:r>
      <w:r w:rsidRPr="00EA3DBE">
        <w:rPr>
          <w:rFonts w:ascii="Times New Roman" w:hAnsi="Times New Roman" w:cs="Times New Roman"/>
          <w:sz w:val="24"/>
          <w:szCs w:val="24"/>
        </w:rPr>
        <w:t>da Diretoria de Ensino – Região Carapicuíba torna pública a abertura de inscrições para o processo de credenciamento, seleção e atribuição aos docentes interessados em atuar nas SALAS DE LEITURA</w:t>
      </w:r>
      <w:r w:rsidR="00EA3DBE" w:rsidRPr="00EA3DBE">
        <w:rPr>
          <w:rFonts w:ascii="Times New Roman" w:hAnsi="Times New Roman" w:cs="Times New Roman"/>
          <w:sz w:val="24"/>
          <w:szCs w:val="24"/>
        </w:rPr>
        <w:t xml:space="preserve"> </w:t>
      </w:r>
      <w:r w:rsidR="00CD7C8C" w:rsidRPr="00EA3DBE">
        <w:rPr>
          <w:rFonts w:ascii="Times New Roman" w:hAnsi="Times New Roman" w:cs="Times New Roman"/>
          <w:sz w:val="24"/>
          <w:szCs w:val="24"/>
        </w:rPr>
        <w:t>no ano de 2017</w:t>
      </w:r>
      <w:r w:rsidR="00CD7C8C">
        <w:rPr>
          <w:rFonts w:ascii="Times New Roman" w:hAnsi="Times New Roman" w:cs="Times New Roman"/>
          <w:sz w:val="24"/>
          <w:szCs w:val="24"/>
        </w:rPr>
        <w:t xml:space="preserve">, </w:t>
      </w:r>
      <w:r w:rsidR="00EA3DBE" w:rsidRPr="00EA3DBE">
        <w:rPr>
          <w:rFonts w:ascii="Times New Roman" w:hAnsi="Times New Roman" w:cs="Times New Roman"/>
          <w:sz w:val="24"/>
          <w:szCs w:val="24"/>
        </w:rPr>
        <w:t>nas escolas contempladas com o projeto</w:t>
      </w:r>
      <w:r w:rsidR="00EA3DBE">
        <w:rPr>
          <w:rFonts w:ascii="Times New Roman" w:hAnsi="Times New Roman" w:cs="Times New Roman"/>
          <w:sz w:val="24"/>
          <w:szCs w:val="24"/>
        </w:rPr>
        <w:t xml:space="preserve">, </w:t>
      </w:r>
      <w:r w:rsidRPr="00EA3DBE">
        <w:rPr>
          <w:rFonts w:ascii="Times New Roman" w:hAnsi="Times New Roman" w:cs="Times New Roman"/>
          <w:sz w:val="24"/>
          <w:szCs w:val="24"/>
        </w:rPr>
        <w:t>nos termos da Resolução SE 70/2011, alterada pela</w:t>
      </w:r>
      <w:r w:rsidR="00EA3DBE" w:rsidRPr="00EA3DBE">
        <w:rPr>
          <w:rFonts w:ascii="Times New Roman" w:hAnsi="Times New Roman" w:cs="Times New Roman"/>
          <w:sz w:val="24"/>
          <w:szCs w:val="24"/>
        </w:rPr>
        <w:t>s</w:t>
      </w:r>
      <w:r w:rsidRPr="00EA3DBE">
        <w:rPr>
          <w:rFonts w:ascii="Times New Roman" w:hAnsi="Times New Roman" w:cs="Times New Roman"/>
          <w:sz w:val="24"/>
          <w:szCs w:val="24"/>
        </w:rPr>
        <w:t xml:space="preserve"> Resoluç</w:t>
      </w:r>
      <w:r w:rsidR="00EA3DBE" w:rsidRPr="00EA3DBE">
        <w:rPr>
          <w:rFonts w:ascii="Times New Roman" w:hAnsi="Times New Roman" w:cs="Times New Roman"/>
          <w:sz w:val="24"/>
          <w:szCs w:val="24"/>
        </w:rPr>
        <w:t>ões</w:t>
      </w:r>
      <w:r w:rsidRPr="00EA3DBE">
        <w:rPr>
          <w:rFonts w:ascii="Times New Roman" w:hAnsi="Times New Roman" w:cs="Times New Roman"/>
          <w:sz w:val="24"/>
          <w:szCs w:val="24"/>
        </w:rPr>
        <w:t xml:space="preserve"> SE 14/2016</w:t>
      </w:r>
      <w:r w:rsidR="00EA3DBE" w:rsidRPr="00EA3DBE">
        <w:rPr>
          <w:rFonts w:ascii="Times New Roman" w:hAnsi="Times New Roman" w:cs="Times New Roman"/>
          <w:sz w:val="24"/>
          <w:szCs w:val="24"/>
        </w:rPr>
        <w:t xml:space="preserve"> e </w:t>
      </w:r>
      <w:r w:rsidR="002352CD" w:rsidRPr="00EA3DBE">
        <w:rPr>
          <w:rFonts w:ascii="Times New Roman" w:hAnsi="Times New Roman" w:cs="Times New Roman"/>
          <w:sz w:val="24"/>
          <w:szCs w:val="24"/>
        </w:rPr>
        <w:t>70</w:t>
      </w:r>
      <w:r w:rsidR="00EA3DBE" w:rsidRPr="00EA3DBE">
        <w:rPr>
          <w:rFonts w:ascii="Times New Roman" w:hAnsi="Times New Roman" w:cs="Times New Roman"/>
          <w:sz w:val="24"/>
          <w:szCs w:val="24"/>
        </w:rPr>
        <w:t>/</w:t>
      </w:r>
      <w:r w:rsidR="002352CD" w:rsidRPr="00EA3DBE">
        <w:rPr>
          <w:rFonts w:ascii="Times New Roman" w:hAnsi="Times New Roman" w:cs="Times New Roman"/>
          <w:sz w:val="24"/>
          <w:szCs w:val="24"/>
        </w:rPr>
        <w:t>2016</w:t>
      </w:r>
      <w:r w:rsidR="00EA3DBE">
        <w:rPr>
          <w:rFonts w:ascii="Times New Roman" w:hAnsi="Times New Roman" w:cs="Times New Roman"/>
          <w:sz w:val="24"/>
          <w:szCs w:val="24"/>
        </w:rPr>
        <w:t xml:space="preserve">, </w:t>
      </w:r>
      <w:r w:rsidR="00516809" w:rsidRPr="0051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atendido o disposto no artigo 14 da Res.SE nº 72/2016, com atribuição de aulas exclusivamente para docentes:</w:t>
      </w:r>
    </w:p>
    <w:p w:rsidR="00516809" w:rsidRPr="00516809" w:rsidRDefault="00516809" w:rsidP="00516809">
      <w:pPr>
        <w:pStyle w:val="PargrafodaLista"/>
        <w:numPr>
          <w:ilvl w:val="0"/>
          <w:numId w:val="2"/>
        </w:numPr>
        <w:ind w:right="-397"/>
        <w:jc w:val="both"/>
        <w:rPr>
          <w:rFonts w:ascii="Times New Roman" w:hAnsi="Times New Roman" w:cs="Times New Roman"/>
          <w:sz w:val="24"/>
          <w:szCs w:val="24"/>
        </w:rPr>
      </w:pPr>
      <w:r w:rsidRPr="0051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Readaptados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16809" w:rsidRPr="00516809" w:rsidRDefault="00516809" w:rsidP="00516809">
      <w:pPr>
        <w:pStyle w:val="PargrafodaLista"/>
        <w:numPr>
          <w:ilvl w:val="0"/>
          <w:numId w:val="2"/>
        </w:numPr>
        <w:ind w:right="-397"/>
        <w:jc w:val="both"/>
        <w:rPr>
          <w:rFonts w:ascii="Times New Roman" w:hAnsi="Times New Roman" w:cs="Times New Roman"/>
          <w:sz w:val="24"/>
          <w:szCs w:val="24"/>
        </w:rPr>
      </w:pPr>
      <w:r w:rsidRPr="0051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Titulares de cargo, na situação de adido.</w:t>
      </w:r>
    </w:p>
    <w:p w:rsidR="00163A5F" w:rsidRPr="00EF4C92" w:rsidRDefault="00163A5F" w:rsidP="005E6F57">
      <w:pPr>
        <w:ind w:left="-397" w:right="-397"/>
        <w:jc w:val="both"/>
        <w:rPr>
          <w:rFonts w:ascii="Times New Roman" w:hAnsi="Times New Roman" w:cs="Times New Roman"/>
          <w:sz w:val="24"/>
          <w:szCs w:val="24"/>
        </w:rPr>
      </w:pPr>
      <w:r w:rsidRPr="00EF4C92">
        <w:rPr>
          <w:rFonts w:ascii="Times New Roman" w:hAnsi="Times New Roman" w:cs="Times New Roman"/>
          <w:sz w:val="24"/>
          <w:szCs w:val="24"/>
        </w:rPr>
        <w:t>I – DOS LOCAIS</w:t>
      </w:r>
    </w:p>
    <w:p w:rsidR="0079744B" w:rsidRPr="00EF4C92" w:rsidRDefault="00163A5F" w:rsidP="005E6F57">
      <w:pPr>
        <w:ind w:left="-397" w:right="-397"/>
        <w:jc w:val="both"/>
        <w:rPr>
          <w:rFonts w:ascii="Times New Roman" w:hAnsi="Times New Roman" w:cs="Times New Roman"/>
          <w:sz w:val="24"/>
          <w:szCs w:val="24"/>
        </w:rPr>
      </w:pPr>
      <w:r w:rsidRPr="00EF4C92">
        <w:rPr>
          <w:rFonts w:ascii="Times New Roman" w:hAnsi="Times New Roman" w:cs="Times New Roman"/>
          <w:sz w:val="24"/>
          <w:szCs w:val="24"/>
        </w:rPr>
        <w:t>Serão oferecidos credenciamentos de PROFESSOR DA SALA DE LEITURA nas seguintes escolas:</w:t>
      </w:r>
    </w:p>
    <w:p w:rsidR="00755FBD" w:rsidRDefault="00755FBD" w:rsidP="00755FBD">
      <w:pPr>
        <w:pStyle w:val="SemEspaamento"/>
        <w:numPr>
          <w:ilvl w:val="0"/>
          <w:numId w:val="1"/>
        </w:numPr>
        <w:ind w:right="-39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EE Amos </w:t>
      </w:r>
      <w:proofErr w:type="spellStart"/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>Meucci</w:t>
      </w:r>
      <w:proofErr w:type="spellEnd"/>
    </w:p>
    <w:p w:rsidR="00755FBD" w:rsidRPr="00755FBD" w:rsidRDefault="00755FBD" w:rsidP="00755FBD">
      <w:pPr>
        <w:pStyle w:val="SemEspaamento"/>
        <w:numPr>
          <w:ilvl w:val="0"/>
          <w:numId w:val="1"/>
        </w:numPr>
        <w:ind w:right="-39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FBD">
        <w:rPr>
          <w:rFonts w:ascii="Times New Roman" w:eastAsia="Times New Roman" w:hAnsi="Times New Roman" w:cs="Times New Roman"/>
          <w:sz w:val="24"/>
          <w:szCs w:val="24"/>
          <w:lang w:eastAsia="pt-BR"/>
        </w:rPr>
        <w:t>EE Ana Macieira</w:t>
      </w:r>
    </w:p>
    <w:p w:rsidR="00755FBD" w:rsidRPr="00755FBD" w:rsidRDefault="00755FBD" w:rsidP="00755FBD">
      <w:pPr>
        <w:pStyle w:val="SemEspaamento"/>
        <w:numPr>
          <w:ilvl w:val="0"/>
          <w:numId w:val="1"/>
        </w:numPr>
        <w:ind w:right="-39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EE Batista Cepelos </w:t>
      </w:r>
    </w:p>
    <w:p w:rsidR="00DF0E65" w:rsidRDefault="00755FBD" w:rsidP="00755FBD">
      <w:pPr>
        <w:pStyle w:val="SemEspaamento"/>
        <w:numPr>
          <w:ilvl w:val="0"/>
          <w:numId w:val="1"/>
        </w:numPr>
        <w:ind w:right="-39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EE Benedito de Lima </w:t>
      </w:r>
      <w:proofErr w:type="spellStart"/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>Tucunduva</w:t>
      </w:r>
      <w:proofErr w:type="spellEnd"/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>Dr</w:t>
      </w:r>
      <w:proofErr w:type="spellEnd"/>
    </w:p>
    <w:p w:rsidR="00755FBD" w:rsidRDefault="00DF0E65" w:rsidP="00755FBD">
      <w:pPr>
        <w:pStyle w:val="SemEspaamento"/>
        <w:numPr>
          <w:ilvl w:val="0"/>
          <w:numId w:val="1"/>
        </w:numPr>
        <w:ind w:right="-39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EE Dona Maria Alice </w:t>
      </w:r>
      <w:proofErr w:type="spellStart"/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>Crissiuma</w:t>
      </w:r>
      <w:proofErr w:type="spellEnd"/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Mesquita</w:t>
      </w:r>
    </w:p>
    <w:p w:rsidR="003A6D01" w:rsidRPr="00755FBD" w:rsidRDefault="003A6D01" w:rsidP="00755FBD">
      <w:pPr>
        <w:pStyle w:val="SemEspaamento"/>
        <w:numPr>
          <w:ilvl w:val="0"/>
          <w:numId w:val="1"/>
        </w:numPr>
        <w:ind w:right="-39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EE Fernando Nobre</w:t>
      </w:r>
    </w:p>
    <w:p w:rsidR="00755FBD" w:rsidRPr="00755FBD" w:rsidRDefault="00755FBD" w:rsidP="00755FBD">
      <w:pPr>
        <w:pStyle w:val="PargrafodaLista"/>
        <w:numPr>
          <w:ilvl w:val="0"/>
          <w:numId w:val="1"/>
        </w:numPr>
        <w:ind w:right="-397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55FB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EE Eng. Mario Sales Souto </w:t>
      </w:r>
    </w:p>
    <w:p w:rsidR="00DF0E65" w:rsidRDefault="00755FBD" w:rsidP="00755FBD">
      <w:pPr>
        <w:pStyle w:val="PargrafodaLista"/>
        <w:numPr>
          <w:ilvl w:val="0"/>
          <w:numId w:val="1"/>
        </w:numPr>
        <w:ind w:right="-39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>EE Luiz Pereira Sobrinho</w:t>
      </w:r>
    </w:p>
    <w:p w:rsidR="00755FBD" w:rsidRPr="00755FBD" w:rsidRDefault="00755FBD" w:rsidP="00755FBD">
      <w:pPr>
        <w:pStyle w:val="PargrafodaLista"/>
        <w:numPr>
          <w:ilvl w:val="0"/>
          <w:numId w:val="1"/>
        </w:numPr>
        <w:ind w:right="-39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>EE Maria Marques de Noronha</w:t>
      </w:r>
    </w:p>
    <w:p w:rsidR="00755FBD" w:rsidRPr="00755FBD" w:rsidRDefault="00755FBD" w:rsidP="00755FBD">
      <w:pPr>
        <w:pStyle w:val="PargrafodaLista"/>
        <w:numPr>
          <w:ilvl w:val="0"/>
          <w:numId w:val="1"/>
        </w:numPr>
        <w:ind w:right="-397"/>
        <w:rPr>
          <w:rFonts w:ascii="Times New Roman" w:hAnsi="Times New Roman" w:cs="Times New Roman"/>
          <w:sz w:val="24"/>
          <w:szCs w:val="24"/>
        </w:rPr>
      </w:pPr>
      <w:r w:rsidRPr="00755FBD">
        <w:rPr>
          <w:rFonts w:ascii="Times New Roman" w:hAnsi="Times New Roman" w:cs="Times New Roman"/>
          <w:sz w:val="24"/>
          <w:szCs w:val="24"/>
        </w:rPr>
        <w:t>EE Padre Antonio de Oliveira Godinho</w:t>
      </w:r>
    </w:p>
    <w:p w:rsidR="00DF0E65" w:rsidRPr="00DF0E65" w:rsidRDefault="00755FBD" w:rsidP="00DF0E65">
      <w:pPr>
        <w:pStyle w:val="PargrafodaLista"/>
        <w:numPr>
          <w:ilvl w:val="0"/>
          <w:numId w:val="1"/>
        </w:numPr>
        <w:ind w:right="-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0E65">
        <w:rPr>
          <w:rFonts w:ascii="Times New Roman" w:hAnsi="Times New Roman" w:cs="Times New Roman"/>
          <w:sz w:val="24"/>
          <w:szCs w:val="24"/>
        </w:rPr>
        <w:t xml:space="preserve">EE Prof. Celso Pacheco </w:t>
      </w:r>
      <w:proofErr w:type="spellStart"/>
      <w:r w:rsidRPr="00DF0E65">
        <w:rPr>
          <w:rFonts w:ascii="Times New Roman" w:hAnsi="Times New Roman" w:cs="Times New Roman"/>
          <w:sz w:val="24"/>
          <w:szCs w:val="24"/>
        </w:rPr>
        <w:t>Bentin</w:t>
      </w:r>
      <w:proofErr w:type="spellEnd"/>
      <w:r w:rsidR="00DF0E65" w:rsidRPr="00DF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65" w:rsidRPr="00DF0E65" w:rsidRDefault="00DF0E65" w:rsidP="00755FBD">
      <w:pPr>
        <w:pStyle w:val="PargrafodaLista"/>
        <w:numPr>
          <w:ilvl w:val="0"/>
          <w:numId w:val="1"/>
        </w:numPr>
        <w:ind w:right="-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0E65">
        <w:rPr>
          <w:rFonts w:ascii="Times New Roman" w:hAnsi="Times New Roman" w:cs="Times New Roman"/>
          <w:sz w:val="24"/>
          <w:szCs w:val="24"/>
        </w:rPr>
        <w:t>EE</w:t>
      </w:r>
      <w:r w:rsidRPr="00DF0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Prof. Diva da Cunha Barra</w:t>
      </w:r>
    </w:p>
    <w:p w:rsidR="00DF0E65" w:rsidRPr="00DF0E65" w:rsidRDefault="00755FBD" w:rsidP="00755FBD">
      <w:pPr>
        <w:pStyle w:val="PargrafodaLista"/>
        <w:numPr>
          <w:ilvl w:val="0"/>
          <w:numId w:val="1"/>
        </w:numPr>
        <w:ind w:right="-397"/>
        <w:jc w:val="both"/>
        <w:rPr>
          <w:rFonts w:ascii="Times New Roman" w:hAnsi="Times New Roman" w:cs="Times New Roman"/>
          <w:sz w:val="24"/>
          <w:szCs w:val="24"/>
        </w:rPr>
      </w:pPr>
      <w:r w:rsidRPr="00DF0E65">
        <w:rPr>
          <w:rFonts w:ascii="Times New Roman" w:hAnsi="Times New Roman" w:cs="Times New Roman"/>
          <w:sz w:val="24"/>
          <w:szCs w:val="24"/>
          <w:shd w:val="clear" w:color="auto" w:fill="FFFFFF"/>
        </w:rPr>
        <w:t>EE Prof. Manoel da Conceição Santos</w:t>
      </w:r>
    </w:p>
    <w:p w:rsidR="00DF0E65" w:rsidRDefault="00755FBD" w:rsidP="00755FBD">
      <w:pPr>
        <w:pStyle w:val="PargrafodaLista"/>
        <w:numPr>
          <w:ilvl w:val="0"/>
          <w:numId w:val="1"/>
        </w:numPr>
        <w:shd w:val="clear" w:color="auto" w:fill="FFFFFF"/>
        <w:spacing w:after="0"/>
        <w:ind w:right="-397"/>
        <w:jc w:val="both"/>
        <w:rPr>
          <w:rFonts w:ascii="Times New Roman" w:hAnsi="Times New Roman" w:cs="Times New Roman"/>
          <w:sz w:val="24"/>
          <w:szCs w:val="24"/>
        </w:rPr>
      </w:pPr>
      <w:r w:rsidRPr="00DF0E65">
        <w:rPr>
          <w:rFonts w:ascii="Times New Roman" w:hAnsi="Times New Roman" w:cs="Times New Roman"/>
          <w:sz w:val="24"/>
          <w:szCs w:val="24"/>
        </w:rPr>
        <w:t xml:space="preserve">EE Prof. Natalino </w:t>
      </w:r>
      <w:proofErr w:type="spellStart"/>
      <w:r w:rsidRPr="00DF0E65">
        <w:rPr>
          <w:rFonts w:ascii="Times New Roman" w:hAnsi="Times New Roman" w:cs="Times New Roman"/>
          <w:sz w:val="24"/>
          <w:szCs w:val="24"/>
        </w:rPr>
        <w:t>Fidêncio</w:t>
      </w:r>
      <w:proofErr w:type="spellEnd"/>
    </w:p>
    <w:p w:rsidR="00755FBD" w:rsidRPr="00755FBD" w:rsidRDefault="00755FBD" w:rsidP="00755FBD">
      <w:pPr>
        <w:pStyle w:val="PargrafodaLista"/>
        <w:numPr>
          <w:ilvl w:val="0"/>
          <w:numId w:val="1"/>
        </w:numPr>
        <w:shd w:val="clear" w:color="auto" w:fill="FFFFFF"/>
        <w:spacing w:after="0"/>
        <w:ind w:right="-397"/>
        <w:jc w:val="both"/>
        <w:rPr>
          <w:rFonts w:ascii="Times New Roman" w:hAnsi="Times New Roman" w:cs="Times New Roman"/>
          <w:sz w:val="24"/>
          <w:szCs w:val="24"/>
        </w:rPr>
      </w:pPr>
      <w:r w:rsidRPr="00755FBD">
        <w:rPr>
          <w:rFonts w:ascii="Times New Roman" w:hAnsi="Times New Roman" w:cs="Times New Roman"/>
          <w:sz w:val="24"/>
          <w:szCs w:val="24"/>
        </w:rPr>
        <w:t xml:space="preserve">EE Prof. Pedro Casemiro Leite </w:t>
      </w:r>
    </w:p>
    <w:p w:rsidR="00755FBD" w:rsidRPr="00755FBD" w:rsidRDefault="00755FBD" w:rsidP="00755FBD">
      <w:pPr>
        <w:pStyle w:val="PargrafodaLista"/>
        <w:numPr>
          <w:ilvl w:val="0"/>
          <w:numId w:val="1"/>
        </w:numPr>
        <w:ind w:right="-397"/>
        <w:jc w:val="both"/>
        <w:rPr>
          <w:rFonts w:ascii="Times New Roman" w:hAnsi="Times New Roman" w:cs="Times New Roman"/>
          <w:sz w:val="24"/>
          <w:szCs w:val="24"/>
        </w:rPr>
      </w:pPr>
      <w:r w:rsidRPr="00755FBD">
        <w:rPr>
          <w:rFonts w:ascii="Times New Roman" w:hAnsi="Times New Roman" w:cs="Times New Roman"/>
          <w:sz w:val="24"/>
          <w:szCs w:val="24"/>
        </w:rPr>
        <w:t>EE Prof</w:t>
      </w:r>
      <w:r w:rsidR="00DF0E65">
        <w:rPr>
          <w:rFonts w:ascii="Times New Roman" w:hAnsi="Times New Roman" w:cs="Times New Roman"/>
          <w:sz w:val="24"/>
          <w:szCs w:val="24"/>
        </w:rPr>
        <w:t xml:space="preserve">. </w:t>
      </w:r>
      <w:r w:rsidRPr="00755FBD">
        <w:rPr>
          <w:rFonts w:ascii="Times New Roman" w:hAnsi="Times New Roman" w:cs="Times New Roman"/>
          <w:sz w:val="24"/>
          <w:szCs w:val="24"/>
        </w:rPr>
        <w:t xml:space="preserve">Ricardo </w:t>
      </w:r>
      <w:proofErr w:type="spellStart"/>
      <w:r w:rsidRPr="00755FBD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75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FBD">
        <w:rPr>
          <w:rFonts w:ascii="Times New Roman" w:hAnsi="Times New Roman" w:cs="Times New Roman"/>
          <w:sz w:val="24"/>
          <w:szCs w:val="24"/>
        </w:rPr>
        <w:t>Pecchio</w:t>
      </w:r>
      <w:proofErr w:type="spellEnd"/>
    </w:p>
    <w:p w:rsidR="00755FBD" w:rsidRPr="00755FBD" w:rsidRDefault="00755FBD" w:rsidP="00755FBD">
      <w:pPr>
        <w:pStyle w:val="PargrafodaLista"/>
        <w:numPr>
          <w:ilvl w:val="0"/>
          <w:numId w:val="1"/>
        </w:numPr>
        <w:ind w:right="-397"/>
        <w:jc w:val="both"/>
        <w:rPr>
          <w:rFonts w:ascii="Times New Roman" w:hAnsi="Times New Roman" w:cs="Times New Roman"/>
          <w:sz w:val="24"/>
          <w:szCs w:val="24"/>
        </w:rPr>
      </w:pPr>
      <w:r w:rsidRPr="00755FBD">
        <w:rPr>
          <w:rFonts w:ascii="Times New Roman" w:hAnsi="Times New Roman" w:cs="Times New Roman"/>
          <w:sz w:val="24"/>
          <w:szCs w:val="24"/>
        </w:rPr>
        <w:t>EE Roque Celestino Pires</w:t>
      </w:r>
    </w:p>
    <w:p w:rsidR="00755FBD" w:rsidRPr="00755FBD" w:rsidRDefault="00755FBD" w:rsidP="00755FBD">
      <w:pPr>
        <w:pStyle w:val="PargrafodaLista"/>
        <w:numPr>
          <w:ilvl w:val="0"/>
          <w:numId w:val="1"/>
        </w:numPr>
        <w:ind w:right="-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>EE Salomão Jorge</w:t>
      </w:r>
    </w:p>
    <w:p w:rsidR="00755FBD" w:rsidRPr="00755FBD" w:rsidRDefault="00755FBD" w:rsidP="00755FBD">
      <w:pPr>
        <w:pStyle w:val="PargrafodaLista"/>
        <w:numPr>
          <w:ilvl w:val="0"/>
          <w:numId w:val="1"/>
        </w:numPr>
        <w:ind w:right="-39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>EE Tenente Ernesto Caetano</w:t>
      </w:r>
      <w:r w:rsidRPr="00755F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de </w:t>
      </w:r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Souza </w:t>
      </w:r>
    </w:p>
    <w:p w:rsidR="00755FBD" w:rsidRPr="00755FBD" w:rsidRDefault="00755FBD" w:rsidP="00755FBD">
      <w:pPr>
        <w:pStyle w:val="PargrafodaLista"/>
        <w:numPr>
          <w:ilvl w:val="0"/>
          <w:numId w:val="1"/>
        </w:numPr>
        <w:ind w:right="-397"/>
        <w:jc w:val="both"/>
        <w:rPr>
          <w:rFonts w:ascii="Times New Roman" w:hAnsi="Times New Roman" w:cs="Times New Roman"/>
          <w:sz w:val="24"/>
          <w:szCs w:val="24"/>
        </w:rPr>
      </w:pPr>
      <w:r w:rsidRPr="00755FBD">
        <w:rPr>
          <w:rFonts w:ascii="Times New Roman" w:hAnsi="Times New Roman" w:cs="Times New Roman"/>
          <w:sz w:val="24"/>
          <w:szCs w:val="24"/>
        </w:rPr>
        <w:t xml:space="preserve">EE </w:t>
      </w:r>
      <w:proofErr w:type="spellStart"/>
      <w:r w:rsidRPr="00755FBD">
        <w:rPr>
          <w:rFonts w:ascii="Times New Roman" w:hAnsi="Times New Roman" w:cs="Times New Roman"/>
          <w:sz w:val="24"/>
          <w:szCs w:val="24"/>
        </w:rPr>
        <w:t>Toufic</w:t>
      </w:r>
      <w:proofErr w:type="spellEnd"/>
      <w:r w:rsidRPr="0075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FBD">
        <w:rPr>
          <w:rFonts w:ascii="Times New Roman" w:hAnsi="Times New Roman" w:cs="Times New Roman"/>
          <w:sz w:val="24"/>
          <w:szCs w:val="24"/>
        </w:rPr>
        <w:t>Joulian</w:t>
      </w:r>
      <w:proofErr w:type="spellEnd"/>
    </w:p>
    <w:p w:rsidR="00755FBD" w:rsidRPr="00755FBD" w:rsidRDefault="00755FBD" w:rsidP="00755FBD">
      <w:pPr>
        <w:pStyle w:val="PargrafodaLista"/>
        <w:numPr>
          <w:ilvl w:val="0"/>
          <w:numId w:val="1"/>
        </w:numPr>
        <w:ind w:right="-39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>EE Vila São Joaquim II</w:t>
      </w:r>
    </w:p>
    <w:p w:rsidR="00755FBD" w:rsidRPr="00755FBD" w:rsidRDefault="00755FBD" w:rsidP="00755FBD">
      <w:pPr>
        <w:pStyle w:val="PargrafodaLista"/>
        <w:numPr>
          <w:ilvl w:val="0"/>
          <w:numId w:val="1"/>
        </w:numPr>
        <w:ind w:right="-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FBD">
        <w:rPr>
          <w:rFonts w:ascii="Times New Roman" w:hAnsi="Times New Roman" w:cs="Times New Roman"/>
          <w:sz w:val="24"/>
          <w:szCs w:val="24"/>
          <w:shd w:val="clear" w:color="auto" w:fill="FFFFFF"/>
        </w:rPr>
        <w:t>EE Zacarias Antônio da Silva</w:t>
      </w:r>
    </w:p>
    <w:p w:rsidR="00163A5F" w:rsidRPr="00EF4C92" w:rsidRDefault="00163A5F" w:rsidP="005E6F57">
      <w:pPr>
        <w:ind w:left="-397" w:right="-397"/>
        <w:jc w:val="both"/>
        <w:rPr>
          <w:rFonts w:ascii="Times New Roman" w:hAnsi="Times New Roman" w:cs="Times New Roman"/>
          <w:sz w:val="24"/>
          <w:szCs w:val="24"/>
        </w:rPr>
      </w:pPr>
      <w:r w:rsidRPr="00EF4C92">
        <w:rPr>
          <w:rFonts w:ascii="Times New Roman" w:hAnsi="Times New Roman" w:cs="Times New Roman"/>
          <w:sz w:val="24"/>
          <w:szCs w:val="24"/>
        </w:rPr>
        <w:t>II – DOS REQUISITOS</w:t>
      </w:r>
    </w:p>
    <w:p w:rsidR="00217252" w:rsidRDefault="00163A5F" w:rsidP="005E6F57">
      <w:pPr>
        <w:ind w:left="-397" w:right="-397"/>
        <w:jc w:val="both"/>
        <w:rPr>
          <w:rFonts w:ascii="Times New Roman" w:hAnsi="Times New Roman" w:cs="Times New Roman"/>
          <w:sz w:val="24"/>
          <w:szCs w:val="24"/>
        </w:rPr>
      </w:pPr>
      <w:r w:rsidRPr="00EF4C92">
        <w:rPr>
          <w:rFonts w:ascii="Times New Roman" w:hAnsi="Times New Roman" w:cs="Times New Roman"/>
          <w:sz w:val="24"/>
          <w:szCs w:val="24"/>
        </w:rPr>
        <w:t>São requisitos à seleção de docente para atuar nas salas ou ambientes de leitura:</w:t>
      </w:r>
    </w:p>
    <w:p w:rsidR="00B9222B" w:rsidRDefault="00163A5F" w:rsidP="00B9222B">
      <w:pPr>
        <w:contextualSpacing/>
        <w:jc w:val="both"/>
      </w:pPr>
      <w:r w:rsidRPr="00B9222B">
        <w:t>1- Ser portador de diploma de licenciatura plena com vínculo com a Secretaria de Estado da Educação em qualquer dos campos de atuação, observada, quanto à situação funcional, a seguinte ordem de prioridade:</w:t>
      </w:r>
    </w:p>
    <w:p w:rsidR="00163A5F" w:rsidRPr="00B9222B" w:rsidRDefault="00163A5F" w:rsidP="00B9222B">
      <w:pPr>
        <w:contextualSpacing/>
        <w:jc w:val="both"/>
      </w:pPr>
      <w:r w:rsidRPr="00B9222B">
        <w:lastRenderedPageBreak/>
        <w:t>a. docente readaptado;</w:t>
      </w:r>
    </w:p>
    <w:p w:rsidR="00B9222B" w:rsidRPr="00B9222B" w:rsidRDefault="00163A5F" w:rsidP="00B9222B">
      <w:pPr>
        <w:contextualSpacing/>
        <w:jc w:val="both"/>
      </w:pPr>
      <w:r w:rsidRPr="00B9222B">
        <w:t>b. docente titular de cargo, na situação de adido</w:t>
      </w:r>
      <w:r w:rsidR="00217252" w:rsidRPr="00B9222B">
        <w:t>.</w:t>
      </w:r>
    </w:p>
    <w:p w:rsidR="00B9222B" w:rsidRPr="00B9222B" w:rsidRDefault="00163A5F" w:rsidP="00B9222B">
      <w:pPr>
        <w:contextualSpacing/>
        <w:jc w:val="both"/>
      </w:pPr>
      <w:r w:rsidRPr="00B9222B">
        <w:t xml:space="preserve"> </w:t>
      </w:r>
      <w:r w:rsidR="00B9222B" w:rsidRPr="00B9222B">
        <w:t xml:space="preserve">Observação: O docente readaptado somente poderá ser incumbido do gerenciamento de sala ou ambiente de leitura da unidade escolar de classificação, devendo, no caso de escola diversa, solicitar previamente a mudança da sede de exercício, nos termos da legislação pertinente. </w:t>
      </w:r>
    </w:p>
    <w:p w:rsidR="00163A5F" w:rsidRPr="00B9222B" w:rsidRDefault="00163A5F" w:rsidP="00B9222B">
      <w:pPr>
        <w:contextualSpacing/>
        <w:jc w:val="both"/>
      </w:pPr>
    </w:p>
    <w:p w:rsidR="00163A5F" w:rsidRPr="00B9222B" w:rsidRDefault="00163A5F" w:rsidP="00B9222B">
      <w:pPr>
        <w:contextualSpacing/>
        <w:jc w:val="both"/>
      </w:pPr>
      <w:r w:rsidRPr="00B9222B">
        <w:t>2. Atender ao perfil: o docente, no desempenho de suas funções como responsável pela Sala de Leitura, deverá propor e executar ações inovadoras e criativas de acordo com a Proposta Pedagógica da Unidade Escolar que incentivem a leitura e a construção de canais de acesso a universos culturais mais amplos. Para tanto, é imprescindível que o docente indicado para essa função:</w:t>
      </w:r>
    </w:p>
    <w:p w:rsidR="00163A5F" w:rsidRPr="00B9222B" w:rsidRDefault="00163A5F" w:rsidP="00B9222B">
      <w:pPr>
        <w:contextualSpacing/>
        <w:jc w:val="both"/>
      </w:pPr>
      <w:r w:rsidRPr="00B9222B">
        <w:t>a) seja leitor assíduo, tenha gosto pela leitura, mantendo-se sempre informado e atualizado por meio de Jornais e Revistas;</w:t>
      </w:r>
    </w:p>
    <w:p w:rsidR="00163A5F" w:rsidRPr="00B9222B" w:rsidRDefault="00163A5F" w:rsidP="00B9222B">
      <w:pPr>
        <w:contextualSpacing/>
        <w:jc w:val="both"/>
      </w:pPr>
      <w:r w:rsidRPr="00B9222B">
        <w:t>b) conheça e demonstre estar inserido nas atividades do cotidiano escolar;</w:t>
      </w:r>
    </w:p>
    <w:p w:rsidR="00163A5F" w:rsidRPr="00B9222B" w:rsidRDefault="00163A5F" w:rsidP="00B9222B">
      <w:pPr>
        <w:contextualSpacing/>
        <w:jc w:val="both"/>
      </w:pPr>
      <w:r w:rsidRPr="00B9222B">
        <w:t>c) domine programas e ferramentas de Informática</w:t>
      </w:r>
      <w:r w:rsidR="00217252" w:rsidRPr="00B9222B">
        <w:t>.</w:t>
      </w:r>
    </w:p>
    <w:p w:rsidR="00217252" w:rsidRPr="00B9222B" w:rsidRDefault="00217252" w:rsidP="00B9222B">
      <w:pPr>
        <w:contextualSpacing/>
        <w:jc w:val="both"/>
      </w:pPr>
    </w:p>
    <w:p w:rsidR="00163A5F" w:rsidRPr="00B9222B" w:rsidRDefault="00163A5F" w:rsidP="00B9222B">
      <w:pPr>
        <w:contextualSpacing/>
        <w:jc w:val="both"/>
      </w:pPr>
      <w:r w:rsidRPr="00B9222B">
        <w:t>3- Estar inscrito no Processo anual de atribuição de classes e aulas e nos Projetos da Pasta.</w:t>
      </w:r>
    </w:p>
    <w:p w:rsidR="00163A5F" w:rsidRPr="00B9222B" w:rsidRDefault="00163A5F" w:rsidP="00B9222B">
      <w:pPr>
        <w:contextualSpacing/>
        <w:jc w:val="both"/>
      </w:pPr>
    </w:p>
    <w:p w:rsidR="00163A5F" w:rsidRPr="00B9222B" w:rsidRDefault="00163A5F" w:rsidP="00B9222B">
      <w:pPr>
        <w:contextualSpacing/>
        <w:jc w:val="both"/>
      </w:pPr>
      <w:r w:rsidRPr="00B9222B">
        <w:t>III – DA ATRIBUIÇÃO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As </w:t>
      </w:r>
      <w:r w:rsidR="0092618F">
        <w:t>S</w:t>
      </w:r>
      <w:r w:rsidRPr="00B9222B">
        <w:t xml:space="preserve">alas ou </w:t>
      </w:r>
      <w:r w:rsidR="0092618F">
        <w:t>A</w:t>
      </w:r>
      <w:r w:rsidRPr="00B9222B">
        <w:t xml:space="preserve">mbientes de </w:t>
      </w:r>
      <w:r w:rsidR="0092618F">
        <w:t>L</w:t>
      </w:r>
      <w:r w:rsidRPr="00B9222B">
        <w:t>eitura contarão com um professor responsável por seu funcionamento,</w:t>
      </w:r>
      <w:r w:rsidR="0092618F">
        <w:t xml:space="preserve"> </w:t>
      </w:r>
      <w:r w:rsidRPr="00B9222B">
        <w:t xml:space="preserve">a quem caberá: 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1 – </w:t>
      </w:r>
      <w:r w:rsidR="001E0082" w:rsidRPr="00B9222B">
        <w:t>C</w:t>
      </w:r>
      <w:r w:rsidRPr="00B9222B">
        <w:t>omparecer a Orientações Técnicas, atendendo a convocação ou indicação específica;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2 - </w:t>
      </w:r>
      <w:r w:rsidR="001E0082" w:rsidRPr="00B9222B">
        <w:t>P</w:t>
      </w:r>
      <w:r w:rsidRPr="00B9222B">
        <w:t>articipar das reuniões de trabalho pedagógico coletivo (ATPC) realizadas na escola, para</w:t>
      </w:r>
      <w:r w:rsidR="001E0082" w:rsidRPr="00B9222B">
        <w:t xml:space="preserve"> </w:t>
      </w:r>
      <w:r w:rsidRPr="00B9222B">
        <w:t>promover sua própria integração e articulação com as atividades dos demais professores em sala</w:t>
      </w:r>
      <w:r w:rsidR="001E0082" w:rsidRPr="00B9222B">
        <w:t xml:space="preserve"> d</w:t>
      </w:r>
      <w:r w:rsidRPr="00B9222B">
        <w:t>e aula;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3 – </w:t>
      </w:r>
      <w:r w:rsidR="001E0082" w:rsidRPr="00B9222B">
        <w:t>E</w:t>
      </w:r>
      <w:r w:rsidRPr="00B9222B">
        <w:t>laborar o projeto de trabalho;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4 – </w:t>
      </w:r>
      <w:r w:rsidR="001E0082" w:rsidRPr="00B9222B">
        <w:t>P</w:t>
      </w:r>
      <w:r w:rsidRPr="00B9222B">
        <w:t>lanejar e desenvolver com os alunos atividades vinculadas à proposta pedagógica da escola e</w:t>
      </w:r>
      <w:r w:rsidR="001E0082" w:rsidRPr="00B9222B">
        <w:t xml:space="preserve"> </w:t>
      </w:r>
      <w:r w:rsidRPr="00B9222B">
        <w:t>à programação curricular;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5 – </w:t>
      </w:r>
      <w:r w:rsidR="001E0082" w:rsidRPr="00B9222B">
        <w:t>O</w:t>
      </w:r>
      <w:r w:rsidRPr="00B9222B">
        <w:t>rientar os alunos nos procedimentos de estudos, consultas e pesquisas;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6 – </w:t>
      </w:r>
      <w:r w:rsidR="001E0082" w:rsidRPr="00B9222B">
        <w:t>S</w:t>
      </w:r>
      <w:r w:rsidRPr="00B9222B">
        <w:t>elecionar e organizar o material documental existente;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7 – </w:t>
      </w:r>
      <w:r w:rsidR="001E0082" w:rsidRPr="00B9222B">
        <w:t>C</w:t>
      </w:r>
      <w:r w:rsidRPr="00B9222B">
        <w:t>oordenar, executar e supervisionar o funcionamento regular da sala, cuidando:</w:t>
      </w:r>
    </w:p>
    <w:p w:rsidR="00163A5F" w:rsidRPr="00B9222B" w:rsidRDefault="00163A5F" w:rsidP="00B9222B">
      <w:pPr>
        <w:contextualSpacing/>
        <w:jc w:val="both"/>
      </w:pPr>
      <w:r w:rsidRPr="00B9222B">
        <w:t>a) da organização e do controle patrimonial do acervo e das instalações;</w:t>
      </w:r>
    </w:p>
    <w:p w:rsidR="00163A5F" w:rsidRPr="00B9222B" w:rsidRDefault="00163A5F" w:rsidP="00B9222B">
      <w:pPr>
        <w:contextualSpacing/>
        <w:jc w:val="both"/>
      </w:pPr>
      <w:r w:rsidRPr="00B9222B">
        <w:t>b) do desenvolvimento de atividades relativas aos sistemas informatizados;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8 - </w:t>
      </w:r>
      <w:r w:rsidR="001E0082" w:rsidRPr="00B9222B">
        <w:t>E</w:t>
      </w:r>
      <w:r w:rsidRPr="00B9222B">
        <w:t>laborar relatórios com o objetivo de promover a análise e a discussão das informações pela</w:t>
      </w:r>
      <w:r w:rsidR="001E0082" w:rsidRPr="00B9222B">
        <w:t xml:space="preserve"> </w:t>
      </w:r>
      <w:r w:rsidRPr="00B9222B">
        <w:t>Equipe Pedagógica da escola;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9 – </w:t>
      </w:r>
      <w:r w:rsidR="001E0082" w:rsidRPr="00B9222B">
        <w:t>O</w:t>
      </w:r>
      <w:r w:rsidRPr="00B9222B">
        <w:t>rganizar, na escola, ambientes de leitura alternativos;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10 - </w:t>
      </w:r>
      <w:r w:rsidR="001E0082" w:rsidRPr="00B9222B">
        <w:t>I</w:t>
      </w:r>
      <w:r w:rsidRPr="00B9222B">
        <w:t>ncentivar a visitação participativa dos professores da escola à sala ou ao ambiente de leitura,</w:t>
      </w:r>
      <w:r w:rsidR="00A60772" w:rsidRPr="00B9222B">
        <w:t xml:space="preserve"> </w:t>
      </w:r>
      <w:r w:rsidRPr="00B9222B">
        <w:t>para utilização em atividades pedagógicas;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11 - </w:t>
      </w:r>
      <w:r w:rsidR="001E0082" w:rsidRPr="00B9222B">
        <w:t>P</w:t>
      </w:r>
      <w:r w:rsidRPr="00B9222B">
        <w:t>romover e executar ações inovadoras, que incentivem a leitura e a construção de canais de</w:t>
      </w:r>
      <w:r w:rsidR="00A60772" w:rsidRPr="00B9222B">
        <w:t xml:space="preserve"> </w:t>
      </w:r>
      <w:r w:rsidRPr="00B9222B">
        <w:t>acesso a universos culturais mais amplos;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12 – </w:t>
      </w:r>
      <w:r w:rsidR="001E0082" w:rsidRPr="00B9222B">
        <w:t>T</w:t>
      </w:r>
      <w:r w:rsidRPr="00B9222B">
        <w:t>er habilidade com programas e ferramentas de informática.</w:t>
      </w:r>
    </w:p>
    <w:p w:rsidR="009740D3" w:rsidRPr="00B9222B" w:rsidRDefault="009740D3" w:rsidP="00B9222B">
      <w:pPr>
        <w:contextualSpacing/>
        <w:jc w:val="both"/>
      </w:pPr>
    </w:p>
    <w:p w:rsidR="00163A5F" w:rsidRPr="00B9222B" w:rsidRDefault="00163A5F" w:rsidP="00B9222B">
      <w:pPr>
        <w:contextualSpacing/>
        <w:jc w:val="both"/>
      </w:pPr>
      <w:r w:rsidRPr="00B9222B">
        <w:t>IV– DA CARGA HORÁRIA</w:t>
      </w:r>
    </w:p>
    <w:p w:rsidR="00163A5F" w:rsidRPr="00B9222B" w:rsidRDefault="00A16A4C" w:rsidP="00B9222B">
      <w:pPr>
        <w:contextualSpacing/>
        <w:jc w:val="both"/>
      </w:pPr>
      <w:r>
        <w:t xml:space="preserve">1 - </w:t>
      </w:r>
      <w:r w:rsidR="00163A5F" w:rsidRPr="00B9222B">
        <w:t>O professor selecionado e indicado para atuar na sala ou ambiente de leitura exercerá suas</w:t>
      </w:r>
      <w:r w:rsidR="009740D3" w:rsidRPr="00B9222B">
        <w:t xml:space="preserve"> </w:t>
      </w:r>
      <w:r w:rsidR="00163A5F" w:rsidRPr="00B9222B">
        <w:t>atribuições com a carga horária de 40 (quarenta) horas semanais, sendo:</w:t>
      </w:r>
    </w:p>
    <w:p w:rsidR="00163A5F" w:rsidRPr="00B9222B" w:rsidRDefault="00163A5F" w:rsidP="00B9222B">
      <w:pPr>
        <w:contextualSpacing/>
        <w:jc w:val="both"/>
      </w:pPr>
      <w:r w:rsidRPr="00B9222B">
        <w:lastRenderedPageBreak/>
        <w:t>I - 32 (trinta e duas) aulas em atividades com alunos</w:t>
      </w:r>
      <w:r w:rsidR="00B9222B">
        <w:t xml:space="preserve">, </w:t>
      </w:r>
      <w:proofErr w:type="spellStart"/>
      <w:r w:rsidR="00B9222B">
        <w:t>ATPC</w:t>
      </w:r>
      <w:r w:rsidR="00CE09C6">
        <w:t>s</w:t>
      </w:r>
      <w:proofErr w:type="spellEnd"/>
      <w:r w:rsidR="00B41229">
        <w:t xml:space="preserve"> e </w:t>
      </w:r>
      <w:proofErr w:type="spellStart"/>
      <w:r w:rsidR="00B41229">
        <w:t>ATPL</w:t>
      </w:r>
      <w:r w:rsidR="00CE09C6">
        <w:t>s</w:t>
      </w:r>
      <w:proofErr w:type="spellEnd"/>
      <w:r w:rsidR="00B41229">
        <w:t xml:space="preserve"> correspondentes à carga horária atribuída</w:t>
      </w:r>
      <w:r w:rsidR="00B9222B">
        <w:t>.</w:t>
      </w:r>
    </w:p>
    <w:p w:rsidR="00B41229" w:rsidRDefault="00B41229" w:rsidP="00B9222B">
      <w:pPr>
        <w:contextualSpacing/>
        <w:jc w:val="both"/>
      </w:pPr>
      <w:r>
        <w:t xml:space="preserve">§ 1º - É obrigatória a participação nas </w:t>
      </w:r>
      <w:proofErr w:type="spellStart"/>
      <w:r>
        <w:t>ATPC</w:t>
      </w:r>
      <w:r w:rsidR="00CE09C6">
        <w:t>s</w:t>
      </w:r>
      <w:proofErr w:type="spellEnd"/>
      <w:r>
        <w:t>;</w:t>
      </w:r>
    </w:p>
    <w:p w:rsidR="00163A5F" w:rsidRPr="00B9222B" w:rsidRDefault="00B41229" w:rsidP="00B9222B">
      <w:pPr>
        <w:contextualSpacing/>
        <w:jc w:val="both"/>
      </w:pPr>
      <w:r>
        <w:t xml:space="preserve">§ 2º - </w:t>
      </w:r>
      <w:r w:rsidR="00163A5F" w:rsidRPr="00B9222B">
        <w:t xml:space="preserve">O professor, no desempenho das atribuições relativas </w:t>
      </w:r>
      <w:r w:rsidR="00217252" w:rsidRPr="00B9222B">
        <w:t>à</w:t>
      </w:r>
      <w:r w:rsidR="00163A5F" w:rsidRPr="00B9222B">
        <w:t xml:space="preserve"> </w:t>
      </w:r>
      <w:r w:rsidR="00217252" w:rsidRPr="00B9222B">
        <w:t>S</w:t>
      </w:r>
      <w:r w:rsidR="00163A5F" w:rsidRPr="00B9222B">
        <w:t xml:space="preserve">ala ou </w:t>
      </w:r>
      <w:r w:rsidR="00217252" w:rsidRPr="00B9222B">
        <w:t>A</w:t>
      </w:r>
      <w:r w:rsidR="00163A5F" w:rsidRPr="00B9222B">
        <w:t>mbiente de</w:t>
      </w:r>
      <w:r w:rsidR="009740D3" w:rsidRPr="00B9222B">
        <w:t xml:space="preserve"> </w:t>
      </w:r>
      <w:r w:rsidR="00217252" w:rsidRPr="00B9222B">
        <w:t>L</w:t>
      </w:r>
      <w:r w:rsidR="00163A5F" w:rsidRPr="00B9222B">
        <w:t>eitura, usufruirá férias de acordo com o calendário escolar, juntamente com seus pares</w:t>
      </w:r>
      <w:r w:rsidR="009740D3" w:rsidRPr="00B9222B">
        <w:t xml:space="preserve"> </w:t>
      </w:r>
      <w:r w:rsidR="00163A5F" w:rsidRPr="00B9222B">
        <w:t>docentes.</w:t>
      </w:r>
    </w:p>
    <w:p w:rsidR="00A60772" w:rsidRPr="00B9222B" w:rsidRDefault="00A16A4C" w:rsidP="00B9222B">
      <w:pPr>
        <w:contextualSpacing/>
        <w:jc w:val="both"/>
      </w:pPr>
      <w:r>
        <w:t>II –</w:t>
      </w:r>
      <w:r w:rsidR="00CD7C8C">
        <w:t xml:space="preserve"> </w:t>
      </w:r>
      <w:r w:rsidR="00CE09C6">
        <w:t xml:space="preserve">A carga horária atribuída deverá ser </w:t>
      </w:r>
      <w:r w:rsidR="00CD7C8C">
        <w:t>distribu</w:t>
      </w:r>
      <w:r w:rsidR="00CE09C6">
        <w:t>ída</w:t>
      </w:r>
      <w:r>
        <w:t xml:space="preserve"> </w:t>
      </w:r>
      <w:r w:rsidR="00CD7C8C">
        <w:t>pelos 5</w:t>
      </w:r>
      <w:r w:rsidR="00CE09C6">
        <w:t xml:space="preserve"> (cinco)</w:t>
      </w:r>
      <w:r w:rsidR="00CD7C8C">
        <w:t xml:space="preserve"> dias úteis da semana, contemplando por dia, no mínimo, 2</w:t>
      </w:r>
      <w:r w:rsidR="00CE09C6">
        <w:t xml:space="preserve"> (dois) </w:t>
      </w:r>
      <w:r w:rsidR="00CD7C8C">
        <w:t xml:space="preserve">turnos de funcionamento da unidade escolar, de acordo com o horário fixado para a </w:t>
      </w:r>
      <w:r w:rsidR="00CE09C6">
        <w:t>S</w:t>
      </w:r>
      <w:r w:rsidR="00CD7C8C">
        <w:t>ala</w:t>
      </w:r>
      <w:r w:rsidR="00CE09C6">
        <w:t>/A</w:t>
      </w:r>
      <w:r w:rsidR="00CD7C8C">
        <w:t xml:space="preserve">mbiente de </w:t>
      </w:r>
      <w:r w:rsidR="00CE09C6">
        <w:t>L</w:t>
      </w:r>
      <w:r w:rsidR="00CD7C8C">
        <w:t xml:space="preserve">eitura, respeitado o limite máximo de 9 (nove) aulas diárias, incluídas as </w:t>
      </w:r>
      <w:proofErr w:type="spellStart"/>
      <w:r w:rsidR="00CD7C8C">
        <w:t>ATPC</w:t>
      </w:r>
      <w:r w:rsidR="00CE09C6">
        <w:t>s</w:t>
      </w:r>
      <w:proofErr w:type="spellEnd"/>
      <w:r w:rsidR="00CD7C8C">
        <w:t>;</w:t>
      </w:r>
    </w:p>
    <w:p w:rsidR="00163A5F" w:rsidRPr="00B9222B" w:rsidRDefault="00163A5F" w:rsidP="00B9222B">
      <w:pPr>
        <w:contextualSpacing/>
        <w:jc w:val="both"/>
      </w:pPr>
      <w:r w:rsidRPr="00B9222B">
        <w:t>V - DAS INSCRIÇÕES</w:t>
      </w:r>
    </w:p>
    <w:p w:rsidR="00163A5F" w:rsidRPr="00B9222B" w:rsidRDefault="00163A5F" w:rsidP="00B9222B">
      <w:pPr>
        <w:contextualSpacing/>
        <w:jc w:val="both"/>
      </w:pPr>
      <w:r w:rsidRPr="00B9222B">
        <w:t>As inscrições serão efetuadas</w:t>
      </w:r>
      <w:r w:rsidR="00217252" w:rsidRPr="00B9222B">
        <w:t xml:space="preserve"> </w:t>
      </w:r>
      <w:r w:rsidRPr="00B9222B">
        <w:t>de</w:t>
      </w:r>
      <w:r w:rsidR="00217252" w:rsidRPr="00B9222B">
        <w:t xml:space="preserve"> </w:t>
      </w:r>
      <w:r w:rsidR="000D4C19">
        <w:t>1</w:t>
      </w:r>
      <w:r w:rsidR="00217252" w:rsidRPr="00B9222B">
        <w:t xml:space="preserve">0/05/2017 </w:t>
      </w:r>
      <w:r w:rsidR="00B9222B">
        <w:t>a</w:t>
      </w:r>
      <w:r w:rsidR="00217252" w:rsidRPr="00B9222B">
        <w:t xml:space="preserve"> 1</w:t>
      </w:r>
      <w:r w:rsidR="000D4C19">
        <w:t>7</w:t>
      </w:r>
      <w:r w:rsidR="00217252" w:rsidRPr="00B9222B">
        <w:t xml:space="preserve">/05/2017, </w:t>
      </w:r>
      <w:r w:rsidRPr="00B9222B">
        <w:t>das</w:t>
      </w:r>
      <w:r w:rsidR="00217252" w:rsidRPr="00B9222B">
        <w:t xml:space="preserve"> 9:00 </w:t>
      </w:r>
      <w:r w:rsidR="00E02195" w:rsidRPr="00B9222B">
        <w:t>às</w:t>
      </w:r>
      <w:r w:rsidR="00217252" w:rsidRPr="00B9222B">
        <w:t xml:space="preserve"> </w:t>
      </w:r>
      <w:r w:rsidR="003D39D5" w:rsidRPr="00B9222B">
        <w:t>1</w:t>
      </w:r>
      <w:r w:rsidR="00217252" w:rsidRPr="00B9222B">
        <w:t>7:00</w:t>
      </w:r>
      <w:r w:rsidRPr="00B9222B">
        <w:t>h</w:t>
      </w:r>
      <w:r w:rsidR="001E0082" w:rsidRPr="00B9222B">
        <w:t xml:space="preserve">, </w:t>
      </w:r>
      <w:r w:rsidRPr="00B9222B">
        <w:t>diretamente na</w:t>
      </w:r>
      <w:r w:rsidR="001E0082" w:rsidRPr="00B9222B">
        <w:t xml:space="preserve"> </w:t>
      </w:r>
      <w:r w:rsidRPr="00B9222B">
        <w:t>escola onde o candidato pretenda atuar, devendo para tanto: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1 - </w:t>
      </w:r>
      <w:r w:rsidR="00217252" w:rsidRPr="00B9222B">
        <w:t>A</w:t>
      </w:r>
      <w:r w:rsidRPr="00B9222B">
        <w:t>presentar originais e cópias reprográficas simples dos seguintes documentos:</w:t>
      </w:r>
    </w:p>
    <w:p w:rsidR="001E0082" w:rsidRPr="00B9222B" w:rsidRDefault="00163A5F" w:rsidP="00B9222B">
      <w:pPr>
        <w:contextualSpacing/>
        <w:jc w:val="both"/>
      </w:pPr>
      <w:r w:rsidRPr="00B9222B">
        <w:t>a) Diploma de Licenciatura Plena;</w:t>
      </w:r>
    </w:p>
    <w:p w:rsidR="00163A5F" w:rsidRPr="00B9222B" w:rsidRDefault="00163A5F" w:rsidP="00B9222B">
      <w:pPr>
        <w:contextualSpacing/>
        <w:jc w:val="both"/>
      </w:pPr>
      <w:r w:rsidRPr="00B9222B">
        <w:t>b) RG e CPF;</w:t>
      </w:r>
    </w:p>
    <w:p w:rsidR="00163A5F" w:rsidRPr="00B9222B" w:rsidRDefault="00163A5F" w:rsidP="00B9222B">
      <w:pPr>
        <w:contextualSpacing/>
        <w:jc w:val="both"/>
      </w:pPr>
      <w:r w:rsidRPr="00B9222B">
        <w:t>c) Comprovante de estar inscrito para o processo de atribuição de aulas 2017.</w:t>
      </w:r>
    </w:p>
    <w:p w:rsidR="00163A5F" w:rsidRPr="00B9222B" w:rsidRDefault="00163A5F" w:rsidP="00B9222B">
      <w:pPr>
        <w:contextualSpacing/>
        <w:jc w:val="both"/>
      </w:pPr>
      <w:r w:rsidRPr="00B9222B">
        <w:t>2 -</w:t>
      </w:r>
      <w:r w:rsidR="00217252" w:rsidRPr="00B9222B">
        <w:t xml:space="preserve"> P</w:t>
      </w:r>
      <w:r w:rsidRPr="00B9222B">
        <w:t>reencher a ficha de inscrição na escola com os seguintes dados e informações: Diretoria de</w:t>
      </w:r>
      <w:r w:rsidR="00E02195" w:rsidRPr="00B9222B">
        <w:t xml:space="preserve"> </w:t>
      </w:r>
      <w:r w:rsidRPr="00B9222B">
        <w:t>Ensino, Unidade Escolar/CIE, nome do docente, RG, RSPV, endereço e telefone para contato,</w:t>
      </w:r>
      <w:r w:rsidR="00E02195" w:rsidRPr="00B9222B">
        <w:t xml:space="preserve"> </w:t>
      </w:r>
      <w:r w:rsidRPr="00B9222B">
        <w:t>endereço eletrônico.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3 - </w:t>
      </w:r>
      <w:r w:rsidR="00B9222B">
        <w:t>E</w:t>
      </w:r>
      <w:r w:rsidRPr="00B9222B">
        <w:t>ntregar Projeto de Trabalho elaborado, que deverá contemplar: Identificação, Público Alvo,</w:t>
      </w:r>
      <w:r w:rsidR="00E02195" w:rsidRPr="00B9222B">
        <w:t xml:space="preserve"> </w:t>
      </w:r>
      <w:r w:rsidRPr="00B9222B">
        <w:t xml:space="preserve">Justificativa, Objetivos, Ações, Estratégias, Período de </w:t>
      </w:r>
      <w:r w:rsidR="00E02195" w:rsidRPr="00B9222B">
        <w:t>R</w:t>
      </w:r>
      <w:r w:rsidRPr="00B9222B">
        <w:t>ealização e Avaliação.</w:t>
      </w:r>
    </w:p>
    <w:p w:rsidR="00E02195" w:rsidRPr="00B9222B" w:rsidRDefault="00E02195" w:rsidP="00B9222B">
      <w:pPr>
        <w:contextualSpacing/>
        <w:jc w:val="both"/>
      </w:pPr>
    </w:p>
    <w:p w:rsidR="00163A5F" w:rsidRPr="00B9222B" w:rsidRDefault="00163A5F" w:rsidP="00B9222B">
      <w:pPr>
        <w:contextualSpacing/>
        <w:jc w:val="both"/>
      </w:pPr>
      <w:r w:rsidRPr="00B9222B">
        <w:t>VI – DA SELEÇÃO</w:t>
      </w:r>
    </w:p>
    <w:p w:rsidR="00163A5F" w:rsidRPr="00B9222B" w:rsidRDefault="00163A5F" w:rsidP="00B9222B">
      <w:pPr>
        <w:contextualSpacing/>
        <w:jc w:val="both"/>
      </w:pPr>
      <w:r w:rsidRPr="00B9222B">
        <w:t>Para fins de seleção serão considerados:</w:t>
      </w:r>
    </w:p>
    <w:p w:rsidR="00163A5F" w:rsidRPr="00B9222B" w:rsidRDefault="00163A5F" w:rsidP="00B9222B">
      <w:pPr>
        <w:contextualSpacing/>
        <w:jc w:val="both"/>
      </w:pPr>
      <w:r w:rsidRPr="00B9222B">
        <w:t>1 - Projeto de trabalho.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2- Entrevista </w:t>
      </w:r>
      <w:r w:rsidR="00C15FA5">
        <w:t xml:space="preserve">realizada pela Direção da Escola, </w:t>
      </w:r>
      <w:r w:rsidRPr="00B9222B">
        <w:t>com o candidato</w:t>
      </w:r>
      <w:r w:rsidR="00C15FA5">
        <w:t xml:space="preserve"> readaptado classificado na unidade escolar ou se titular de cargo na condição de adido, independente da u.e. de </w:t>
      </w:r>
      <w:proofErr w:type="gramStart"/>
      <w:r w:rsidR="00C15FA5">
        <w:t xml:space="preserve">classificação, </w:t>
      </w:r>
      <w:r w:rsidRPr="00B9222B">
        <w:t xml:space="preserve"> à</w:t>
      </w:r>
      <w:proofErr w:type="gramEnd"/>
      <w:r w:rsidRPr="00B9222B">
        <w:t xml:space="preserve"> </w:t>
      </w:r>
      <w:r w:rsidR="00FF1CE1">
        <w:t xml:space="preserve">atuação na </w:t>
      </w:r>
      <w:r w:rsidRPr="00B9222B">
        <w:t>Sala de Leitura, sobre o Projeto de Trabalho apresentado, que será</w:t>
      </w:r>
      <w:r w:rsidR="00E02195" w:rsidRPr="00B9222B">
        <w:t xml:space="preserve"> </w:t>
      </w:r>
      <w:r w:rsidRPr="00B9222B">
        <w:t>agendada em data posterior ao momento da inscrição.</w:t>
      </w:r>
    </w:p>
    <w:p w:rsidR="00E02195" w:rsidRPr="00B9222B" w:rsidRDefault="00E02195" w:rsidP="00B9222B">
      <w:pPr>
        <w:contextualSpacing/>
        <w:jc w:val="both"/>
      </w:pPr>
    </w:p>
    <w:p w:rsidR="00163A5F" w:rsidRPr="00B9222B" w:rsidRDefault="00163A5F" w:rsidP="00B9222B">
      <w:pPr>
        <w:contextualSpacing/>
        <w:jc w:val="both"/>
      </w:pPr>
      <w:r w:rsidRPr="00B9222B">
        <w:t>VII – DA CLASSIFICAÇÃO e DIVULGAÇÃO DO RESULTADO</w:t>
      </w:r>
    </w:p>
    <w:p w:rsidR="00163A5F" w:rsidRPr="00B9222B" w:rsidRDefault="00163A5F" w:rsidP="00B9222B">
      <w:pPr>
        <w:contextualSpacing/>
        <w:jc w:val="both"/>
      </w:pPr>
      <w:r w:rsidRPr="00B9222B">
        <w:t>Para classificação dos docentes selecionados haverá que se considerar:</w:t>
      </w:r>
    </w:p>
    <w:p w:rsidR="00163A5F" w:rsidRPr="00B9222B" w:rsidRDefault="00163A5F" w:rsidP="00B9222B">
      <w:pPr>
        <w:contextualSpacing/>
        <w:jc w:val="both"/>
      </w:pPr>
      <w:r w:rsidRPr="00B9222B">
        <w:t>a) A avaliação do Projeto de Trabalho apresentado e da entrevista realizada pelo Diretor da Escola</w:t>
      </w:r>
      <w:r w:rsidR="00E02195" w:rsidRPr="00B9222B">
        <w:t>;</w:t>
      </w:r>
    </w:p>
    <w:p w:rsidR="00163A5F" w:rsidRPr="00B9222B" w:rsidRDefault="00163A5F" w:rsidP="00B9222B">
      <w:pPr>
        <w:contextualSpacing/>
        <w:jc w:val="both"/>
      </w:pPr>
      <w:r w:rsidRPr="00B9222B">
        <w:t>b) A prioridade de classificação para docentes readaptados.</w:t>
      </w:r>
    </w:p>
    <w:p w:rsidR="00163A5F" w:rsidRDefault="00217252" w:rsidP="00B9222B">
      <w:pPr>
        <w:contextualSpacing/>
        <w:jc w:val="both"/>
      </w:pPr>
      <w:r w:rsidRPr="00B9222B">
        <w:t xml:space="preserve">Observação: </w:t>
      </w:r>
      <w:r w:rsidR="00163A5F" w:rsidRPr="00B9222B">
        <w:t>A relação dos candidatos selecionados será publicada na unidade escolar onde foi realizada a</w:t>
      </w:r>
      <w:r w:rsidR="00E02195" w:rsidRPr="00B9222B">
        <w:t xml:space="preserve"> </w:t>
      </w:r>
      <w:r w:rsidR="00C15FA5">
        <w:t>inscrição,  com  encaminhamento</w:t>
      </w:r>
      <w:r w:rsidR="004D2A2E">
        <w:t xml:space="preserve"> via protocolo,</w:t>
      </w:r>
      <w:r w:rsidR="00C15FA5">
        <w:t xml:space="preserve"> aos responsáveis pelo Projeto na DE ( Supervisora </w:t>
      </w:r>
      <w:proofErr w:type="spellStart"/>
      <w:r w:rsidR="00C15FA5">
        <w:t>Celly</w:t>
      </w:r>
      <w:proofErr w:type="spellEnd"/>
      <w:r w:rsidR="004D2A2E">
        <w:t>).</w:t>
      </w:r>
    </w:p>
    <w:p w:rsidR="00E02195" w:rsidRPr="00B9222B" w:rsidRDefault="00E02195" w:rsidP="00B9222B">
      <w:pPr>
        <w:contextualSpacing/>
        <w:jc w:val="both"/>
      </w:pPr>
    </w:p>
    <w:p w:rsidR="00163A5F" w:rsidRPr="00B9222B" w:rsidRDefault="00163A5F" w:rsidP="00B9222B">
      <w:pPr>
        <w:contextualSpacing/>
        <w:jc w:val="both"/>
      </w:pPr>
      <w:r w:rsidRPr="00B9222B">
        <w:t>VIII – DAS DISPOSIÇÕES FINAIS</w:t>
      </w:r>
    </w:p>
    <w:p w:rsidR="00163A5F" w:rsidRPr="00B9222B" w:rsidRDefault="00163A5F" w:rsidP="00B9222B">
      <w:pPr>
        <w:contextualSpacing/>
        <w:jc w:val="both"/>
      </w:pPr>
      <w:r w:rsidRPr="00B9222B">
        <w:t>1) O candidato que deixar de comprovar alguma das exigências do presente edital terá sua</w:t>
      </w:r>
      <w:r w:rsidR="00E02195" w:rsidRPr="00B9222B">
        <w:t xml:space="preserve"> </w:t>
      </w:r>
      <w:r w:rsidRPr="00B9222B">
        <w:t>inscrição indeferida.</w:t>
      </w:r>
    </w:p>
    <w:p w:rsidR="00163A5F" w:rsidRPr="00B9222B" w:rsidRDefault="00163A5F" w:rsidP="00B9222B">
      <w:pPr>
        <w:contextualSpacing/>
        <w:jc w:val="both"/>
      </w:pPr>
      <w:proofErr w:type="gramStart"/>
      <w:r w:rsidRPr="00B9222B">
        <w:t>2) No</w:t>
      </w:r>
      <w:proofErr w:type="gramEnd"/>
      <w:r w:rsidRPr="00B9222B">
        <w:t xml:space="preserve"> decorrer do ano letivo o docente que por qualquer motivo deixar de</w:t>
      </w:r>
      <w:r w:rsidR="00E02195" w:rsidRPr="00B9222B">
        <w:t xml:space="preserve"> </w:t>
      </w:r>
      <w:r w:rsidRPr="00B9222B">
        <w:t>corresponder às</w:t>
      </w:r>
      <w:r w:rsidR="00E02195" w:rsidRPr="00B9222B">
        <w:t xml:space="preserve"> </w:t>
      </w:r>
      <w:r w:rsidRPr="00B9222B">
        <w:t>expectativas do desenvolvimento do Projeto Sala de Leitura, cujas aulas lhe tenham sido</w:t>
      </w:r>
      <w:r w:rsidR="00E02195" w:rsidRPr="00B9222B">
        <w:t xml:space="preserve"> </w:t>
      </w:r>
      <w:r w:rsidRPr="00B9222B">
        <w:t>atribuídas, perderá, a qualquer tempo, estas aulas, por decisão da equipe gestora, ouvido o</w:t>
      </w:r>
      <w:r w:rsidR="00E02195" w:rsidRPr="00B9222B">
        <w:t xml:space="preserve"> </w:t>
      </w:r>
      <w:r w:rsidRPr="00B9222B">
        <w:t xml:space="preserve">Supervisor de Ensino da escola, conforme artigo 7º da Resolução </w:t>
      </w:r>
      <w:r w:rsidR="00E02195" w:rsidRPr="00B9222B">
        <w:t>S</w:t>
      </w:r>
      <w:r w:rsidRPr="00B9222B">
        <w:t>E 70/2011.</w:t>
      </w:r>
    </w:p>
    <w:p w:rsidR="00163A5F" w:rsidRPr="00B9222B" w:rsidRDefault="00163A5F" w:rsidP="00B9222B">
      <w:pPr>
        <w:contextualSpacing/>
        <w:jc w:val="both"/>
      </w:pPr>
      <w:proofErr w:type="gramStart"/>
      <w:r w:rsidRPr="00B9222B">
        <w:lastRenderedPageBreak/>
        <w:t>3) Ao</w:t>
      </w:r>
      <w:proofErr w:type="gramEnd"/>
      <w:r w:rsidRPr="00B9222B">
        <w:t xml:space="preserve"> docente que se encontre com</w:t>
      </w:r>
      <w:r w:rsidR="00217252" w:rsidRPr="00B9222B">
        <w:t xml:space="preserve"> carga horária atribuída para atuação na </w:t>
      </w:r>
      <w:r w:rsidRPr="00B9222B">
        <w:t>SALA DE LEITURA aplicam-se as disposições</w:t>
      </w:r>
      <w:r w:rsidR="00E02195" w:rsidRPr="00B9222B">
        <w:t xml:space="preserve"> </w:t>
      </w:r>
      <w:r w:rsidRPr="00B9222B">
        <w:t>da legislação específica do processo de atribuição de classes, turmas, aulas de projetos da Pasta e</w:t>
      </w:r>
      <w:r w:rsidR="00E02195" w:rsidRPr="00B9222B">
        <w:t xml:space="preserve"> </w:t>
      </w:r>
      <w:r w:rsidRPr="00B9222B">
        <w:t>modalidades de ensino, bem como as da legislação referente ao processo regular de atribuição de</w:t>
      </w:r>
      <w:r w:rsidR="00E02195" w:rsidRPr="00B9222B">
        <w:t xml:space="preserve"> </w:t>
      </w:r>
      <w:r w:rsidRPr="00B9222B">
        <w:t>classes e aulas.</w:t>
      </w:r>
    </w:p>
    <w:p w:rsidR="00163A5F" w:rsidRPr="00B9222B" w:rsidRDefault="00163A5F" w:rsidP="00B9222B">
      <w:pPr>
        <w:contextualSpacing/>
        <w:jc w:val="both"/>
      </w:pPr>
      <w:r w:rsidRPr="00B9222B">
        <w:t xml:space="preserve">4) O ato de inscrição implicará na aceitação, por parte do candidato, de todas as </w:t>
      </w:r>
      <w:r w:rsidR="00E02195" w:rsidRPr="00B9222B">
        <w:t>d</w:t>
      </w:r>
      <w:r w:rsidRPr="00B9222B">
        <w:t>isposições do</w:t>
      </w:r>
      <w:r w:rsidR="00E02195" w:rsidRPr="00B9222B">
        <w:t xml:space="preserve"> </w:t>
      </w:r>
      <w:r w:rsidRPr="00B9222B">
        <w:t>presente edital.</w:t>
      </w:r>
    </w:p>
    <w:p w:rsidR="00163A5F" w:rsidRPr="00B9222B" w:rsidRDefault="00163A5F" w:rsidP="00B9222B">
      <w:pPr>
        <w:contextualSpacing/>
        <w:jc w:val="both"/>
      </w:pPr>
      <w:proofErr w:type="gramStart"/>
      <w:r w:rsidRPr="00B9222B">
        <w:t>5) Será</w:t>
      </w:r>
      <w:proofErr w:type="gramEnd"/>
      <w:r w:rsidRPr="00B9222B">
        <w:t xml:space="preserve"> nulo o credenciamento de docente que não for devidamente classificado pelo</w:t>
      </w:r>
    </w:p>
    <w:p w:rsidR="00FF1CE1" w:rsidRDefault="00163A5F" w:rsidP="00B9222B">
      <w:pPr>
        <w:contextualSpacing/>
        <w:jc w:val="both"/>
      </w:pPr>
      <w:r w:rsidRPr="00B9222B">
        <w:t xml:space="preserve">Departamento de Recursos Humanos da </w:t>
      </w:r>
      <w:proofErr w:type="gramStart"/>
      <w:r w:rsidRPr="00B9222B">
        <w:t xml:space="preserve">SEE </w:t>
      </w:r>
      <w:r w:rsidR="00CB2D74">
        <w:t xml:space="preserve"> para</w:t>
      </w:r>
      <w:proofErr w:type="gramEnd"/>
      <w:r w:rsidR="00CB2D74">
        <w:t xml:space="preserve"> o processo de atribuição de classes/ aulas e projetos para </w:t>
      </w:r>
      <w:r w:rsidRPr="00B9222B">
        <w:t>o ano letivo de 2017</w:t>
      </w:r>
      <w:r w:rsidR="00FF1CE1">
        <w:t>.</w:t>
      </w:r>
    </w:p>
    <w:p w:rsidR="00163A5F" w:rsidRPr="00B9222B" w:rsidRDefault="00163A5F" w:rsidP="00B9222B">
      <w:pPr>
        <w:contextualSpacing/>
        <w:jc w:val="both"/>
      </w:pPr>
      <w:r w:rsidRPr="00B9222B">
        <w:t>6) Os casos omissos ao disposto no presente edital serão analisados pela equipe gestora da escola</w:t>
      </w:r>
      <w:r w:rsidR="00FF1CE1">
        <w:t xml:space="preserve">, </w:t>
      </w:r>
      <w:r w:rsidRPr="00B9222B">
        <w:t xml:space="preserve">assistida pelo </w:t>
      </w:r>
      <w:r w:rsidR="00FF1CE1">
        <w:t>S</w:t>
      </w:r>
      <w:r w:rsidRPr="00B9222B">
        <w:t xml:space="preserve">upervisor de </w:t>
      </w:r>
      <w:r w:rsidR="00FF1CE1">
        <w:t>E</w:t>
      </w:r>
      <w:r w:rsidRPr="00B9222B">
        <w:t>nsino</w:t>
      </w:r>
      <w:r w:rsidR="00E02195" w:rsidRPr="00B9222B">
        <w:t xml:space="preserve"> que acompanha a unidade </w:t>
      </w:r>
      <w:proofErr w:type="gramStart"/>
      <w:r w:rsidR="00E02195" w:rsidRPr="00B9222B">
        <w:t>escolar.</w:t>
      </w:r>
      <w:r w:rsidRPr="00B9222B">
        <w:t>.</w:t>
      </w:r>
      <w:proofErr w:type="gramEnd"/>
    </w:p>
    <w:p w:rsidR="00E02195" w:rsidRPr="00B9222B" w:rsidRDefault="00163A5F" w:rsidP="00B9222B">
      <w:pPr>
        <w:contextualSpacing/>
        <w:jc w:val="both"/>
      </w:pPr>
      <w:r w:rsidRPr="00B9222B">
        <w:t>7) Novas orientações publicadas pelos órgãos centrais da SEE poderão determinar alterações no</w:t>
      </w:r>
      <w:r w:rsidR="00E02195" w:rsidRPr="00B9222B">
        <w:t xml:space="preserve"> </w:t>
      </w:r>
      <w:r w:rsidRPr="00B9222B">
        <w:t>presente edital.</w:t>
      </w:r>
    </w:p>
    <w:p w:rsidR="00163A5F" w:rsidRPr="00B9222B" w:rsidRDefault="00E02195" w:rsidP="00B9222B">
      <w:r w:rsidRPr="00B9222B">
        <w:t xml:space="preserve">                                                                   </w:t>
      </w:r>
      <w:r w:rsidR="007F78AA">
        <w:t xml:space="preserve">                                    </w:t>
      </w:r>
      <w:r w:rsidRPr="00B9222B">
        <w:t xml:space="preserve"> Carapicuíba</w:t>
      </w:r>
      <w:r w:rsidR="00163A5F" w:rsidRPr="00B9222B">
        <w:t>,</w:t>
      </w:r>
      <w:r w:rsidR="000D4C19">
        <w:t xml:space="preserve"> 0</w:t>
      </w:r>
      <w:r w:rsidR="007F78AA">
        <w:t>8</w:t>
      </w:r>
      <w:r w:rsidR="000D4C19">
        <w:t xml:space="preserve"> </w:t>
      </w:r>
      <w:r w:rsidR="00163A5F" w:rsidRPr="00B9222B">
        <w:t xml:space="preserve">de </w:t>
      </w:r>
      <w:r w:rsidR="000D4C19">
        <w:t>Mai</w:t>
      </w:r>
      <w:r w:rsidR="00163A5F" w:rsidRPr="00B9222B">
        <w:t>o de 201</w:t>
      </w:r>
      <w:r w:rsidRPr="00B9222B">
        <w:t>7</w:t>
      </w:r>
      <w:r w:rsidR="00CB2D74">
        <w:t>.</w:t>
      </w:r>
    </w:p>
    <w:p w:rsidR="00E02195" w:rsidRPr="00B9222B" w:rsidRDefault="00E02195" w:rsidP="00B9222B"/>
    <w:p w:rsidR="00E02195" w:rsidRPr="00B9222B" w:rsidRDefault="00E02195" w:rsidP="00B9222B"/>
    <w:p w:rsidR="00CC7AAC" w:rsidRPr="00EF4C92" w:rsidRDefault="00E02195" w:rsidP="005E6F57">
      <w:pPr>
        <w:ind w:left="-397" w:right="-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Airton César Domingues                                                                            </w:t>
      </w:r>
    </w:p>
    <w:p w:rsidR="00163A5F" w:rsidRPr="00EF4C92" w:rsidRDefault="000D4C19" w:rsidP="005E6F57">
      <w:pPr>
        <w:ind w:left="-397" w:right="-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63A5F" w:rsidRPr="00EF4C92">
        <w:rPr>
          <w:rFonts w:ascii="Times New Roman" w:hAnsi="Times New Roman" w:cs="Times New Roman"/>
          <w:sz w:val="24"/>
          <w:szCs w:val="24"/>
        </w:rPr>
        <w:t>Dirigente Regional de Ensi</w:t>
      </w:r>
      <w:r w:rsidR="00E02195" w:rsidRPr="00EF4C92">
        <w:rPr>
          <w:rFonts w:ascii="Times New Roman" w:hAnsi="Times New Roman" w:cs="Times New Roman"/>
          <w:sz w:val="24"/>
          <w:szCs w:val="24"/>
        </w:rPr>
        <w:t>no</w:t>
      </w:r>
    </w:p>
    <w:sectPr w:rsidR="00163A5F" w:rsidRPr="00EF4C92" w:rsidSect="00A16A4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539D"/>
    <w:multiLevelType w:val="hybridMultilevel"/>
    <w:tmpl w:val="0EF082C0"/>
    <w:lvl w:ilvl="0" w:tplc="0416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60F02BE0"/>
    <w:multiLevelType w:val="hybridMultilevel"/>
    <w:tmpl w:val="E438C976"/>
    <w:lvl w:ilvl="0" w:tplc="0416000F">
      <w:start w:val="1"/>
      <w:numFmt w:val="decimal"/>
      <w:lvlText w:val="%1."/>
      <w:lvlJc w:val="left"/>
      <w:pPr>
        <w:ind w:left="323" w:hanging="360"/>
      </w:pPr>
    </w:lvl>
    <w:lvl w:ilvl="1" w:tplc="04160019" w:tentative="1">
      <w:start w:val="1"/>
      <w:numFmt w:val="lowerLetter"/>
      <w:lvlText w:val="%2."/>
      <w:lvlJc w:val="left"/>
      <w:pPr>
        <w:ind w:left="1043" w:hanging="360"/>
      </w:pPr>
    </w:lvl>
    <w:lvl w:ilvl="2" w:tplc="0416001B" w:tentative="1">
      <w:start w:val="1"/>
      <w:numFmt w:val="lowerRoman"/>
      <w:lvlText w:val="%3."/>
      <w:lvlJc w:val="right"/>
      <w:pPr>
        <w:ind w:left="1763" w:hanging="180"/>
      </w:pPr>
    </w:lvl>
    <w:lvl w:ilvl="3" w:tplc="0416000F" w:tentative="1">
      <w:start w:val="1"/>
      <w:numFmt w:val="decimal"/>
      <w:lvlText w:val="%4."/>
      <w:lvlJc w:val="left"/>
      <w:pPr>
        <w:ind w:left="2483" w:hanging="360"/>
      </w:pPr>
    </w:lvl>
    <w:lvl w:ilvl="4" w:tplc="04160019" w:tentative="1">
      <w:start w:val="1"/>
      <w:numFmt w:val="lowerLetter"/>
      <w:lvlText w:val="%5."/>
      <w:lvlJc w:val="left"/>
      <w:pPr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5F"/>
    <w:rsid w:val="00002F14"/>
    <w:rsid w:val="00073F86"/>
    <w:rsid w:val="00092BBB"/>
    <w:rsid w:val="000D4C19"/>
    <w:rsid w:val="00116B13"/>
    <w:rsid w:val="00163A5F"/>
    <w:rsid w:val="001E0082"/>
    <w:rsid w:val="001F7674"/>
    <w:rsid w:val="00217252"/>
    <w:rsid w:val="002352CD"/>
    <w:rsid w:val="00242A57"/>
    <w:rsid w:val="002935A8"/>
    <w:rsid w:val="002B5C80"/>
    <w:rsid w:val="00302FE8"/>
    <w:rsid w:val="003A6D01"/>
    <w:rsid w:val="003D39D5"/>
    <w:rsid w:val="00431328"/>
    <w:rsid w:val="004D2A2E"/>
    <w:rsid w:val="0051187D"/>
    <w:rsid w:val="00516809"/>
    <w:rsid w:val="005E041B"/>
    <w:rsid w:val="005E6F57"/>
    <w:rsid w:val="00755FBD"/>
    <w:rsid w:val="0079744B"/>
    <w:rsid w:val="007F78AA"/>
    <w:rsid w:val="00893429"/>
    <w:rsid w:val="008E2D47"/>
    <w:rsid w:val="0092618F"/>
    <w:rsid w:val="0096737B"/>
    <w:rsid w:val="009740D3"/>
    <w:rsid w:val="00A16A4C"/>
    <w:rsid w:val="00A60772"/>
    <w:rsid w:val="00B41229"/>
    <w:rsid w:val="00B9222B"/>
    <w:rsid w:val="00B94733"/>
    <w:rsid w:val="00C15FA5"/>
    <w:rsid w:val="00CA618A"/>
    <w:rsid w:val="00CB2D74"/>
    <w:rsid w:val="00CC7AAC"/>
    <w:rsid w:val="00CD7C8C"/>
    <w:rsid w:val="00CE09C6"/>
    <w:rsid w:val="00DF0E65"/>
    <w:rsid w:val="00E02195"/>
    <w:rsid w:val="00EA3DBE"/>
    <w:rsid w:val="00EF4C92"/>
    <w:rsid w:val="00F667CF"/>
    <w:rsid w:val="00FF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020F8-F489-4DC8-86F8-B17CC31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74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A5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C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C7AAC"/>
  </w:style>
  <w:style w:type="character" w:customStyle="1" w:styleId="highlight">
    <w:name w:val="highlight"/>
    <w:basedOn w:val="Fontepargpadro"/>
    <w:rsid w:val="00CC7AAC"/>
  </w:style>
  <w:style w:type="paragraph" w:styleId="PargrafodaLista">
    <w:name w:val="List Paragraph"/>
    <w:basedOn w:val="Normal"/>
    <w:uiPriority w:val="34"/>
    <w:qFormat/>
    <w:rsid w:val="0075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CELLY</dc:creator>
  <cp:lastModifiedBy>Soraya Meira Gaia Do Amaral</cp:lastModifiedBy>
  <cp:revision>2</cp:revision>
  <dcterms:created xsi:type="dcterms:W3CDTF">2017-05-09T12:07:00Z</dcterms:created>
  <dcterms:modified xsi:type="dcterms:W3CDTF">2017-05-09T12:07:00Z</dcterms:modified>
</cp:coreProperties>
</file>