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9603B2" w:rsidRDefault="009603B2" w:rsidP="005C63B6">
      <w:pPr>
        <w:jc w:val="both"/>
        <w:rPr>
          <w:b/>
          <w:color w:val="222222"/>
          <w:shd w:val="clear" w:color="auto" w:fill="FFFFFF"/>
        </w:rPr>
      </w:pPr>
    </w:p>
    <w:p w:rsidR="005C63B6" w:rsidRDefault="005C63B6" w:rsidP="005C63B6">
      <w:pPr>
        <w:jc w:val="both"/>
        <w:rPr>
          <w:b/>
          <w:color w:val="222222"/>
          <w:shd w:val="clear" w:color="auto" w:fill="FFFFFF"/>
        </w:rPr>
      </w:pPr>
      <w:r w:rsidRPr="00513BF6">
        <w:rPr>
          <w:b/>
          <w:color w:val="222222"/>
          <w:shd w:val="clear" w:color="auto" w:fill="FFFFFF"/>
        </w:rPr>
        <w:t xml:space="preserve">Circular </w:t>
      </w:r>
      <w:r>
        <w:rPr>
          <w:b/>
          <w:color w:val="222222"/>
          <w:shd w:val="clear" w:color="auto" w:fill="FFFFFF"/>
        </w:rPr>
        <w:t>n</w:t>
      </w:r>
      <w:r>
        <w:rPr>
          <w:color w:val="222222"/>
          <w:shd w:val="clear" w:color="auto" w:fill="FFFFFF"/>
        </w:rPr>
        <w:t>.</w:t>
      </w:r>
      <w:r w:rsidRPr="0039746F">
        <w:rPr>
          <w:b/>
          <w:color w:val="222222"/>
          <w:shd w:val="clear" w:color="auto" w:fill="FFFFFF"/>
        </w:rPr>
        <w:t>º</w:t>
      </w:r>
      <w:r w:rsidR="00751D0F">
        <w:rPr>
          <w:b/>
          <w:color w:val="222222"/>
          <w:shd w:val="clear" w:color="auto" w:fill="FFFFFF"/>
        </w:rPr>
        <w:t xml:space="preserve"> </w:t>
      </w:r>
      <w:r w:rsidR="00B71D4B">
        <w:rPr>
          <w:b/>
          <w:color w:val="222222"/>
          <w:shd w:val="clear" w:color="auto" w:fill="FFFFFF"/>
        </w:rPr>
        <w:t>139</w:t>
      </w:r>
      <w:bookmarkStart w:id="0" w:name="_GoBack"/>
      <w:bookmarkEnd w:id="0"/>
      <w:r w:rsidRPr="0039746F">
        <w:rPr>
          <w:b/>
          <w:color w:val="222222"/>
          <w:shd w:val="clear" w:color="auto" w:fill="FFFFFF"/>
        </w:rPr>
        <w:t>/</w:t>
      </w:r>
      <w:r w:rsidR="00FF0633">
        <w:rPr>
          <w:b/>
          <w:color w:val="222222"/>
          <w:shd w:val="clear" w:color="auto" w:fill="FFFFFF"/>
        </w:rPr>
        <w:t>2017</w:t>
      </w:r>
      <w:r>
        <w:rPr>
          <w:b/>
          <w:color w:val="222222"/>
          <w:shd w:val="clear" w:color="auto" w:fill="FFFFFF"/>
        </w:rPr>
        <w:t xml:space="preserve"> – CIE/</w:t>
      </w:r>
      <w:r w:rsidR="00FD7E36">
        <w:rPr>
          <w:b/>
          <w:color w:val="222222"/>
          <w:shd w:val="clear" w:color="auto" w:fill="FFFFFF"/>
        </w:rPr>
        <w:t>NIT</w:t>
      </w:r>
    </w:p>
    <w:p w:rsidR="009603B2" w:rsidRDefault="005C63B6" w:rsidP="00A270ED">
      <w:pPr>
        <w:jc w:val="righ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                          </w:t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</w:p>
    <w:p w:rsidR="009D575E" w:rsidRPr="00EB59E0" w:rsidRDefault="009D575E" w:rsidP="00A270ED">
      <w:pPr>
        <w:jc w:val="right"/>
        <w:rPr>
          <w:rFonts w:ascii="Verdana" w:hAnsi="Verdana"/>
          <w:b/>
          <w:bCs/>
          <w:sz w:val="20"/>
          <w:szCs w:val="20"/>
        </w:rPr>
      </w:pPr>
      <w:r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BD14CF">
        <w:rPr>
          <w:rFonts w:eastAsiaTheme="minorHAnsi"/>
          <w:color w:val="222222"/>
          <w:shd w:val="clear" w:color="auto" w:fill="FFFFFF"/>
          <w:lang w:eastAsia="en-US"/>
        </w:rPr>
        <w:t>0</w:t>
      </w:r>
      <w:r w:rsidR="00A47013">
        <w:rPr>
          <w:rFonts w:eastAsiaTheme="minorHAnsi"/>
          <w:color w:val="222222"/>
          <w:shd w:val="clear" w:color="auto" w:fill="FFFFFF"/>
          <w:lang w:eastAsia="en-US"/>
        </w:rPr>
        <w:t>5</w:t>
      </w:r>
      <w:r w:rsidR="00BD14CF">
        <w:rPr>
          <w:rFonts w:eastAsiaTheme="minorHAnsi"/>
          <w:color w:val="222222"/>
          <w:shd w:val="clear" w:color="auto" w:fill="FFFFFF"/>
          <w:lang w:eastAsia="en-US"/>
        </w:rPr>
        <w:t xml:space="preserve"> de </w:t>
      </w:r>
      <w:r w:rsidR="00A47013">
        <w:rPr>
          <w:rFonts w:eastAsiaTheme="minorHAnsi"/>
          <w:color w:val="222222"/>
          <w:shd w:val="clear" w:color="auto" w:fill="FFFFFF"/>
          <w:lang w:eastAsia="en-US"/>
        </w:rPr>
        <w:t>abril</w:t>
      </w:r>
      <w:r w:rsidR="00FF0633">
        <w:rPr>
          <w:rFonts w:eastAsiaTheme="minorHAnsi"/>
          <w:color w:val="222222"/>
          <w:shd w:val="clear" w:color="auto" w:fill="FFFFFF"/>
          <w:lang w:eastAsia="en-US"/>
        </w:rPr>
        <w:t xml:space="preserve"> de 2017</w:t>
      </w:r>
      <w:r w:rsidRPr="005C63B6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9D575E" w:rsidRPr="00EB59E0" w:rsidRDefault="009D575E" w:rsidP="009D575E">
      <w:pPr>
        <w:rPr>
          <w:rFonts w:ascii="Verdana" w:hAnsi="Verdana"/>
          <w:b/>
          <w:bCs/>
          <w:sz w:val="20"/>
          <w:szCs w:val="20"/>
        </w:rPr>
      </w:pPr>
    </w:p>
    <w:p w:rsidR="009D575E" w:rsidRPr="00E07990" w:rsidRDefault="009D575E" w:rsidP="009D575E">
      <w:proofErr w:type="gramStart"/>
      <w:r w:rsidRPr="00E07990">
        <w:t>Prezado(</w:t>
      </w:r>
      <w:proofErr w:type="gramEnd"/>
      <w:r w:rsidRPr="00E07990">
        <w:t>a):</w:t>
      </w:r>
    </w:p>
    <w:p w:rsidR="00AC2501" w:rsidRDefault="00AC2501" w:rsidP="009D575E">
      <w:r>
        <w:t>Supervisor (a) de Ensino e</w:t>
      </w:r>
      <w:r w:rsidRPr="00E07990">
        <w:t xml:space="preserve"> </w:t>
      </w:r>
    </w:p>
    <w:p w:rsidR="009D575E" w:rsidRPr="00E07990" w:rsidRDefault="009D575E" w:rsidP="009D575E">
      <w:r w:rsidRPr="00E07990">
        <w:t>Gestor (a) de Escola</w:t>
      </w:r>
      <w:r w:rsidR="004F349A">
        <w:t>,</w:t>
      </w:r>
      <w:r w:rsidRPr="00E07990">
        <w:t xml:space="preserve"> </w:t>
      </w:r>
    </w:p>
    <w:p w:rsidR="00AC2501" w:rsidRDefault="00AC2501" w:rsidP="00AC2501"/>
    <w:p w:rsidR="009603B2" w:rsidRDefault="009603B2" w:rsidP="00BB03E2">
      <w:pPr>
        <w:autoSpaceDE w:val="0"/>
        <w:autoSpaceDN w:val="0"/>
        <w:adjustRightInd w:val="0"/>
        <w:rPr>
          <w:b/>
          <w:color w:val="222222"/>
          <w:shd w:val="clear" w:color="auto" w:fill="FFFFFF"/>
        </w:rPr>
      </w:pPr>
    </w:p>
    <w:p w:rsidR="00EE366E" w:rsidRDefault="00E07990" w:rsidP="00BB03E2">
      <w:pPr>
        <w:autoSpaceDE w:val="0"/>
        <w:autoSpaceDN w:val="0"/>
        <w:adjustRightInd w:val="0"/>
        <w:rPr>
          <w:rFonts w:eastAsiaTheme="minorHAnsi"/>
          <w:szCs w:val="32"/>
          <w:lang w:eastAsia="en-US"/>
        </w:rPr>
      </w:pPr>
      <w:r w:rsidRPr="00A0344F">
        <w:rPr>
          <w:b/>
          <w:color w:val="222222"/>
          <w:shd w:val="clear" w:color="auto" w:fill="FFFFFF"/>
        </w:rPr>
        <w:t>Assunto:</w:t>
      </w:r>
      <w:r w:rsidRPr="00A0344F">
        <w:t xml:space="preserve"> </w:t>
      </w:r>
      <w:r w:rsidR="008B276E">
        <w:t xml:space="preserve"> </w:t>
      </w:r>
      <w:r w:rsidR="00BB03E2">
        <w:rPr>
          <w:bCs/>
          <w:szCs w:val="23"/>
        </w:rPr>
        <w:t xml:space="preserve">Projeto </w:t>
      </w:r>
      <w:proofErr w:type="gramStart"/>
      <w:r w:rsidR="00BB03E2">
        <w:rPr>
          <w:bCs/>
          <w:szCs w:val="23"/>
        </w:rPr>
        <w:t>"</w:t>
      </w:r>
      <w:proofErr w:type="spellStart"/>
      <w:r w:rsidR="00BB03E2">
        <w:rPr>
          <w:bCs/>
          <w:szCs w:val="23"/>
        </w:rPr>
        <w:t>Tô</w:t>
      </w:r>
      <w:proofErr w:type="spellEnd"/>
      <w:proofErr w:type="gramEnd"/>
      <w:r w:rsidR="00BB03E2">
        <w:rPr>
          <w:bCs/>
          <w:szCs w:val="23"/>
        </w:rPr>
        <w:t xml:space="preserve"> na Rede, conectando as Unidades Escolares! </w:t>
      </w:r>
      <w:r w:rsidR="001F48FC">
        <w:rPr>
          <w:bCs/>
          <w:szCs w:val="23"/>
        </w:rPr>
        <w:t>–</w:t>
      </w:r>
      <w:r w:rsidR="00BB03E2">
        <w:rPr>
          <w:bCs/>
          <w:szCs w:val="23"/>
        </w:rPr>
        <w:t xml:space="preserve"> </w:t>
      </w:r>
      <w:r w:rsidR="00A47013">
        <w:rPr>
          <w:bCs/>
          <w:szCs w:val="23"/>
        </w:rPr>
        <w:t>Urgente!</w:t>
      </w:r>
    </w:p>
    <w:p w:rsidR="006E71CF" w:rsidRPr="000A2C52" w:rsidRDefault="006E71CF" w:rsidP="000A2C52">
      <w:pPr>
        <w:autoSpaceDE w:val="0"/>
        <w:autoSpaceDN w:val="0"/>
        <w:adjustRightInd w:val="0"/>
        <w:ind w:firstLine="708"/>
        <w:rPr>
          <w:sz w:val="20"/>
        </w:rPr>
      </w:pPr>
    </w:p>
    <w:p w:rsidR="007A4CC8" w:rsidRDefault="007A4CC8" w:rsidP="00E94646">
      <w:pPr>
        <w:pStyle w:val="PargrafodaLista"/>
        <w:autoSpaceDE w:val="0"/>
        <w:autoSpaceDN w:val="0"/>
        <w:adjustRightInd w:val="0"/>
        <w:ind w:left="720"/>
        <w:jc w:val="both"/>
      </w:pPr>
    </w:p>
    <w:p w:rsidR="00A47013" w:rsidRDefault="00D45CFF" w:rsidP="001B5CA1">
      <w:pPr>
        <w:autoSpaceDE w:val="0"/>
        <w:autoSpaceDN w:val="0"/>
        <w:adjustRightInd w:val="0"/>
        <w:ind w:firstLine="708"/>
        <w:jc w:val="both"/>
      </w:pPr>
      <w:r>
        <w:t>Em atenção ao</w:t>
      </w:r>
      <w:r w:rsidR="00E94646">
        <w:t xml:space="preserve"> contido no Boletim </w:t>
      </w:r>
      <w:r w:rsidR="00A47013">
        <w:t>TÔ NA REDE</w:t>
      </w:r>
      <w:r w:rsidR="00E94646">
        <w:t xml:space="preserve"> - EFAP, Nº </w:t>
      </w:r>
      <w:r w:rsidR="00A47013">
        <w:t>27</w:t>
      </w:r>
      <w:r w:rsidR="00E94646">
        <w:t xml:space="preserve"> de </w:t>
      </w:r>
      <w:r w:rsidR="00A47013">
        <w:t>04/04</w:t>
      </w:r>
      <w:r w:rsidR="00E94646">
        <w:t xml:space="preserve">/2017, </w:t>
      </w:r>
      <w:r w:rsidR="007A4CC8">
        <w:t>que trata do Projeto em epígrafe</w:t>
      </w:r>
      <w:r w:rsidR="00A47013">
        <w:t xml:space="preserve"> e</w:t>
      </w:r>
      <w:r w:rsidR="007A4CC8">
        <w:t xml:space="preserve">, </w:t>
      </w:r>
      <w:r w:rsidR="00A47013">
        <w:t xml:space="preserve">reiterando nossa solicitação através da Circular 090/2017 e considerando que </w:t>
      </w:r>
      <w:r w:rsidR="00A47013" w:rsidRPr="00201749">
        <w:rPr>
          <w:b/>
        </w:rPr>
        <w:t xml:space="preserve">algumas Escolas </w:t>
      </w:r>
      <w:r w:rsidR="0017056D" w:rsidRPr="00201749">
        <w:rPr>
          <w:b/>
        </w:rPr>
        <w:t xml:space="preserve">ainda </w:t>
      </w:r>
      <w:r w:rsidR="00A47013" w:rsidRPr="00201749">
        <w:rPr>
          <w:b/>
        </w:rPr>
        <w:t xml:space="preserve">não realizaram o teste </w:t>
      </w:r>
      <w:r w:rsidR="0017056D" w:rsidRPr="00201749">
        <w:rPr>
          <w:b/>
        </w:rPr>
        <w:t>prático</w:t>
      </w:r>
      <w:r w:rsidR="0017056D">
        <w:t xml:space="preserve"> (ao vivo) com a EFAP e </w:t>
      </w:r>
      <w:r w:rsidR="0017056D" w:rsidRPr="00201749">
        <w:rPr>
          <w:b/>
        </w:rPr>
        <w:t>grande parte das Escolas ainda não preencheu o “Levantamento</w:t>
      </w:r>
      <w:r w:rsidR="0017056D">
        <w:t>”</w:t>
      </w:r>
      <w:r w:rsidR="00745E87">
        <w:t xml:space="preserve"> solicitado, solicitamos às Escolas que ainda não concluíram  as atividades necessárias que providencie a conclusão das mesmas em caráter imediato, pois o prazo regulamentar encerrou-se em 21/03 2017. </w:t>
      </w:r>
    </w:p>
    <w:p w:rsidR="00A47013" w:rsidRDefault="00A47013" w:rsidP="001B5CA1">
      <w:pPr>
        <w:autoSpaceDE w:val="0"/>
        <w:autoSpaceDN w:val="0"/>
        <w:adjustRightInd w:val="0"/>
        <w:ind w:firstLine="708"/>
        <w:jc w:val="both"/>
      </w:pPr>
    </w:p>
    <w:p w:rsidR="003762CF" w:rsidRPr="003762CF" w:rsidRDefault="003762CF" w:rsidP="003762CF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3762CF">
        <w:rPr>
          <w:rFonts w:ascii="Times New Roman" w:hAnsi="Times New Roman" w:cs="Times New Roman"/>
          <w:b/>
          <w:u w:val="single"/>
        </w:rPr>
        <w:t>Importante:</w:t>
      </w:r>
    </w:p>
    <w:p w:rsidR="003762CF" w:rsidRPr="00D45CFF" w:rsidRDefault="003762CF" w:rsidP="00D45CFF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lang w:eastAsia="en-US"/>
        </w:rPr>
      </w:pPr>
    </w:p>
    <w:p w:rsidR="00745E87" w:rsidRPr="00745E87" w:rsidRDefault="00745E87" w:rsidP="0020174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ab/>
        <w:t>Para conclusão das atividades pertinentes, solicitamos adotar os seguintes procedimentos:</w:t>
      </w:r>
    </w:p>
    <w:p w:rsidR="00745E87" w:rsidRPr="00745E87" w:rsidRDefault="00745E87" w:rsidP="00745E87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</w:p>
    <w:p w:rsidR="00745E87" w:rsidRPr="00745E87" w:rsidRDefault="00745E87" w:rsidP="00745E87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szCs w:val="23"/>
          <w:lang w:eastAsia="en-US"/>
        </w:rPr>
      </w:pPr>
      <w:r w:rsidRPr="00745E87">
        <w:rPr>
          <w:rFonts w:eastAsiaTheme="minorHAnsi"/>
          <w:b/>
          <w:bCs/>
          <w:szCs w:val="23"/>
          <w:lang w:eastAsia="en-US"/>
        </w:rPr>
        <w:t xml:space="preserve">Teste ao vivo </w:t>
      </w:r>
    </w:p>
    <w:p w:rsidR="009603B2" w:rsidRDefault="009603B2" w:rsidP="00745E87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szCs w:val="23"/>
          <w:lang w:eastAsia="en-US"/>
        </w:rPr>
      </w:pPr>
    </w:p>
    <w:p w:rsidR="00745E87" w:rsidRPr="00745E87" w:rsidRDefault="00745E87" w:rsidP="00745E87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szCs w:val="23"/>
          <w:lang w:eastAsia="en-US"/>
        </w:rPr>
      </w:pPr>
      <w:r w:rsidRPr="00745E87">
        <w:rPr>
          <w:rFonts w:eastAsiaTheme="minorHAnsi"/>
          <w:szCs w:val="23"/>
          <w:lang w:eastAsia="en-US"/>
        </w:rPr>
        <w:t xml:space="preserve">As escolas pendentes devem realizar o teste ao vivo, </w:t>
      </w:r>
      <w:r w:rsidRPr="00745E87">
        <w:rPr>
          <w:rFonts w:eastAsiaTheme="minorHAnsi"/>
          <w:b/>
          <w:bCs/>
          <w:szCs w:val="23"/>
          <w:lang w:eastAsia="en-US"/>
        </w:rPr>
        <w:t>o quanto antes</w:t>
      </w:r>
      <w:r w:rsidRPr="00745E87">
        <w:rPr>
          <w:rFonts w:eastAsiaTheme="minorHAnsi"/>
          <w:szCs w:val="23"/>
          <w:lang w:eastAsia="en-US"/>
        </w:rPr>
        <w:t xml:space="preserve">, acessando um dos endereços abaixo, entre 8h30 e 16h, no decorrer desta semana: </w:t>
      </w:r>
    </w:p>
    <w:p w:rsidR="00745E87" w:rsidRPr="00745E87" w:rsidRDefault="00745E87" w:rsidP="00745E87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szCs w:val="23"/>
          <w:lang w:eastAsia="en-US"/>
        </w:rPr>
      </w:pPr>
      <w:r w:rsidRPr="00745E87">
        <w:rPr>
          <w:rFonts w:eastAsiaTheme="minorHAnsi"/>
          <w:szCs w:val="23"/>
          <w:lang w:eastAsia="en-US"/>
        </w:rPr>
        <w:t xml:space="preserve">• </w:t>
      </w:r>
      <w:r w:rsidRPr="00745E87">
        <w:rPr>
          <w:rFonts w:eastAsiaTheme="minorHAnsi"/>
          <w:b/>
          <w:bCs/>
          <w:szCs w:val="23"/>
          <w:u w:val="single"/>
          <w:lang w:eastAsia="en-US"/>
        </w:rPr>
        <w:t>http://connect.vanzolini-gte.org.br/efap1/</w:t>
      </w:r>
      <w:r w:rsidRPr="00745E87">
        <w:rPr>
          <w:rFonts w:eastAsiaTheme="minorHAnsi"/>
          <w:szCs w:val="23"/>
          <w:lang w:eastAsia="en-US"/>
        </w:rPr>
        <w:t xml:space="preserve">; </w:t>
      </w:r>
    </w:p>
    <w:p w:rsidR="00745E87" w:rsidRPr="00745E87" w:rsidRDefault="00745E87" w:rsidP="00745E87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szCs w:val="23"/>
          <w:lang w:eastAsia="en-US"/>
        </w:rPr>
      </w:pPr>
      <w:r w:rsidRPr="00745E87">
        <w:rPr>
          <w:rFonts w:eastAsiaTheme="minorHAnsi"/>
          <w:szCs w:val="23"/>
          <w:lang w:eastAsia="en-US"/>
        </w:rPr>
        <w:t xml:space="preserve">• </w:t>
      </w:r>
      <w:r w:rsidRPr="00745E87">
        <w:rPr>
          <w:rFonts w:eastAsiaTheme="minorHAnsi"/>
          <w:b/>
          <w:bCs/>
          <w:szCs w:val="23"/>
          <w:u w:val="single"/>
          <w:lang w:eastAsia="en-US"/>
        </w:rPr>
        <w:t>http://connect.vanzolini-gte.org.br/efap2/</w:t>
      </w:r>
      <w:r w:rsidRPr="00745E87">
        <w:rPr>
          <w:rFonts w:eastAsiaTheme="minorHAnsi"/>
          <w:szCs w:val="23"/>
          <w:lang w:eastAsia="en-US"/>
        </w:rPr>
        <w:t xml:space="preserve">. </w:t>
      </w:r>
    </w:p>
    <w:p w:rsidR="009603B2" w:rsidRDefault="009603B2" w:rsidP="00745E87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b/>
          <w:bCs/>
          <w:szCs w:val="23"/>
          <w:lang w:eastAsia="en-US"/>
        </w:rPr>
      </w:pPr>
    </w:p>
    <w:p w:rsidR="00745E87" w:rsidRPr="00745E87" w:rsidRDefault="00745E87" w:rsidP="00745E87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szCs w:val="23"/>
          <w:lang w:eastAsia="en-US"/>
        </w:rPr>
      </w:pPr>
      <w:r w:rsidRPr="00745E87">
        <w:rPr>
          <w:rFonts w:eastAsiaTheme="minorHAnsi"/>
          <w:b/>
          <w:bCs/>
          <w:szCs w:val="23"/>
          <w:lang w:eastAsia="en-US"/>
        </w:rPr>
        <w:t xml:space="preserve">Levantamento de infraestrutura </w:t>
      </w:r>
    </w:p>
    <w:p w:rsidR="00745E87" w:rsidRDefault="00745E87" w:rsidP="00745E87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szCs w:val="23"/>
          <w:lang w:eastAsia="en-US"/>
        </w:rPr>
      </w:pPr>
      <w:r w:rsidRPr="00745E87">
        <w:rPr>
          <w:rFonts w:eastAsiaTheme="minorHAnsi"/>
          <w:szCs w:val="23"/>
          <w:lang w:eastAsia="en-US"/>
        </w:rPr>
        <w:t xml:space="preserve">As UE que ainda não responderam o levantamento de infraestrutura, devem, no menu “Vamos testar” do </w:t>
      </w:r>
      <w:r w:rsidRPr="00745E87">
        <w:rPr>
          <w:rFonts w:eastAsiaTheme="minorHAnsi"/>
          <w:i/>
          <w:iCs/>
          <w:szCs w:val="23"/>
          <w:lang w:eastAsia="en-US"/>
        </w:rPr>
        <w:t xml:space="preserve">hotsite </w:t>
      </w:r>
      <w:r w:rsidRPr="00745E87">
        <w:rPr>
          <w:rFonts w:eastAsiaTheme="minorHAnsi"/>
          <w:b/>
          <w:bCs/>
          <w:szCs w:val="23"/>
          <w:u w:val="single"/>
          <w:lang w:eastAsia="en-US"/>
        </w:rPr>
        <w:t>www.escoladeformacao.sp.gov.br/</w:t>
      </w:r>
      <w:proofErr w:type="spellStart"/>
      <w:r w:rsidRPr="00745E87">
        <w:rPr>
          <w:rFonts w:eastAsiaTheme="minorHAnsi"/>
          <w:b/>
          <w:bCs/>
          <w:szCs w:val="23"/>
          <w:u w:val="single"/>
          <w:lang w:eastAsia="en-US"/>
        </w:rPr>
        <w:t>tonarede</w:t>
      </w:r>
      <w:proofErr w:type="spellEnd"/>
      <w:r w:rsidRPr="00745E87">
        <w:rPr>
          <w:rFonts w:eastAsiaTheme="minorHAnsi"/>
          <w:szCs w:val="23"/>
          <w:lang w:eastAsia="en-US"/>
        </w:rPr>
        <w:t xml:space="preserve">, clicar em “Levantamento” e, depois, responder a pesquisa. </w:t>
      </w:r>
    </w:p>
    <w:p w:rsidR="009603B2" w:rsidRPr="00745E87" w:rsidRDefault="009603B2" w:rsidP="00745E87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szCs w:val="23"/>
          <w:lang w:eastAsia="en-US"/>
        </w:rPr>
      </w:pPr>
    </w:p>
    <w:p w:rsidR="009603B2" w:rsidRDefault="009603B2">
      <w:pPr>
        <w:spacing w:after="200" w:line="276" w:lineRule="auto"/>
        <w:rPr>
          <w:rFonts w:eastAsiaTheme="minorHAnsi"/>
          <w:szCs w:val="23"/>
          <w:lang w:eastAsia="en-US"/>
        </w:rPr>
      </w:pPr>
      <w:r>
        <w:rPr>
          <w:rFonts w:eastAsiaTheme="minorHAnsi"/>
          <w:szCs w:val="23"/>
          <w:lang w:eastAsia="en-US"/>
        </w:rPr>
        <w:br w:type="page"/>
      </w:r>
    </w:p>
    <w:p w:rsidR="00745E87" w:rsidRPr="00745E87" w:rsidRDefault="00745E87" w:rsidP="00745E87">
      <w:pPr>
        <w:pStyle w:val="Cabealho"/>
        <w:tabs>
          <w:tab w:val="left" w:pos="708"/>
        </w:tabs>
        <w:jc w:val="both"/>
        <w:rPr>
          <w:rFonts w:eastAsiaTheme="minorHAnsi"/>
          <w:sz w:val="24"/>
          <w:szCs w:val="23"/>
          <w:lang w:eastAsia="en-US"/>
        </w:rPr>
      </w:pPr>
      <w:r w:rsidRPr="00745E87">
        <w:rPr>
          <w:rFonts w:eastAsiaTheme="minorHAnsi"/>
          <w:sz w:val="24"/>
          <w:szCs w:val="23"/>
          <w:lang w:eastAsia="en-US"/>
        </w:rPr>
        <w:lastRenderedPageBreak/>
        <w:t xml:space="preserve">Consultem o </w:t>
      </w:r>
      <w:r w:rsidRPr="00745E87">
        <w:rPr>
          <w:rFonts w:eastAsiaTheme="minorHAnsi"/>
          <w:i/>
          <w:iCs/>
          <w:sz w:val="24"/>
          <w:szCs w:val="23"/>
          <w:lang w:eastAsia="en-US"/>
        </w:rPr>
        <w:t xml:space="preserve">hotsite </w:t>
      </w:r>
      <w:r w:rsidRPr="00745E87">
        <w:rPr>
          <w:rFonts w:eastAsiaTheme="minorHAnsi"/>
          <w:b/>
          <w:bCs/>
          <w:sz w:val="24"/>
          <w:szCs w:val="23"/>
          <w:u w:val="single"/>
          <w:lang w:eastAsia="en-US"/>
        </w:rPr>
        <w:t xml:space="preserve">www.escoladeformacao.sp.gov.br/tonarede </w:t>
      </w:r>
      <w:r w:rsidRPr="00745E87">
        <w:rPr>
          <w:rFonts w:eastAsiaTheme="minorHAnsi"/>
          <w:sz w:val="24"/>
          <w:szCs w:val="23"/>
          <w:lang w:eastAsia="en-US"/>
        </w:rPr>
        <w:t>e fiquem atentos(as) às novidades do “</w:t>
      </w:r>
      <w:proofErr w:type="spellStart"/>
      <w:r w:rsidRPr="00745E87">
        <w:rPr>
          <w:rFonts w:eastAsiaTheme="minorHAnsi"/>
          <w:sz w:val="24"/>
          <w:szCs w:val="23"/>
          <w:lang w:eastAsia="en-US"/>
        </w:rPr>
        <w:t>Tô</w:t>
      </w:r>
      <w:proofErr w:type="spellEnd"/>
      <w:r w:rsidRPr="00745E87">
        <w:rPr>
          <w:rFonts w:eastAsiaTheme="minorHAnsi"/>
          <w:sz w:val="24"/>
          <w:szCs w:val="23"/>
          <w:lang w:eastAsia="en-US"/>
        </w:rPr>
        <w:t xml:space="preserve"> na Rede”.</w:t>
      </w:r>
    </w:p>
    <w:p w:rsidR="00745E87" w:rsidRDefault="00745E87" w:rsidP="00745E87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9D575E" w:rsidRPr="00C62CF3" w:rsidRDefault="004C59E0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C62CF3">
        <w:rPr>
          <w:sz w:val="24"/>
          <w:szCs w:val="24"/>
        </w:rPr>
        <w:t xml:space="preserve">        </w:t>
      </w:r>
      <w:r w:rsidR="00F955D0" w:rsidRPr="00C62CF3">
        <w:rPr>
          <w:sz w:val="24"/>
          <w:szCs w:val="24"/>
        </w:rPr>
        <w:tab/>
      </w:r>
      <w:r w:rsidRPr="00C62CF3">
        <w:rPr>
          <w:sz w:val="24"/>
          <w:szCs w:val="24"/>
        </w:rPr>
        <w:t>C</w:t>
      </w:r>
      <w:r w:rsidR="009D575E" w:rsidRPr="00C62CF3">
        <w:rPr>
          <w:sz w:val="24"/>
          <w:szCs w:val="24"/>
        </w:rPr>
        <w:t xml:space="preserve">ontando com a atenção de todos, antecipadamente agradece e </w:t>
      </w:r>
      <w:r w:rsidR="008D4431" w:rsidRPr="00C62CF3">
        <w:rPr>
          <w:sz w:val="24"/>
          <w:szCs w:val="24"/>
        </w:rPr>
        <w:t>se</w:t>
      </w:r>
      <w:r w:rsidR="009D575E" w:rsidRPr="00C62CF3">
        <w:rPr>
          <w:sz w:val="24"/>
          <w:szCs w:val="24"/>
        </w:rPr>
        <w:t xml:space="preserve"> coloca à disposição</w:t>
      </w:r>
      <w:r w:rsidR="005D1C4E" w:rsidRPr="00C62CF3">
        <w:rPr>
          <w:sz w:val="24"/>
          <w:szCs w:val="24"/>
        </w:rPr>
        <w:t xml:space="preserve"> para o caso de </w:t>
      </w:r>
      <w:proofErr w:type="gramStart"/>
      <w:r w:rsidR="005D1C4E" w:rsidRPr="00C62CF3">
        <w:rPr>
          <w:sz w:val="24"/>
          <w:szCs w:val="24"/>
        </w:rPr>
        <w:t>dúvidas  ou</w:t>
      </w:r>
      <w:proofErr w:type="gramEnd"/>
      <w:r w:rsidR="005D1C4E" w:rsidRPr="00C62CF3">
        <w:rPr>
          <w:sz w:val="24"/>
          <w:szCs w:val="24"/>
        </w:rPr>
        <w:t xml:space="preserve"> dificuldades, </w:t>
      </w:r>
      <w:r w:rsidR="00E07990" w:rsidRPr="00C62CF3">
        <w:rPr>
          <w:sz w:val="24"/>
          <w:szCs w:val="24"/>
        </w:rPr>
        <w:t xml:space="preserve">através do e-mail: </w:t>
      </w:r>
      <w:hyperlink r:id="rId11" w:history="1">
        <w:r w:rsidR="004F349A" w:rsidRPr="00C62CF3">
          <w:rPr>
            <w:rStyle w:val="Hyperlink"/>
            <w:sz w:val="24"/>
            <w:szCs w:val="24"/>
          </w:rPr>
          <w:t>deoscnit@educacao.sp.gov.br</w:t>
        </w:r>
      </w:hyperlink>
      <w:r w:rsidR="005D1C4E" w:rsidRPr="00C62CF3">
        <w:rPr>
          <w:sz w:val="24"/>
          <w:szCs w:val="24"/>
        </w:rPr>
        <w:t xml:space="preserve"> </w:t>
      </w:r>
    </w:p>
    <w:p w:rsidR="002823E4" w:rsidRPr="00C62CF3" w:rsidRDefault="002823E4" w:rsidP="00E07990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</w:p>
    <w:p w:rsidR="009D575E" w:rsidRPr="00C62CF3" w:rsidRDefault="002823E4" w:rsidP="00E07990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r w:rsidRPr="00C62CF3">
        <w:rPr>
          <w:sz w:val="24"/>
          <w:szCs w:val="24"/>
        </w:rPr>
        <w:t>Atenciosamente,</w:t>
      </w:r>
      <w:r w:rsidR="000876AB" w:rsidRPr="00C62CF3">
        <w:rPr>
          <w:sz w:val="24"/>
          <w:szCs w:val="24"/>
        </w:rPr>
        <w:tab/>
      </w:r>
      <w:r w:rsidR="009D575E" w:rsidRPr="00C62CF3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="004C59E0" w:rsidRPr="00C62CF3">
        <w:rPr>
          <w:sz w:val="24"/>
          <w:szCs w:val="24"/>
        </w:rPr>
        <w:t xml:space="preserve">       </w:t>
      </w:r>
      <w:r w:rsidR="009D575E" w:rsidRPr="00C62CF3">
        <w:rPr>
          <w:sz w:val="24"/>
          <w:szCs w:val="24"/>
        </w:rPr>
        <w:t>Atenciosamente,</w:t>
      </w:r>
      <w:r w:rsidR="009D575E" w:rsidRPr="00C62CF3">
        <w:rPr>
          <w:sz w:val="24"/>
          <w:szCs w:val="24"/>
        </w:rPr>
        <w:tab/>
      </w:r>
      <w:r w:rsidR="009D575E" w:rsidRPr="00C62CF3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2823E4" w:rsidRPr="00C62CF3" w:rsidRDefault="002823E4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2823E4" w:rsidRPr="00C62CF3" w:rsidRDefault="002823E4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9D575E" w:rsidRPr="00C62CF3" w:rsidRDefault="004F349A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C62CF3">
        <w:rPr>
          <w:sz w:val="24"/>
          <w:szCs w:val="24"/>
        </w:rPr>
        <w:t>Carlos Robercio Pereira</w:t>
      </w:r>
    </w:p>
    <w:p w:rsidR="009D575E" w:rsidRPr="00C62CF3" w:rsidRDefault="009D575E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C62CF3">
        <w:rPr>
          <w:sz w:val="24"/>
          <w:szCs w:val="24"/>
        </w:rPr>
        <w:t xml:space="preserve">Diretor Técnico I – </w:t>
      </w:r>
      <w:r w:rsidR="004F349A" w:rsidRPr="00C62CF3">
        <w:rPr>
          <w:sz w:val="24"/>
          <w:szCs w:val="24"/>
        </w:rPr>
        <w:t>NIT</w:t>
      </w:r>
    </w:p>
    <w:p w:rsidR="004463E9" w:rsidRPr="00C62CF3" w:rsidRDefault="004463E9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2823E4" w:rsidRPr="00C62CF3" w:rsidRDefault="002823E4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BD14CF" w:rsidRPr="00414D67" w:rsidRDefault="00BD14CF" w:rsidP="00BD14CF">
      <w:pPr>
        <w:pStyle w:val="Cabealho"/>
        <w:tabs>
          <w:tab w:val="left" w:pos="708"/>
        </w:tabs>
        <w:jc w:val="center"/>
        <w:rPr>
          <w:sz w:val="32"/>
          <w:szCs w:val="24"/>
        </w:rPr>
      </w:pPr>
      <w:r w:rsidRPr="00414D67">
        <w:rPr>
          <w:sz w:val="24"/>
          <w:szCs w:val="22"/>
        </w:rPr>
        <w:t>Marlene Martins Pena Dias</w:t>
      </w:r>
      <w:r w:rsidRPr="00414D67">
        <w:rPr>
          <w:sz w:val="32"/>
          <w:szCs w:val="24"/>
        </w:rPr>
        <w:t xml:space="preserve"> </w:t>
      </w:r>
    </w:p>
    <w:p w:rsidR="00BD14CF" w:rsidRPr="00C62CF3" w:rsidRDefault="00BD14CF" w:rsidP="00BD14CF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C62CF3">
        <w:rPr>
          <w:sz w:val="24"/>
          <w:szCs w:val="24"/>
        </w:rPr>
        <w:t>Diretor Técnico II- CIE</w:t>
      </w:r>
    </w:p>
    <w:p w:rsidR="00BD14CF" w:rsidRPr="00C62CF3" w:rsidRDefault="00BD14CF" w:rsidP="00BD14CF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Em Substituição</w:t>
      </w:r>
    </w:p>
    <w:p w:rsidR="004463E9" w:rsidRPr="00C62CF3" w:rsidRDefault="004463E9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9D575E" w:rsidRPr="00BD14CF" w:rsidRDefault="009D575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BD14CF">
        <w:rPr>
          <w:sz w:val="24"/>
          <w:szCs w:val="24"/>
        </w:rPr>
        <w:t>De acordo:</w:t>
      </w:r>
    </w:p>
    <w:p w:rsidR="004F349A" w:rsidRPr="00BD14CF" w:rsidRDefault="002823E4" w:rsidP="00700AD3">
      <w:r w:rsidRPr="00BD14CF">
        <w:t xml:space="preserve"> </w:t>
      </w:r>
    </w:p>
    <w:p w:rsidR="002823E4" w:rsidRPr="00BD14CF" w:rsidRDefault="002823E4" w:rsidP="00700AD3"/>
    <w:p w:rsidR="00BD14CF" w:rsidRPr="00BD14CF" w:rsidRDefault="00BD14CF" w:rsidP="00BD14CF">
      <w:r w:rsidRPr="00BD14CF">
        <w:t xml:space="preserve">Irene Machado </w:t>
      </w:r>
      <w:proofErr w:type="spellStart"/>
      <w:r w:rsidRPr="00BD14CF">
        <w:t>Pantelidakis</w:t>
      </w:r>
      <w:proofErr w:type="spellEnd"/>
    </w:p>
    <w:p w:rsidR="00BD14CF" w:rsidRPr="00BD14CF" w:rsidRDefault="00BD14CF" w:rsidP="00BD14CF">
      <w:r w:rsidRPr="00BD14CF">
        <w:t xml:space="preserve">      RG Nº 17.594.614</w:t>
      </w:r>
    </w:p>
    <w:p w:rsidR="005C63B6" w:rsidRDefault="00BD14CF" w:rsidP="00BD14CF">
      <w:pPr>
        <w:pStyle w:val="Cabealho"/>
        <w:tabs>
          <w:tab w:val="left" w:pos="708"/>
        </w:tabs>
        <w:jc w:val="both"/>
        <w:rPr>
          <w:rFonts w:ascii="Verdana" w:hAnsi="Verdana" w:cs="Arial"/>
        </w:rPr>
      </w:pPr>
      <w:r w:rsidRPr="00BD14CF">
        <w:rPr>
          <w:sz w:val="24"/>
          <w:szCs w:val="24"/>
        </w:rPr>
        <w:t>Dirigente Regional de Ensino</w:t>
      </w:r>
      <w:r w:rsidR="009D575E" w:rsidRPr="00E07990">
        <w:rPr>
          <w:sz w:val="24"/>
          <w:szCs w:val="24"/>
        </w:rPr>
        <w:tab/>
      </w:r>
    </w:p>
    <w:sectPr w:rsidR="005C63B6" w:rsidSect="00C22454"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50" w:rsidRDefault="00703D50" w:rsidP="00E07990">
      <w:r>
        <w:separator/>
      </w:r>
    </w:p>
  </w:endnote>
  <w:endnote w:type="continuationSeparator" w:id="0">
    <w:p w:rsidR="00703D50" w:rsidRDefault="00703D50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50" w:rsidRDefault="00703D50" w:rsidP="00E07990">
      <w:r>
        <w:separator/>
      </w:r>
    </w:p>
  </w:footnote>
  <w:footnote w:type="continuationSeparator" w:id="0">
    <w:p w:rsidR="00703D50" w:rsidRDefault="00703D50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A0AAB"/>
    <w:multiLevelType w:val="hybridMultilevel"/>
    <w:tmpl w:val="6C324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75B0A"/>
    <w:multiLevelType w:val="hybridMultilevel"/>
    <w:tmpl w:val="9A649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5E"/>
    <w:rsid w:val="00062994"/>
    <w:rsid w:val="000876AB"/>
    <w:rsid w:val="000A2C52"/>
    <w:rsid w:val="000D0198"/>
    <w:rsid w:val="000F1A7A"/>
    <w:rsid w:val="0010559C"/>
    <w:rsid w:val="00141A98"/>
    <w:rsid w:val="00157601"/>
    <w:rsid w:val="0017056D"/>
    <w:rsid w:val="00174C97"/>
    <w:rsid w:val="001B5CA1"/>
    <w:rsid w:val="001F0F4C"/>
    <w:rsid w:val="001F48FC"/>
    <w:rsid w:val="00201749"/>
    <w:rsid w:val="00230C70"/>
    <w:rsid w:val="002823E4"/>
    <w:rsid w:val="00296D98"/>
    <w:rsid w:val="002A5192"/>
    <w:rsid w:val="002B2551"/>
    <w:rsid w:val="003106F2"/>
    <w:rsid w:val="003762CF"/>
    <w:rsid w:val="00392E05"/>
    <w:rsid w:val="003B6B12"/>
    <w:rsid w:val="003B6FD0"/>
    <w:rsid w:val="003C581D"/>
    <w:rsid w:val="003F3297"/>
    <w:rsid w:val="00404A48"/>
    <w:rsid w:val="0043744B"/>
    <w:rsid w:val="004463E9"/>
    <w:rsid w:val="004840F5"/>
    <w:rsid w:val="004C59E0"/>
    <w:rsid w:val="004D37AB"/>
    <w:rsid w:val="004D3B81"/>
    <w:rsid w:val="004F349A"/>
    <w:rsid w:val="00504092"/>
    <w:rsid w:val="00546CDA"/>
    <w:rsid w:val="00567C43"/>
    <w:rsid w:val="005932BB"/>
    <w:rsid w:val="005C63B6"/>
    <w:rsid w:val="005D03C3"/>
    <w:rsid w:val="005D1C4E"/>
    <w:rsid w:val="00641362"/>
    <w:rsid w:val="006D0543"/>
    <w:rsid w:val="006E71CF"/>
    <w:rsid w:val="00700AD3"/>
    <w:rsid w:val="00701B15"/>
    <w:rsid w:val="00703D50"/>
    <w:rsid w:val="00745E87"/>
    <w:rsid w:val="00751D0F"/>
    <w:rsid w:val="00756DD2"/>
    <w:rsid w:val="007A4CC8"/>
    <w:rsid w:val="007E1C87"/>
    <w:rsid w:val="008042C0"/>
    <w:rsid w:val="0081395C"/>
    <w:rsid w:val="008500DD"/>
    <w:rsid w:val="00880647"/>
    <w:rsid w:val="00885C02"/>
    <w:rsid w:val="008B276E"/>
    <w:rsid w:val="008D4431"/>
    <w:rsid w:val="008D4A13"/>
    <w:rsid w:val="00907DF6"/>
    <w:rsid w:val="00941FFE"/>
    <w:rsid w:val="00947950"/>
    <w:rsid w:val="009603B2"/>
    <w:rsid w:val="00961CC8"/>
    <w:rsid w:val="0096481A"/>
    <w:rsid w:val="009C1348"/>
    <w:rsid w:val="009D575E"/>
    <w:rsid w:val="009F0095"/>
    <w:rsid w:val="009F7317"/>
    <w:rsid w:val="00A0344F"/>
    <w:rsid w:val="00A20DAC"/>
    <w:rsid w:val="00A270ED"/>
    <w:rsid w:val="00A36013"/>
    <w:rsid w:val="00A47013"/>
    <w:rsid w:val="00A524C7"/>
    <w:rsid w:val="00A67785"/>
    <w:rsid w:val="00A878F6"/>
    <w:rsid w:val="00AC2501"/>
    <w:rsid w:val="00AD4D38"/>
    <w:rsid w:val="00B13040"/>
    <w:rsid w:val="00B22568"/>
    <w:rsid w:val="00B27A2E"/>
    <w:rsid w:val="00B71D4B"/>
    <w:rsid w:val="00BB03E2"/>
    <w:rsid w:val="00BC1F3F"/>
    <w:rsid w:val="00BD14CF"/>
    <w:rsid w:val="00BD6030"/>
    <w:rsid w:val="00BF76B6"/>
    <w:rsid w:val="00C22454"/>
    <w:rsid w:val="00C62CF3"/>
    <w:rsid w:val="00C630C3"/>
    <w:rsid w:val="00CE3803"/>
    <w:rsid w:val="00CF51A5"/>
    <w:rsid w:val="00D11A6F"/>
    <w:rsid w:val="00D2090C"/>
    <w:rsid w:val="00D372A5"/>
    <w:rsid w:val="00D45CFF"/>
    <w:rsid w:val="00D46229"/>
    <w:rsid w:val="00D90141"/>
    <w:rsid w:val="00DB5D09"/>
    <w:rsid w:val="00DE47BF"/>
    <w:rsid w:val="00E07990"/>
    <w:rsid w:val="00E17377"/>
    <w:rsid w:val="00E82B0D"/>
    <w:rsid w:val="00E86C95"/>
    <w:rsid w:val="00E94646"/>
    <w:rsid w:val="00EB59E0"/>
    <w:rsid w:val="00EE366E"/>
    <w:rsid w:val="00EF0314"/>
    <w:rsid w:val="00EF281D"/>
    <w:rsid w:val="00F2714A"/>
    <w:rsid w:val="00F52C44"/>
    <w:rsid w:val="00F729ED"/>
    <w:rsid w:val="00F955D0"/>
    <w:rsid w:val="00FD0953"/>
    <w:rsid w:val="00FD7A21"/>
    <w:rsid w:val="00FD7E36"/>
    <w:rsid w:val="00FE2414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63A2C-23F9-45D7-8704-8BD8EBB0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  <w:style w:type="paragraph" w:customStyle="1" w:styleId="Default">
    <w:name w:val="Default"/>
    <w:rsid w:val="008B27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B5CA1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D45CFF"/>
    <w:pPr>
      <w:spacing w:line="241" w:lineRule="atLeast"/>
    </w:pPr>
    <w:rPr>
      <w:rFonts w:ascii="Calibri" w:hAnsi="Calibri" w:cstheme="minorBidi"/>
      <w:color w:val="auto"/>
    </w:rPr>
  </w:style>
  <w:style w:type="character" w:customStyle="1" w:styleId="A3">
    <w:name w:val="A3"/>
    <w:uiPriority w:val="99"/>
    <w:rsid w:val="00D45CFF"/>
    <w:rPr>
      <w:rFonts w:cs="Calibri"/>
      <w:color w:val="000000"/>
      <w:sz w:val="21"/>
      <w:szCs w:val="21"/>
    </w:rPr>
  </w:style>
  <w:style w:type="character" w:customStyle="1" w:styleId="A4">
    <w:name w:val="A4"/>
    <w:uiPriority w:val="99"/>
    <w:rsid w:val="00D45CFF"/>
    <w:rPr>
      <w:rFonts w:cs="Calibri"/>
      <w:b/>
      <w:bCs/>
      <w:color w:val="000000"/>
      <w:sz w:val="21"/>
      <w:szCs w:val="21"/>
      <w:u w:val="single"/>
    </w:rPr>
  </w:style>
  <w:style w:type="paragraph" w:customStyle="1" w:styleId="Pa2">
    <w:name w:val="Pa2"/>
    <w:basedOn w:val="Default"/>
    <w:next w:val="Default"/>
    <w:uiPriority w:val="99"/>
    <w:rsid w:val="00D45CFF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45CFF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D45CFF"/>
    <w:pPr>
      <w:spacing w:line="241" w:lineRule="atLeast"/>
    </w:pPr>
    <w:rPr>
      <w:rFonts w:ascii="Calibri" w:hAnsi="Calibr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oscnit@educacao.sp.gov.b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5272f23d0b54e606a35a626b93c331b2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eba8356c13f9968d35e0426a0ec9f532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66629-C01B-468F-ACEB-A9B41BE8C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Carlos Robercio Pereira</cp:lastModifiedBy>
  <cp:revision>3</cp:revision>
  <cp:lastPrinted>2017-01-17T13:40:00Z</cp:lastPrinted>
  <dcterms:created xsi:type="dcterms:W3CDTF">2017-04-06T13:13:00Z</dcterms:created>
  <dcterms:modified xsi:type="dcterms:W3CDTF">2017-04-06T13:14:00Z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