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2" w:rsidRPr="000D2A16" w:rsidRDefault="00A62DC2" w:rsidP="00A62D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32"/>
          <w:u w:val="single"/>
        </w:rPr>
      </w:pPr>
      <w:r w:rsidRPr="000D2A16">
        <w:rPr>
          <w:rFonts w:asciiTheme="majorHAnsi" w:hAnsiTheme="majorHAnsi"/>
          <w:b/>
          <w:sz w:val="32"/>
          <w:highlight w:val="green"/>
          <w:u w:val="single"/>
        </w:rPr>
        <w:t>SONDAGEM INICIAL 2017</w:t>
      </w:r>
      <w:bookmarkStart w:id="0" w:name="_GoBack"/>
      <w:bookmarkEnd w:id="0"/>
    </w:p>
    <w:p w:rsidR="00AB5336" w:rsidRPr="004946E2" w:rsidRDefault="00AB5336" w:rsidP="00A62D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u w:val="single"/>
        </w:rPr>
      </w:pPr>
    </w:p>
    <w:p w:rsidR="00AB5336" w:rsidRPr="000D2A16" w:rsidRDefault="0050615F" w:rsidP="00AB53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Bold"/>
          <w:b/>
          <w:bCs/>
          <w:sz w:val="36"/>
          <w:u w:val="single"/>
        </w:rPr>
      </w:pPr>
      <w:r w:rsidRPr="000D2A16">
        <w:rPr>
          <w:rFonts w:asciiTheme="majorHAnsi" w:hAnsiTheme="majorHAnsi" w:cs="MyriadPro-Bold"/>
          <w:b/>
          <w:bCs/>
          <w:sz w:val="36"/>
          <w:u w:val="single"/>
        </w:rPr>
        <w:t>LÍNGUA PORTUGUESA</w:t>
      </w:r>
    </w:p>
    <w:p w:rsidR="00905F64" w:rsidRPr="004946E2" w:rsidRDefault="00905F64" w:rsidP="00AB53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Bold"/>
          <w:b/>
          <w:bCs/>
          <w:sz w:val="28"/>
          <w:u w:val="single"/>
        </w:rPr>
      </w:pPr>
      <w:r w:rsidRPr="00905F64">
        <w:rPr>
          <w:rFonts w:asciiTheme="majorHAnsi" w:hAnsiTheme="majorHAnsi" w:cs="MyriadPro-Bold"/>
          <w:b/>
          <w:bCs/>
          <w:sz w:val="28"/>
          <w:highlight w:val="yellow"/>
          <w:u w:val="single"/>
        </w:rPr>
        <w:t>LEITURA EM VOZ ALTA PELO PROFESSOR</w:t>
      </w:r>
    </w:p>
    <w:p w:rsidR="00AB5336" w:rsidRPr="004946E2" w:rsidRDefault="00AB5336" w:rsidP="00A62D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u w:val="single"/>
        </w:rPr>
      </w:pPr>
    </w:p>
    <w:p w:rsidR="00A62DC2" w:rsidRPr="004946E2" w:rsidRDefault="00A62DC2" w:rsidP="00657EB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ITCFranklinGothicStd-Demi"/>
          <w:b/>
          <w:bCs/>
          <w:color w:val="FF0000"/>
        </w:rPr>
      </w:pPr>
      <w:r w:rsidRPr="00356917">
        <w:rPr>
          <w:rFonts w:asciiTheme="majorHAnsi" w:hAnsiTheme="majorHAnsi" w:cs="ITCKabelStd-Bold"/>
          <w:b/>
          <w:bCs/>
          <w:color w:val="FF0000"/>
        </w:rPr>
        <w:t xml:space="preserve">(Anexo: LEITURA EM VOZ ALTA PELO (A) </w:t>
      </w:r>
      <w:proofErr w:type="gramStart"/>
      <w:r w:rsidRPr="00356917">
        <w:rPr>
          <w:rFonts w:asciiTheme="majorHAnsi" w:hAnsiTheme="majorHAnsi" w:cs="ITCKabelStd-Bold"/>
          <w:b/>
          <w:bCs/>
          <w:color w:val="FF0000"/>
        </w:rPr>
        <w:t>PROFESSOR(</w:t>
      </w:r>
      <w:proofErr w:type="gramEnd"/>
      <w:r w:rsidRPr="00356917">
        <w:rPr>
          <w:rFonts w:asciiTheme="majorHAnsi" w:hAnsiTheme="majorHAnsi" w:cs="ITCKabelStd-Bold"/>
          <w:b/>
          <w:bCs/>
          <w:color w:val="FF0000"/>
        </w:rPr>
        <w:t>A) PARA OS ALUNOS)</w:t>
      </w: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  <w:color w:val="FF0000"/>
        </w:rPr>
      </w:pPr>
      <w:r w:rsidRPr="00356917">
        <w:rPr>
          <w:rFonts w:asciiTheme="majorHAnsi" w:hAnsiTheme="majorHAnsi" w:cs="ITCFranklinGothicStd-Book"/>
          <w:color w:val="FF0000"/>
        </w:rPr>
        <w:t>Dessa maneira, os alunos estarão vivenciando comportamentos de leitor, da prática social da leitura, e também aprendendo a linguagem escrita, típica dos gêneros lidos.</w:t>
      </w: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FF0000"/>
        </w:rPr>
      </w:pPr>
      <w:r w:rsidRPr="00356917">
        <w:rPr>
          <w:rFonts w:asciiTheme="majorHAnsi" w:hAnsiTheme="majorHAnsi" w:cs="ITCFranklinGothicStd-Book"/>
          <w:color w:val="FF0000"/>
        </w:rPr>
        <w:t>Essa atividade de leitura para os alunos é de extrema importância.</w:t>
      </w: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FF0000"/>
        </w:rPr>
      </w:pP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  <w:color w:val="FF0000"/>
        </w:rPr>
      </w:pPr>
      <w:r w:rsidRPr="00356917">
        <w:rPr>
          <w:rFonts w:asciiTheme="majorHAnsi" w:hAnsiTheme="majorHAnsi" w:cs="ITCFranklinGothicStd-Book"/>
          <w:color w:val="FF0000"/>
        </w:rPr>
        <w:t>Na escola, a melhor forma de ensinar as práticas sociais de leitura e escrita é propor aos alunos situações em que, de fato, tenham de usar textos para comunicar algo a alguém.</w:t>
      </w:r>
    </w:p>
    <w:p w:rsidR="00C61D51" w:rsidRPr="00356917" w:rsidRDefault="00C61D51" w:rsidP="00C61D51">
      <w:pPr>
        <w:jc w:val="both"/>
        <w:rPr>
          <w:rFonts w:asciiTheme="majorHAnsi" w:hAnsiTheme="majorHAnsi" w:cs="ITCFranklinGothicStd-Book"/>
          <w:b/>
          <w:color w:val="FF0000"/>
        </w:rPr>
      </w:pPr>
      <w:r w:rsidRPr="00356917">
        <w:rPr>
          <w:rFonts w:asciiTheme="majorHAnsi" w:hAnsiTheme="majorHAnsi" w:cs="ITCFranklinGothicStd-Book"/>
          <w:b/>
          <w:color w:val="FF0000"/>
        </w:rPr>
        <w:t>Referência Material Ler e Escrever -</w:t>
      </w:r>
      <w:proofErr w:type="gramStart"/>
      <w:r w:rsidRPr="00356917">
        <w:rPr>
          <w:rFonts w:asciiTheme="majorHAnsi" w:hAnsiTheme="majorHAnsi" w:cs="ITCFranklinGothicStd-Book"/>
          <w:b/>
          <w:color w:val="FF0000"/>
        </w:rPr>
        <w:t xml:space="preserve">  </w:t>
      </w:r>
      <w:proofErr w:type="gramEnd"/>
      <w:r w:rsidRPr="00356917">
        <w:rPr>
          <w:rFonts w:asciiTheme="majorHAnsi" w:hAnsiTheme="majorHAnsi" w:cs="ITCFranklinGothicStd-Book"/>
          <w:b/>
          <w:color w:val="FF0000"/>
        </w:rPr>
        <w:t>PIC – Projeto Intensivo no Ciclo – Material da 4ª série</w:t>
      </w:r>
      <w:r w:rsidRPr="00356917">
        <w:rPr>
          <w:rFonts w:asciiTheme="majorHAnsi" w:hAnsiTheme="majorHAnsi" w:cs="ITCFranklinGothicStd-Book"/>
          <w:b/>
          <w:color w:val="FF0000"/>
        </w:rPr>
        <w:tab/>
      </w: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FF0000"/>
        </w:rPr>
      </w:pPr>
      <w:r w:rsidRPr="00356917">
        <w:rPr>
          <w:rFonts w:asciiTheme="majorHAnsi" w:hAnsiTheme="majorHAnsi" w:cs="MyriadPro-Regular"/>
          <w:color w:val="FF0000"/>
        </w:rPr>
        <w:t>Após a leitura do texto:</w:t>
      </w:r>
      <w:proofErr w:type="gramStart"/>
      <w:r w:rsidRPr="00356917">
        <w:rPr>
          <w:rFonts w:asciiTheme="majorHAnsi" w:hAnsiTheme="majorHAnsi" w:cs="MyriadPro-Regular"/>
          <w:color w:val="FF0000"/>
        </w:rPr>
        <w:t xml:space="preserve">  </w:t>
      </w:r>
      <w:proofErr w:type="gramEnd"/>
      <w:r w:rsidRPr="00356917">
        <w:rPr>
          <w:rFonts w:asciiTheme="majorHAnsi" w:hAnsiTheme="majorHAnsi" w:cs="MyriadPro-Bold"/>
          <w:b/>
          <w:bCs/>
          <w:color w:val="FF0000"/>
          <w:sz w:val="24"/>
        </w:rPr>
        <w:t xml:space="preserve">5 razões para apoiar a implantação de ciclovias, </w:t>
      </w:r>
      <w:r w:rsidRPr="00356917">
        <w:rPr>
          <w:rFonts w:asciiTheme="majorHAnsi" w:hAnsiTheme="majorHAnsi" w:cs="MyriadPro-Bold"/>
          <w:bCs/>
          <w:color w:val="FF0000"/>
          <w:sz w:val="24"/>
        </w:rPr>
        <w:t>o (a) professor(a) instiga os comentários sobre o assunto abordado como ponto de vista e as argumentações dos alunos quanto a utilização da bicicleta como meio de transporte. Logo após, realiza a leitura que aponta as informações sobre o autor do texto</w:t>
      </w:r>
      <w:r w:rsidR="00C169FF">
        <w:rPr>
          <w:rFonts w:asciiTheme="majorHAnsi" w:hAnsiTheme="majorHAnsi" w:cs="MyriadPro-Bold"/>
          <w:bCs/>
          <w:color w:val="FF0000"/>
          <w:sz w:val="24"/>
        </w:rPr>
        <w:t>.</w:t>
      </w:r>
    </w:p>
    <w:p w:rsidR="00C61D51" w:rsidRPr="00356917" w:rsidRDefault="00C61D51" w:rsidP="00C61D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color w:val="FF0000"/>
        </w:rPr>
      </w:pPr>
    </w:p>
    <w:p w:rsidR="0060535D" w:rsidRPr="004946E2" w:rsidRDefault="0060535D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</w:rPr>
      </w:pPr>
    </w:p>
    <w:p w:rsidR="0059730C" w:rsidRPr="00256B22" w:rsidRDefault="0059730C" w:rsidP="005973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  <w:b/>
          <w:sz w:val="28"/>
          <w:u w:val="single"/>
        </w:rPr>
      </w:pPr>
      <w:r w:rsidRPr="00256B22">
        <w:rPr>
          <w:rFonts w:asciiTheme="majorHAnsi" w:hAnsiTheme="majorHAnsi" w:cs="MyriadPro-Regular"/>
          <w:b/>
          <w:sz w:val="28"/>
          <w:u w:val="single"/>
        </w:rPr>
        <w:t>Quem faz o Vai de Bike</w:t>
      </w:r>
    </w:p>
    <w:p w:rsidR="0060535D" w:rsidRPr="004946E2" w:rsidRDefault="00BB6463" w:rsidP="00605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</w:rPr>
      </w:pPr>
      <w:hyperlink r:id="rId10" w:history="1">
        <w:r w:rsidR="0060535D" w:rsidRPr="004946E2">
          <w:rPr>
            <w:rStyle w:val="Hyperlink"/>
            <w:rFonts w:asciiTheme="majorHAnsi" w:hAnsiTheme="majorHAnsi" w:cs="MyriadPro-Regular"/>
            <w:color w:val="auto"/>
          </w:rPr>
          <w:t>http://vadebike.org/o-autor-do-va-de-bike/</w:t>
        </w:r>
      </w:hyperlink>
    </w:p>
    <w:p w:rsidR="0060535D" w:rsidRPr="004946E2" w:rsidRDefault="0060535D" w:rsidP="00605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</w:rPr>
      </w:pPr>
    </w:p>
    <w:p w:rsidR="0060535D" w:rsidRPr="004946E2" w:rsidRDefault="0060535D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pacing w:val="5"/>
          <w:shd w:val="clear" w:color="auto" w:fill="FFFFFF"/>
        </w:rPr>
      </w:pPr>
      <w:r w:rsidRPr="00256B22">
        <w:rPr>
          <w:rStyle w:val="Forte"/>
          <w:rFonts w:asciiTheme="majorHAnsi" w:hAnsiTheme="majorHAnsi"/>
          <w:spacing w:val="5"/>
          <w:sz w:val="24"/>
          <w:shd w:val="clear" w:color="auto" w:fill="FFFFFF"/>
        </w:rPr>
        <w:t>Willian Cruz</w:t>
      </w:r>
      <w:r w:rsidRPr="00256B22">
        <w:rPr>
          <w:rStyle w:val="apple-converted-space"/>
          <w:rFonts w:asciiTheme="majorHAnsi" w:hAnsiTheme="majorHAnsi"/>
          <w:spacing w:val="5"/>
          <w:sz w:val="24"/>
          <w:shd w:val="clear" w:color="auto" w:fill="FFFFFF"/>
        </w:rPr>
        <w:t> </w:t>
      </w:r>
      <w:r w:rsidRPr="004946E2">
        <w:rPr>
          <w:rFonts w:asciiTheme="majorHAnsi" w:hAnsiTheme="majorHAnsi"/>
          <w:spacing w:val="5"/>
          <w:shd w:val="clear" w:color="auto" w:fill="FFFFFF"/>
        </w:rPr>
        <w:t>pedala nas ruas da cidade de São Paulo desde o ano 2000, utilizando a bicicleta em quase todos seus deslocamentos. Com o trabalho no</w:t>
      </w:r>
      <w:r w:rsidRPr="004946E2">
        <w:rPr>
          <w:rStyle w:val="apple-converted-space"/>
          <w:rFonts w:asciiTheme="majorHAnsi" w:hAnsiTheme="majorHAnsi"/>
          <w:spacing w:val="5"/>
          <w:shd w:val="clear" w:color="auto" w:fill="FFFFFF"/>
        </w:rPr>
        <w:t> </w:t>
      </w:r>
      <w:r w:rsidRPr="004946E2">
        <w:rPr>
          <w:rStyle w:val="Forte"/>
          <w:rFonts w:asciiTheme="majorHAnsi" w:hAnsiTheme="majorHAnsi"/>
          <w:spacing w:val="5"/>
          <w:shd w:val="clear" w:color="auto" w:fill="FFFFFF"/>
        </w:rPr>
        <w:t>Vá de Bike</w:t>
      </w:r>
      <w:r w:rsidRPr="004946E2">
        <w:rPr>
          <w:rStyle w:val="apple-converted-space"/>
          <w:rFonts w:asciiTheme="majorHAnsi" w:hAnsiTheme="majorHAnsi"/>
          <w:b/>
          <w:bCs/>
          <w:spacing w:val="5"/>
          <w:shd w:val="clear" w:color="auto" w:fill="FFFFFF"/>
        </w:rPr>
        <w:t> </w:t>
      </w:r>
      <w:r w:rsidRPr="004946E2">
        <w:rPr>
          <w:rFonts w:asciiTheme="majorHAnsi" w:hAnsiTheme="majorHAnsi"/>
          <w:spacing w:val="5"/>
          <w:shd w:val="clear" w:color="auto" w:fill="FFFFFF"/>
        </w:rPr>
        <w:t xml:space="preserve">e o ativismo em diversas frentes, vem ganhando relevância no cenário do </w:t>
      </w:r>
      <w:proofErr w:type="spellStart"/>
      <w:r w:rsidRPr="004946E2">
        <w:rPr>
          <w:rFonts w:asciiTheme="majorHAnsi" w:hAnsiTheme="majorHAnsi"/>
          <w:spacing w:val="5"/>
          <w:shd w:val="clear" w:color="auto" w:fill="FFFFFF"/>
        </w:rPr>
        <w:t>cicloativismo</w:t>
      </w:r>
      <w:proofErr w:type="spellEnd"/>
      <w:r w:rsidRPr="004946E2">
        <w:rPr>
          <w:rFonts w:asciiTheme="majorHAnsi" w:hAnsiTheme="majorHAnsi"/>
          <w:spacing w:val="5"/>
          <w:shd w:val="clear" w:color="auto" w:fill="FFFFFF"/>
        </w:rPr>
        <w:t xml:space="preserve"> nacional desde sua primeira ação, em 2004.</w:t>
      </w:r>
    </w:p>
    <w:p w:rsidR="0060535D" w:rsidRPr="004946E2" w:rsidRDefault="0060535D" w:rsidP="0060535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pacing w:val="5"/>
          <w:shd w:val="clear" w:color="auto" w:fill="FFFFFF"/>
        </w:rPr>
      </w:pPr>
    </w:p>
    <w:p w:rsidR="000B4370" w:rsidRPr="00256B22" w:rsidRDefault="000B4370" w:rsidP="000B4370">
      <w:pPr>
        <w:rPr>
          <w:rFonts w:asciiTheme="majorHAnsi" w:hAnsiTheme="majorHAnsi"/>
          <w:b/>
          <w:sz w:val="28"/>
          <w:u w:val="single"/>
        </w:rPr>
      </w:pPr>
      <w:r w:rsidRPr="00256B22">
        <w:rPr>
          <w:rFonts w:asciiTheme="majorHAnsi" w:hAnsiTheme="majorHAnsi"/>
          <w:b/>
          <w:sz w:val="28"/>
          <w:u w:val="single"/>
        </w:rPr>
        <w:t>Conheça o Vá de Bike</w:t>
      </w:r>
    </w:p>
    <w:p w:rsidR="000B4370" w:rsidRPr="004946E2" w:rsidRDefault="000B4370" w:rsidP="00256B22">
      <w:pPr>
        <w:shd w:val="clear" w:color="auto" w:fill="FFFFFF"/>
        <w:spacing w:before="240" w:after="240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O </w:t>
      </w:r>
      <w:r w:rsidRPr="004946E2">
        <w:rPr>
          <w:rFonts w:asciiTheme="majorHAnsi" w:eastAsia="Times New Roman" w:hAnsiTheme="majorHAnsi" w:cs="Times New Roman"/>
          <w:b/>
          <w:bCs/>
          <w:spacing w:val="5"/>
          <w:lang w:eastAsia="pt-BR"/>
        </w:rPr>
        <w:t>Vá de Bike</w:t>
      </w: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 foi criado com o objetivo principal de ajudar quem está começando a usar a bicicleta como meio de transporte e a incentivar quem tem essa vontade. Temos mais de uma década de história no apoio ao ciclista urbano, através de conteúdo no site, palestras, cursos, passeios e atividades, visando principalmente o apoio a quem usa a bicicleta nas cidades e a segurança do ciclista nas ruas.</w:t>
      </w:r>
    </w:p>
    <w:p w:rsidR="000B4370" w:rsidRPr="004946E2" w:rsidRDefault="000B4370" w:rsidP="00256B22">
      <w:pPr>
        <w:shd w:val="clear" w:color="auto" w:fill="FFFFFF"/>
        <w:spacing w:before="240" w:after="240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Nesse tempo, foram publicadas mais de 1700 páginas, com conteúdo próprio e de opinião. Para cada texto produzido há um trabalho de pesquisa extenso, para trazer informação segura e confiável que fideliza o leitor.</w:t>
      </w:r>
    </w:p>
    <w:p w:rsidR="000B4370" w:rsidRPr="004946E2" w:rsidRDefault="000B4370" w:rsidP="00256B22">
      <w:pPr>
        <w:shd w:val="clear" w:color="auto" w:fill="FFFFFF"/>
        <w:spacing w:before="240" w:after="240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Em nosso site você encontra: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dicas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para quem quer começar a pedalar nas ruas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informações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para entender a mobilidade por bicicleta e a legislação pertinente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coberturas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de ações e eventos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informações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e análises sobre iniciativas públicas e populares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chamadas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para ações</w:t>
      </w:r>
    </w:p>
    <w:p w:rsidR="000B4370" w:rsidRPr="004946E2" w:rsidRDefault="000B4370" w:rsidP="0025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proofErr w:type="gram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notícias</w:t>
      </w:r>
      <w:proofErr w:type="gram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e reflexões sobre o uso da bicicleta nas grandes cidades</w:t>
      </w:r>
    </w:p>
    <w:p w:rsidR="000B4370" w:rsidRPr="004946E2" w:rsidRDefault="000B4370" w:rsidP="00256B22">
      <w:pPr>
        <w:shd w:val="clear" w:color="auto" w:fill="FFFFFF"/>
        <w:spacing w:before="240" w:after="240" w:line="240" w:lineRule="auto"/>
        <w:jc w:val="both"/>
        <w:rPr>
          <w:rFonts w:asciiTheme="majorHAnsi" w:eastAsia="Times New Roman" w:hAnsiTheme="majorHAnsi" w:cs="Times New Roman"/>
          <w:spacing w:val="5"/>
          <w:lang w:eastAsia="pt-BR"/>
        </w:rPr>
      </w:pPr>
      <w:r w:rsidRPr="004946E2">
        <w:rPr>
          <w:rFonts w:asciiTheme="majorHAnsi" w:eastAsia="Times New Roman" w:hAnsiTheme="majorHAnsi" w:cs="Times New Roman"/>
          <w:spacing w:val="5"/>
          <w:lang w:eastAsia="pt-BR"/>
        </w:rPr>
        <w:lastRenderedPageBreak/>
        <w:t xml:space="preserve">A credibilidade e a qualidade dos artigos tornaram o site referência como fonte de informação sobre o uso da bicicleta nos grandes centros urbanos. Hoje, inúmeros blogs e sites – tanto dos segmentos bicicleta, </w:t>
      </w:r>
      <w:proofErr w:type="spellStart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>cicloativismo</w:t>
      </w:r>
      <w:proofErr w:type="spellEnd"/>
      <w:r w:rsidRPr="004946E2">
        <w:rPr>
          <w:rFonts w:asciiTheme="majorHAnsi" w:eastAsia="Times New Roman" w:hAnsiTheme="majorHAnsi" w:cs="Times New Roman"/>
          <w:spacing w:val="5"/>
          <w:lang w:eastAsia="pt-BR"/>
        </w:rPr>
        <w:t xml:space="preserve"> e mobilidade quanto da mídia tradicional – fazem referência ao </w:t>
      </w:r>
      <w:r w:rsidRPr="004946E2">
        <w:rPr>
          <w:rFonts w:asciiTheme="majorHAnsi" w:eastAsia="Times New Roman" w:hAnsiTheme="majorHAnsi" w:cs="Times New Roman"/>
          <w:b/>
          <w:bCs/>
          <w:spacing w:val="5"/>
          <w:lang w:eastAsia="pt-BR"/>
        </w:rPr>
        <w:t>Vá de Bike</w:t>
      </w: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 quando o assunto é mobilidade em bicicletas.</w:t>
      </w:r>
    </w:p>
    <w:p w:rsidR="000B4370" w:rsidRPr="004946E2" w:rsidRDefault="000B4370" w:rsidP="00256B22">
      <w:pPr>
        <w:shd w:val="clear" w:color="auto" w:fill="FFFFFF"/>
        <w:spacing w:before="240" w:after="240" w:line="240" w:lineRule="auto"/>
        <w:jc w:val="both"/>
        <w:rPr>
          <w:rFonts w:asciiTheme="majorHAnsi" w:hAnsiTheme="majorHAnsi"/>
        </w:rPr>
      </w:pPr>
      <w:r w:rsidRPr="004946E2">
        <w:rPr>
          <w:rFonts w:asciiTheme="majorHAnsi" w:eastAsia="Times New Roman" w:hAnsiTheme="majorHAnsi" w:cs="Times New Roman"/>
          <w:spacing w:val="5"/>
          <w:lang w:eastAsia="pt-BR"/>
        </w:rPr>
        <w:t>Nossa equipe conta atualmente com dez pessoas, entre jornalistas, editores e administrativo, pessoas que trabalham com o que gostam e que estão envolvidas com o segmento em diversos níveis.</w:t>
      </w:r>
      <w:proofErr w:type="gramStart"/>
      <w:r w:rsidR="00256B22">
        <w:rPr>
          <w:rFonts w:asciiTheme="majorHAnsi" w:hAnsiTheme="majorHAnsi"/>
        </w:rPr>
        <w:tab/>
      </w:r>
      <w:proofErr w:type="gramEnd"/>
    </w:p>
    <w:p w:rsidR="0059730C" w:rsidRPr="004946E2" w:rsidRDefault="0059730C" w:rsidP="00256B22">
      <w:pPr>
        <w:pStyle w:val="Ttulo4"/>
        <w:shd w:val="clear" w:color="auto" w:fill="E0E8FF"/>
        <w:spacing w:before="319" w:after="48"/>
        <w:jc w:val="both"/>
        <w:rPr>
          <w:color w:val="auto"/>
          <w:spacing w:val="5"/>
        </w:rPr>
      </w:pPr>
      <w:r w:rsidRPr="004946E2">
        <w:rPr>
          <w:color w:val="auto"/>
          <w:spacing w:val="5"/>
        </w:rPr>
        <w:t>A opção pela bicicleta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noProof/>
          <w:spacing w:val="5"/>
          <w:sz w:val="22"/>
          <w:szCs w:val="22"/>
        </w:rPr>
        <w:drawing>
          <wp:inline distT="0" distB="0" distL="0" distR="0">
            <wp:extent cx="904875" cy="1428750"/>
            <wp:effectExtent l="0" t="0" r="9525" b="0"/>
            <wp:docPr id="5" name="Imagem 5" descr="http://vadebike.org/wp-content/uploads/2012/01/rosto-95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debike.org/wp-content/uploads/2012/01/rosto-95x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6E2">
        <w:rPr>
          <w:rFonts w:asciiTheme="majorHAnsi" w:hAnsiTheme="majorHAnsi"/>
          <w:spacing w:val="5"/>
          <w:sz w:val="22"/>
          <w:szCs w:val="22"/>
        </w:rPr>
        <w:t>Quando criança eu andava bastante de bicicleta, chegando até a ir com ela para a escola vez ou outra na adolescência, num trajeto nada amigável. Mas conforme chegava </w:t>
      </w:r>
      <w:proofErr w:type="gramStart"/>
      <w:r w:rsidRPr="004946E2">
        <w:rPr>
          <w:rFonts w:asciiTheme="majorHAnsi" w:hAnsiTheme="majorHAnsi"/>
          <w:spacing w:val="5"/>
          <w:sz w:val="22"/>
          <w:szCs w:val="22"/>
        </w:rPr>
        <w:t>a</w:t>
      </w:r>
      <w:proofErr w:type="gramEnd"/>
      <w:r w:rsidRPr="004946E2">
        <w:rPr>
          <w:rFonts w:asciiTheme="majorHAnsi" w:hAnsiTheme="majorHAnsi"/>
          <w:spacing w:val="5"/>
          <w:sz w:val="22"/>
          <w:szCs w:val="22"/>
        </w:rPr>
        <w:t xml:space="preserve"> maioridade, como todo jovem de classe média influenciado pela sociedade e pela propaganda, quis ter um carro e dirigir.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 xml:space="preserve">Com o carro, </w:t>
      </w:r>
      <w:proofErr w:type="gramStart"/>
      <w:r w:rsidRPr="004946E2">
        <w:rPr>
          <w:rFonts w:asciiTheme="majorHAnsi" w:hAnsiTheme="majorHAnsi"/>
          <w:spacing w:val="5"/>
          <w:sz w:val="22"/>
          <w:szCs w:val="22"/>
        </w:rPr>
        <w:t>esqueci da</w:t>
      </w:r>
      <w:proofErr w:type="gramEnd"/>
      <w:r w:rsidRPr="004946E2">
        <w:rPr>
          <w:rFonts w:asciiTheme="majorHAnsi" w:hAnsiTheme="majorHAnsi"/>
          <w:spacing w:val="5"/>
          <w:sz w:val="22"/>
          <w:szCs w:val="22"/>
        </w:rPr>
        <w:t xml:space="preserve"> bicicleta e me tornei um motorista padrão: gostava de velocidade, de carro bonito, de som alto, de provar o tempo todo minha suposta perícia ao volante. Mas alguns anos depois, já sentia saudade da sensação de liberdade que a bicicleta nos dá.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 xml:space="preserve">No final do ano 2000, comecei a pedalar nas ruas com a ajuda de um amigo mais experiente, que me incentivava bastante. Logo passei a participar de grupos de pedalada noturna, muito comuns em São Paulo, que me ajudaram a acostumar com a bicicleta nas ruas. Também comecei a fazer trilhas nos finais de semana, chegando até a participar de algumas competições de </w:t>
      </w:r>
      <w:proofErr w:type="spellStart"/>
      <w:r w:rsidRPr="004946E2">
        <w:rPr>
          <w:rFonts w:asciiTheme="majorHAnsi" w:hAnsiTheme="majorHAnsi"/>
          <w:spacing w:val="5"/>
          <w:sz w:val="22"/>
          <w:szCs w:val="22"/>
        </w:rPr>
        <w:t>mountain-bike</w:t>
      </w:r>
      <w:proofErr w:type="spellEnd"/>
      <w:r w:rsidRPr="004946E2">
        <w:rPr>
          <w:rFonts w:asciiTheme="majorHAnsi" w:hAnsiTheme="majorHAnsi"/>
          <w:spacing w:val="5"/>
          <w:sz w:val="22"/>
          <w:szCs w:val="22"/>
        </w:rPr>
        <w:t>.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 xml:space="preserve">Num dia em que meu carro </w:t>
      </w:r>
      <w:proofErr w:type="gramStart"/>
      <w:r w:rsidRPr="004946E2">
        <w:rPr>
          <w:rFonts w:asciiTheme="majorHAnsi" w:hAnsiTheme="majorHAnsi"/>
          <w:spacing w:val="5"/>
          <w:sz w:val="22"/>
          <w:szCs w:val="22"/>
        </w:rPr>
        <w:t>quebrou,</w:t>
      </w:r>
      <w:proofErr w:type="gramEnd"/>
      <w:r w:rsidRPr="004946E2">
        <w:rPr>
          <w:rFonts w:asciiTheme="majorHAnsi" w:hAnsiTheme="majorHAnsi"/>
          <w:spacing w:val="5"/>
          <w:sz w:val="22"/>
          <w:szCs w:val="22"/>
        </w:rPr>
        <w:t xml:space="preserve"> em 2003, resolvi ir de bicicleta para o trabalho. Percebi que era muito mais simples do que eu imaginava e, a partir daí, comecei a questionar muito o uso do automóvel e toda essa cultura do carro que nos cerca e influencia todo o tempo. Comecei a ir de bicicleta uma vez por semana, duas, três e quando percebi já a utilizava todos os dias.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>Fui percebendo ao longo dos anos que era possível viver sem ter um carro e em 2006 o vendi, porque ele não era mais usado. E olha que era um carro bom, esportivo, vermelho, com ar condicionado, motor potente, etc. Mas ele já não me atraía mais. Em um ato que para mim foi emblemático, levei o carro de volta para a mesma concessionária de onde eu o havia comprado alguns anos antes, tirei a bicicleta do porta-malas e voltei para casa pedalando, sorrindo e me sentindo liberto.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 xml:space="preserve">Hoje, uso a bicicleta para tudo e nem penso em dirigir. Meu tempo é muito curto para tudo que preciso fazer e não posso desperdiçá-lo me estressando dentro de um carro parado, no meio de uma avenida. O tempo utilizado num deslocamento em bicicleta, por outro lado, é aproveitado, saboreado e me deixa feliz. Às vezes uso transporte público, </w:t>
      </w:r>
      <w:r w:rsidRPr="004946E2">
        <w:rPr>
          <w:rFonts w:asciiTheme="majorHAnsi" w:hAnsiTheme="majorHAnsi"/>
          <w:spacing w:val="5"/>
          <w:sz w:val="22"/>
          <w:szCs w:val="22"/>
        </w:rPr>
        <w:lastRenderedPageBreak/>
        <w:t xml:space="preserve">eventualmente táxi, mas não é preciso ter carro para viver em São Paulo. </w:t>
      </w:r>
      <w:proofErr w:type="gramStart"/>
      <w:r w:rsidRPr="004946E2">
        <w:rPr>
          <w:rFonts w:asciiTheme="majorHAnsi" w:hAnsiTheme="majorHAnsi"/>
          <w:spacing w:val="5"/>
          <w:sz w:val="22"/>
          <w:szCs w:val="22"/>
        </w:rPr>
        <w:t>Isso é lenda urbana.”</w:t>
      </w:r>
      <w:proofErr w:type="gramEnd"/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Style w:val="Forte"/>
          <w:rFonts w:asciiTheme="majorHAnsi" w:hAnsiTheme="majorHAnsi"/>
          <w:spacing w:val="5"/>
          <w:sz w:val="22"/>
          <w:szCs w:val="22"/>
        </w:rPr>
        <w:t>O site</w:t>
      </w:r>
    </w:p>
    <w:p w:rsidR="0059730C" w:rsidRPr="004946E2" w:rsidRDefault="0059730C" w:rsidP="00256B22">
      <w:pPr>
        <w:pStyle w:val="NormalWeb"/>
        <w:shd w:val="clear" w:color="auto" w:fill="E0E8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>O</w:t>
      </w:r>
      <w:r w:rsidRPr="004946E2">
        <w:rPr>
          <w:rStyle w:val="apple-converted-space"/>
          <w:rFonts w:asciiTheme="majorHAnsi" w:hAnsiTheme="majorHAnsi"/>
          <w:spacing w:val="5"/>
          <w:sz w:val="22"/>
          <w:szCs w:val="22"/>
        </w:rPr>
        <w:t> </w:t>
      </w:r>
      <w:r w:rsidRPr="004946E2">
        <w:rPr>
          <w:rStyle w:val="Forte"/>
          <w:rFonts w:asciiTheme="majorHAnsi" w:hAnsiTheme="majorHAnsi"/>
          <w:spacing w:val="5"/>
          <w:sz w:val="22"/>
          <w:szCs w:val="22"/>
        </w:rPr>
        <w:t>Vá de Bike</w:t>
      </w:r>
      <w:r w:rsidRPr="004946E2">
        <w:rPr>
          <w:rStyle w:val="apple-converted-space"/>
          <w:rFonts w:asciiTheme="majorHAnsi" w:hAnsiTheme="majorHAnsi"/>
          <w:spacing w:val="5"/>
          <w:sz w:val="22"/>
          <w:szCs w:val="22"/>
        </w:rPr>
        <w:t> </w:t>
      </w:r>
      <w:r w:rsidRPr="004946E2">
        <w:rPr>
          <w:rFonts w:asciiTheme="majorHAnsi" w:hAnsiTheme="majorHAnsi"/>
          <w:spacing w:val="5"/>
          <w:sz w:val="22"/>
          <w:szCs w:val="22"/>
        </w:rPr>
        <w:t>surgiu a partir do momento em que comecei a compartilhar em um blog minhas experiências com o uso da bicicleta nas ruas. Conforme fui experimentando comportamentos e práticas do uso das vias junto a outros veículos e vendo o que funcionava melhor, o que era mais seguro, o que trazia melhor resultado, eu ia relatando no blog em forma de</w:t>
      </w:r>
      <w:r w:rsidRPr="004946E2">
        <w:rPr>
          <w:rStyle w:val="apple-converted-space"/>
          <w:rFonts w:asciiTheme="majorHAnsi" w:hAnsiTheme="majorHAnsi"/>
          <w:spacing w:val="5"/>
          <w:sz w:val="22"/>
          <w:szCs w:val="22"/>
        </w:rPr>
        <w:t> </w:t>
      </w:r>
      <w:hyperlink r:id="rId12" w:tgtFrame="_blank" w:tooltip="Dicas para o uso da bicicleta nas ruas" w:history="1">
        <w:r w:rsidRPr="004946E2">
          <w:rPr>
            <w:rStyle w:val="Hyperlink"/>
            <w:rFonts w:asciiTheme="majorHAnsi" w:hAnsiTheme="majorHAnsi"/>
            <w:b/>
            <w:bCs/>
            <w:color w:val="auto"/>
            <w:spacing w:val="5"/>
            <w:sz w:val="22"/>
            <w:szCs w:val="22"/>
          </w:rPr>
          <w:t>artigos com dicas</w:t>
        </w:r>
      </w:hyperlink>
      <w:r w:rsidRPr="004946E2">
        <w:rPr>
          <w:rFonts w:asciiTheme="majorHAnsi" w:hAnsiTheme="majorHAnsi"/>
          <w:spacing w:val="5"/>
          <w:sz w:val="22"/>
          <w:szCs w:val="22"/>
        </w:rPr>
        <w:t xml:space="preserve">. </w:t>
      </w:r>
      <w:proofErr w:type="gramStart"/>
      <w:r w:rsidRPr="004946E2">
        <w:rPr>
          <w:rFonts w:asciiTheme="majorHAnsi" w:hAnsiTheme="majorHAnsi"/>
          <w:spacing w:val="5"/>
          <w:sz w:val="22"/>
          <w:szCs w:val="22"/>
        </w:rPr>
        <w:t>O objetivo, desde o início, foi ajudar quem está começando, passando a experiência prática que adquiri nas ruas de São Paulo – na época, </w:t>
      </w:r>
      <w:r w:rsidRPr="004946E2">
        <w:rPr>
          <w:rStyle w:val="nfase"/>
          <w:rFonts w:asciiTheme="majorHAnsi" w:hAnsiTheme="majorHAnsi"/>
          <w:spacing w:val="5"/>
          <w:sz w:val="22"/>
          <w:szCs w:val="22"/>
        </w:rPr>
        <w:t>bem</w:t>
      </w:r>
      <w:r w:rsidRPr="004946E2">
        <w:rPr>
          <w:rStyle w:val="apple-converted-space"/>
          <w:rFonts w:asciiTheme="majorHAnsi" w:hAnsiTheme="majorHAnsi"/>
          <w:spacing w:val="5"/>
          <w:sz w:val="22"/>
          <w:szCs w:val="22"/>
        </w:rPr>
        <w:t> </w:t>
      </w:r>
      <w:r w:rsidRPr="004946E2">
        <w:rPr>
          <w:rFonts w:asciiTheme="majorHAnsi" w:hAnsiTheme="majorHAnsi"/>
          <w:spacing w:val="5"/>
          <w:sz w:val="22"/>
          <w:szCs w:val="22"/>
        </w:rPr>
        <w:t>menos receptivas que hoje.”</w:t>
      </w:r>
      <w:proofErr w:type="gramEnd"/>
    </w:p>
    <w:p w:rsidR="0059730C" w:rsidRPr="004946E2" w:rsidRDefault="0059730C" w:rsidP="00256B2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/>
          <w:spacing w:val="5"/>
          <w:sz w:val="22"/>
          <w:szCs w:val="22"/>
        </w:rPr>
      </w:pPr>
      <w:r w:rsidRPr="004946E2">
        <w:rPr>
          <w:rFonts w:asciiTheme="majorHAnsi" w:hAnsiTheme="majorHAnsi"/>
          <w:spacing w:val="5"/>
          <w:sz w:val="22"/>
          <w:szCs w:val="22"/>
        </w:rPr>
        <w:t> </w:t>
      </w:r>
      <w:r w:rsidR="002D380F" w:rsidRPr="004946E2">
        <w:rPr>
          <w:rFonts w:asciiTheme="majorHAnsi" w:hAnsiTheme="majorHAnsi"/>
          <w:b/>
          <w:bCs/>
          <w:noProof/>
          <w:spacing w:val="5"/>
          <w:sz w:val="22"/>
          <w:szCs w:val="22"/>
        </w:rPr>
        <w:drawing>
          <wp:inline distT="0" distB="0" distL="0" distR="0">
            <wp:extent cx="819150" cy="1000125"/>
            <wp:effectExtent l="0" t="0" r="0" b="9525"/>
            <wp:docPr id="1" name="Imagem 1" descr="http://vadebike.org/wp-content/uploads/2011/10/selo-url-better-123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debike.org/wp-content/uploads/2011/10/selo-url-better-123x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C" w:rsidRPr="004946E2" w:rsidRDefault="0059730C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</w:rPr>
      </w:pPr>
    </w:p>
    <w:p w:rsidR="0059730C" w:rsidRPr="004946E2" w:rsidRDefault="0059730C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</w:rPr>
      </w:pPr>
    </w:p>
    <w:p w:rsidR="0059730C" w:rsidRPr="004946E2" w:rsidRDefault="0059730C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</w:rPr>
      </w:pPr>
    </w:p>
    <w:p w:rsidR="0059730C" w:rsidRPr="004946E2" w:rsidRDefault="0059730C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yriadPro-Regular"/>
        </w:rPr>
      </w:pPr>
    </w:p>
    <w:p w:rsidR="00E77B5B" w:rsidRPr="004946E2" w:rsidRDefault="00E77B5B" w:rsidP="00256B22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</w:rPr>
      </w:pPr>
    </w:p>
    <w:p w:rsidR="00265F18" w:rsidRPr="004946E2" w:rsidRDefault="00265F18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</w:rPr>
      </w:pPr>
    </w:p>
    <w:p w:rsidR="00AB5336" w:rsidRPr="004946E2" w:rsidRDefault="00AB5336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</w:rPr>
      </w:pPr>
    </w:p>
    <w:p w:rsidR="00AB5336" w:rsidRPr="004946E2" w:rsidRDefault="00AB5336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</w:rPr>
      </w:pPr>
    </w:p>
    <w:p w:rsidR="00265F18" w:rsidRPr="004946E2" w:rsidRDefault="00265F18" w:rsidP="00256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FranklinGothicStd-Book"/>
        </w:rPr>
      </w:pPr>
    </w:p>
    <w:sectPr w:rsidR="00265F18" w:rsidRPr="004946E2" w:rsidSect="003110F1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5F" w:rsidRDefault="00DD105F" w:rsidP="00AB402B">
      <w:pPr>
        <w:spacing w:after="0" w:line="240" w:lineRule="auto"/>
      </w:pPr>
      <w:r>
        <w:separator/>
      </w:r>
    </w:p>
  </w:endnote>
  <w:endnote w:type="continuationSeparator" w:id="0">
    <w:p w:rsidR="00DD105F" w:rsidRDefault="00DD105F" w:rsidP="00A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Kabel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20B0503030403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704900"/>
      <w:docPartObj>
        <w:docPartGallery w:val="Page Numbers (Bottom of Page)"/>
        <w:docPartUnique/>
      </w:docPartObj>
    </w:sdtPr>
    <w:sdtContent>
      <w:p w:rsidR="00BD2565" w:rsidRDefault="00BB6463">
        <w:pPr>
          <w:pStyle w:val="Rodap"/>
          <w:jc w:val="center"/>
        </w:pPr>
        <w:r>
          <w:fldChar w:fldCharType="begin"/>
        </w:r>
        <w:r w:rsidR="00BD2565">
          <w:instrText>PAGE   \* MERGEFORMAT</w:instrText>
        </w:r>
        <w:r>
          <w:fldChar w:fldCharType="separate"/>
        </w:r>
        <w:r w:rsidR="002A7D2D">
          <w:rPr>
            <w:noProof/>
          </w:rPr>
          <w:t>1</w:t>
        </w:r>
        <w:r>
          <w:fldChar w:fldCharType="end"/>
        </w:r>
      </w:p>
    </w:sdtContent>
  </w:sdt>
  <w:p w:rsidR="00BD2565" w:rsidRDefault="00BD25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5F" w:rsidRDefault="00DD105F" w:rsidP="00AB402B">
      <w:pPr>
        <w:spacing w:after="0" w:line="240" w:lineRule="auto"/>
      </w:pPr>
      <w:r>
        <w:separator/>
      </w:r>
    </w:p>
  </w:footnote>
  <w:footnote w:type="continuationSeparator" w:id="0">
    <w:p w:rsidR="00DD105F" w:rsidRDefault="00DD105F" w:rsidP="00A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B0E"/>
    <w:multiLevelType w:val="hybridMultilevel"/>
    <w:tmpl w:val="AA1686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3E05"/>
    <w:multiLevelType w:val="hybridMultilevel"/>
    <w:tmpl w:val="650840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7E11"/>
    <w:multiLevelType w:val="hybridMultilevel"/>
    <w:tmpl w:val="650840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1DD9"/>
    <w:multiLevelType w:val="hybridMultilevel"/>
    <w:tmpl w:val="2458CB24"/>
    <w:lvl w:ilvl="0" w:tplc="D324AD20">
      <w:start w:val="1"/>
      <w:numFmt w:val="upperLetter"/>
      <w:lvlText w:val="(%1)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3567444"/>
    <w:multiLevelType w:val="hybridMultilevel"/>
    <w:tmpl w:val="650840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C5F10"/>
    <w:multiLevelType w:val="hybridMultilevel"/>
    <w:tmpl w:val="DEDA03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53FB"/>
    <w:multiLevelType w:val="hybridMultilevel"/>
    <w:tmpl w:val="650840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1ED7"/>
    <w:multiLevelType w:val="hybridMultilevel"/>
    <w:tmpl w:val="650840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405C3"/>
    <w:multiLevelType w:val="multilevel"/>
    <w:tmpl w:val="761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60C"/>
    <w:multiLevelType w:val="hybridMultilevel"/>
    <w:tmpl w:val="4156F532"/>
    <w:lvl w:ilvl="0" w:tplc="D1566376">
      <w:start w:val="1"/>
      <w:numFmt w:val="upperLetter"/>
      <w:lvlText w:val="(%1)"/>
      <w:lvlJc w:val="left"/>
      <w:pPr>
        <w:ind w:left="105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E74"/>
    <w:rsid w:val="000B4370"/>
    <w:rsid w:val="000C4386"/>
    <w:rsid w:val="000D2A16"/>
    <w:rsid w:val="0011731E"/>
    <w:rsid w:val="001557C4"/>
    <w:rsid w:val="00207DE5"/>
    <w:rsid w:val="002361D8"/>
    <w:rsid w:val="00256B22"/>
    <w:rsid w:val="00265F18"/>
    <w:rsid w:val="00274E77"/>
    <w:rsid w:val="002A78D1"/>
    <w:rsid w:val="002A7D2D"/>
    <w:rsid w:val="002B34A2"/>
    <w:rsid w:val="002D380F"/>
    <w:rsid w:val="002F22A4"/>
    <w:rsid w:val="0030428C"/>
    <w:rsid w:val="003106A8"/>
    <w:rsid w:val="003110F1"/>
    <w:rsid w:val="003211E4"/>
    <w:rsid w:val="00327690"/>
    <w:rsid w:val="0037410A"/>
    <w:rsid w:val="00393B07"/>
    <w:rsid w:val="003E7C4A"/>
    <w:rsid w:val="00415D7F"/>
    <w:rsid w:val="00432428"/>
    <w:rsid w:val="00452287"/>
    <w:rsid w:val="004946E2"/>
    <w:rsid w:val="004E20E7"/>
    <w:rsid w:val="0050615F"/>
    <w:rsid w:val="00523721"/>
    <w:rsid w:val="00525018"/>
    <w:rsid w:val="00525875"/>
    <w:rsid w:val="00536099"/>
    <w:rsid w:val="0059730C"/>
    <w:rsid w:val="00603984"/>
    <w:rsid w:val="0060535D"/>
    <w:rsid w:val="00605D59"/>
    <w:rsid w:val="0060735C"/>
    <w:rsid w:val="0061449B"/>
    <w:rsid w:val="00637A70"/>
    <w:rsid w:val="00657EB7"/>
    <w:rsid w:val="006738B4"/>
    <w:rsid w:val="006A179D"/>
    <w:rsid w:val="006F1308"/>
    <w:rsid w:val="007144E3"/>
    <w:rsid w:val="00730F16"/>
    <w:rsid w:val="00757766"/>
    <w:rsid w:val="007746A4"/>
    <w:rsid w:val="007B0F1A"/>
    <w:rsid w:val="008821A2"/>
    <w:rsid w:val="008A6882"/>
    <w:rsid w:val="008B69A4"/>
    <w:rsid w:val="008D12A8"/>
    <w:rsid w:val="00901707"/>
    <w:rsid w:val="00905F64"/>
    <w:rsid w:val="009B39A1"/>
    <w:rsid w:val="009D20BD"/>
    <w:rsid w:val="00A2351A"/>
    <w:rsid w:val="00A549A7"/>
    <w:rsid w:val="00A54A6F"/>
    <w:rsid w:val="00A62382"/>
    <w:rsid w:val="00A62DC2"/>
    <w:rsid w:val="00A92CE9"/>
    <w:rsid w:val="00AB402B"/>
    <w:rsid w:val="00AB5336"/>
    <w:rsid w:val="00AC70B4"/>
    <w:rsid w:val="00B4154A"/>
    <w:rsid w:val="00B87E74"/>
    <w:rsid w:val="00BA3428"/>
    <w:rsid w:val="00BB6463"/>
    <w:rsid w:val="00BD2565"/>
    <w:rsid w:val="00BF3FCF"/>
    <w:rsid w:val="00C169FF"/>
    <w:rsid w:val="00C345DA"/>
    <w:rsid w:val="00C50293"/>
    <w:rsid w:val="00C61D51"/>
    <w:rsid w:val="00C65202"/>
    <w:rsid w:val="00C85787"/>
    <w:rsid w:val="00CC337D"/>
    <w:rsid w:val="00D219EB"/>
    <w:rsid w:val="00D60277"/>
    <w:rsid w:val="00DC5876"/>
    <w:rsid w:val="00DD105F"/>
    <w:rsid w:val="00DF792D"/>
    <w:rsid w:val="00E01A43"/>
    <w:rsid w:val="00E24CEF"/>
    <w:rsid w:val="00E31B6A"/>
    <w:rsid w:val="00E518F0"/>
    <w:rsid w:val="00E6472D"/>
    <w:rsid w:val="00E66E3C"/>
    <w:rsid w:val="00E77B5B"/>
    <w:rsid w:val="00E96997"/>
    <w:rsid w:val="00F27802"/>
    <w:rsid w:val="00F76491"/>
    <w:rsid w:val="00FB15E7"/>
    <w:rsid w:val="00FC7F9C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F1"/>
  </w:style>
  <w:style w:type="paragraph" w:styleId="Ttulo1">
    <w:name w:val="heading 1"/>
    <w:basedOn w:val="Normal"/>
    <w:link w:val="Ttulo1Char"/>
    <w:uiPriority w:val="9"/>
    <w:qFormat/>
    <w:rsid w:val="0059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3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02B"/>
  </w:style>
  <w:style w:type="paragraph" w:styleId="Rodap">
    <w:name w:val="footer"/>
    <w:basedOn w:val="Normal"/>
    <w:link w:val="RodapChar"/>
    <w:uiPriority w:val="99"/>
    <w:unhideWhenUsed/>
    <w:rsid w:val="00AB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02B"/>
  </w:style>
  <w:style w:type="character" w:styleId="Forte">
    <w:name w:val="Strong"/>
    <w:basedOn w:val="Fontepargpadro"/>
    <w:uiPriority w:val="22"/>
    <w:qFormat/>
    <w:rsid w:val="0060535D"/>
    <w:rPr>
      <w:b/>
      <w:bCs/>
    </w:rPr>
  </w:style>
  <w:style w:type="character" w:customStyle="1" w:styleId="apple-converted-space">
    <w:name w:val="apple-converted-space"/>
    <w:basedOn w:val="Fontepargpadro"/>
    <w:rsid w:val="0060535D"/>
  </w:style>
  <w:style w:type="character" w:styleId="Hyperlink">
    <w:name w:val="Hyperlink"/>
    <w:basedOn w:val="Fontepargpadro"/>
    <w:uiPriority w:val="99"/>
    <w:unhideWhenUsed/>
    <w:rsid w:val="0060535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973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3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Fontepargpadro"/>
    <w:uiPriority w:val="20"/>
    <w:qFormat/>
    <w:rsid w:val="0059730C"/>
    <w:rPr>
      <w:i/>
      <w:iCs/>
    </w:rPr>
  </w:style>
  <w:style w:type="paragraph" w:styleId="PargrafodaLista">
    <w:name w:val="List Paragraph"/>
    <w:basedOn w:val="Normal"/>
    <w:uiPriority w:val="34"/>
    <w:qFormat/>
    <w:rsid w:val="0011731E"/>
    <w:pPr>
      <w:ind w:left="720"/>
      <w:contextualSpacing/>
    </w:pPr>
  </w:style>
  <w:style w:type="table" w:styleId="Tabelacomgrade">
    <w:name w:val="Table Grid"/>
    <w:basedOn w:val="Tabelanormal"/>
    <w:uiPriority w:val="39"/>
    <w:rsid w:val="0052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809">
          <w:blockQuote w:val="1"/>
          <w:marLeft w:val="720"/>
          <w:marRight w:val="720"/>
          <w:marTop w:val="100"/>
          <w:marBottom w:val="100"/>
          <w:divBdr>
            <w:top w:val="dashed" w:sz="6" w:space="12" w:color="8888AA"/>
            <w:left w:val="dashed" w:sz="6" w:space="12" w:color="8888AA"/>
            <w:bottom w:val="dashed" w:sz="6" w:space="12" w:color="8888AA"/>
            <w:right w:val="dashed" w:sz="6" w:space="12" w:color="8888AA"/>
          </w:divBdr>
        </w:div>
      </w:divsChild>
    </w:div>
    <w:div w:id="1091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vadebike.org/category/dicas-para-o-ciclista-urban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vadebike.org/o-autor-do-va-de-bik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74F9-69F6-4A11-9073-BE660AB4A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ADBB6-0E9B-44EC-8B02-FC40ECB30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68443-318C-4B44-BE16-11534D65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cristina ferreira da rosa battistini</dc:creator>
  <cp:lastModifiedBy>FDE</cp:lastModifiedBy>
  <cp:revision>2</cp:revision>
  <dcterms:created xsi:type="dcterms:W3CDTF">2017-02-15T18:27:00Z</dcterms:created>
  <dcterms:modified xsi:type="dcterms:W3CDTF">2017-02-15T18:27:00Z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