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6E" w:rsidRPr="005573DA" w:rsidRDefault="00F1206E" w:rsidP="00906FA4">
      <w:pPr>
        <w:pStyle w:val="Ttulo9"/>
        <w:ind w:left="0"/>
        <w:rPr>
          <w:rFonts w:ascii="Arial" w:hAnsi="Arial" w:cs="Arial"/>
          <w:i w:val="0"/>
          <w:sz w:val="24"/>
        </w:rPr>
      </w:pPr>
      <w:bookmarkStart w:id="0" w:name="_GoBack"/>
      <w:bookmarkEnd w:id="0"/>
      <w:r w:rsidRPr="005573DA">
        <w:rPr>
          <w:rFonts w:ascii="Arial" w:hAnsi="Arial" w:cs="Arial"/>
          <w:i w:val="0"/>
          <w:sz w:val="24"/>
        </w:rPr>
        <w:t>ROTEIRO DOCUMENTAÇÃO PARA O PROCESSO DE DOAÇÃO</w:t>
      </w:r>
    </w:p>
    <w:p w:rsidR="00F1206E" w:rsidRPr="005573DA" w:rsidRDefault="00B86EF8" w:rsidP="00F1206E">
      <w:pPr>
        <w:pStyle w:val="Ttulo9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APM</w:t>
      </w:r>
      <w:r w:rsidR="00F1206E" w:rsidRPr="005573DA">
        <w:rPr>
          <w:rFonts w:ascii="Arial" w:hAnsi="Arial" w:cs="Arial"/>
          <w:i w:val="0"/>
          <w:sz w:val="24"/>
        </w:rPr>
        <w:t xml:space="preserve"> – </w:t>
      </w:r>
      <w:r w:rsidR="00927652" w:rsidRPr="005573DA">
        <w:rPr>
          <w:rFonts w:ascii="Arial" w:hAnsi="Arial" w:cs="Arial"/>
          <w:i w:val="0"/>
          <w:sz w:val="24"/>
        </w:rPr>
        <w:t>PDDE</w:t>
      </w:r>
      <w:r w:rsidR="0053248D" w:rsidRPr="005573DA">
        <w:rPr>
          <w:rFonts w:ascii="Arial" w:hAnsi="Arial" w:cs="Arial"/>
          <w:i w:val="0"/>
          <w:sz w:val="24"/>
        </w:rPr>
        <w:t>/PDE/MAIS EDUCAÇÃO</w:t>
      </w:r>
      <w:r w:rsidR="005573DA">
        <w:rPr>
          <w:rFonts w:ascii="Arial" w:hAnsi="Arial" w:cs="Arial"/>
          <w:i w:val="0"/>
          <w:sz w:val="24"/>
        </w:rPr>
        <w:t>/</w:t>
      </w:r>
    </w:p>
    <w:p w:rsidR="00F1206E" w:rsidRDefault="00F1206E" w:rsidP="00F1206E">
      <w:pPr>
        <w:rPr>
          <w:rFonts w:ascii="Century Gothic" w:hAnsi="Century Gothic"/>
          <w:b/>
          <w:u w:val="single"/>
        </w:rPr>
      </w:pPr>
    </w:p>
    <w:p w:rsidR="00F1206E" w:rsidRDefault="00F1206E" w:rsidP="00F1206E">
      <w:pPr>
        <w:ind w:left="360"/>
        <w:rPr>
          <w:rFonts w:ascii="Century Gothic" w:hAnsi="Century Gothic"/>
          <w:b/>
          <w:u w:val="single"/>
        </w:rPr>
      </w:pPr>
    </w:p>
    <w:p w:rsidR="00927652" w:rsidRDefault="00F1206E" w:rsidP="00F1206E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Para cada VERBA PDDE  </w:t>
      </w:r>
      <w:r w:rsidR="0053248D">
        <w:rPr>
          <w:rFonts w:ascii="Century Gothic" w:hAnsi="Century Gothic"/>
        </w:rPr>
        <w:t xml:space="preserve">de cada ANO </w:t>
      </w:r>
      <w:r>
        <w:rPr>
          <w:rFonts w:ascii="Century Gothic" w:hAnsi="Century Gothic"/>
        </w:rPr>
        <w:t>deverá ser f</w:t>
      </w:r>
      <w:r w:rsidR="00927652">
        <w:rPr>
          <w:rFonts w:ascii="Century Gothic" w:hAnsi="Century Gothic"/>
        </w:rPr>
        <w:t xml:space="preserve">ormalizado um processo </w:t>
      </w:r>
      <w:r w:rsidR="0053248D">
        <w:rPr>
          <w:rFonts w:ascii="Century Gothic" w:hAnsi="Century Gothic"/>
        </w:rPr>
        <w:t>;</w:t>
      </w:r>
    </w:p>
    <w:p w:rsidR="00927652" w:rsidRDefault="00927652" w:rsidP="00927652">
      <w:pPr>
        <w:pStyle w:val="PargrafodaLista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Para cada ano/verba, há que anexar:</w:t>
      </w:r>
    </w:p>
    <w:p w:rsidR="00927652" w:rsidRDefault="00927652" w:rsidP="00927652">
      <w:pPr>
        <w:pStyle w:val="PargrafodaLista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Ofício;</w:t>
      </w:r>
    </w:p>
    <w:p w:rsidR="00927652" w:rsidRDefault="00927652" w:rsidP="00927652">
      <w:pPr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Ata do Conselho Deliberativo e Diretoria Executiva da APM, com o registro do valor da verba e do que foi adquirido com a verba, discriminando o material e o documento comprovante (nome da empresa e o nº da NF);</w:t>
      </w:r>
    </w:p>
    <w:p w:rsidR="00927652" w:rsidRDefault="00927652" w:rsidP="00927652">
      <w:pPr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ata assinada pelo diretor executivo da APM, discriminando cada material adquirido e o valor de cada um, com a soma de todos os valores cujo total deve coincidir exatamente com o valor da verba;</w:t>
      </w:r>
    </w:p>
    <w:p w:rsidR="00927652" w:rsidRPr="00927652" w:rsidRDefault="00927652" w:rsidP="00927652">
      <w:pPr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cópias das notas fiscais referentes a aquisição de materiais permanentes;</w:t>
      </w:r>
    </w:p>
    <w:p w:rsidR="00927652" w:rsidRDefault="00927652" w:rsidP="00927652">
      <w:pPr>
        <w:rPr>
          <w:rFonts w:ascii="Century Gothic" w:hAnsi="Century Gothic"/>
        </w:rPr>
      </w:pPr>
    </w:p>
    <w:p w:rsidR="00F1206E" w:rsidRDefault="00F1206E" w:rsidP="00F1206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OBS: A formalização do processo de doação é necessária para que:</w:t>
      </w:r>
    </w:p>
    <w:p w:rsidR="00F1206E" w:rsidRDefault="00F1206E" w:rsidP="00F1206E">
      <w:pPr>
        <w:rPr>
          <w:rFonts w:ascii="Century Gothic" w:hAnsi="Century Gothic"/>
        </w:rPr>
      </w:pPr>
    </w:p>
    <w:p w:rsidR="00F1206E" w:rsidRDefault="00F1206E" w:rsidP="00F1206E">
      <w:pPr>
        <w:rPr>
          <w:rFonts w:ascii="Century Gothic" w:hAnsi="Century Gothic"/>
        </w:rPr>
      </w:pPr>
    </w:p>
    <w:p w:rsidR="00F1206E" w:rsidRDefault="00F1206E" w:rsidP="00F1206E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 Diretoria de Ensino, através do Setor de Material e Patrimônio,  possa registrar esses materi</w:t>
      </w:r>
      <w:r w:rsidR="0053248D">
        <w:rPr>
          <w:rFonts w:ascii="Century Gothic" w:hAnsi="Century Gothic"/>
        </w:rPr>
        <w:t xml:space="preserve">ais e, desta forma, encaminhar </w:t>
      </w:r>
      <w:r>
        <w:rPr>
          <w:rFonts w:ascii="Century Gothic" w:hAnsi="Century Gothic"/>
        </w:rPr>
        <w:t>chapas  patrimoniais para que possam ser coladas nos bens.</w:t>
      </w:r>
    </w:p>
    <w:p w:rsidR="00927652" w:rsidRDefault="00927652" w:rsidP="00927652">
      <w:pPr>
        <w:ind w:left="885"/>
        <w:rPr>
          <w:rFonts w:ascii="Century Gothic" w:hAnsi="Century Gothic"/>
        </w:rPr>
      </w:pPr>
    </w:p>
    <w:p w:rsidR="00927652" w:rsidRDefault="00927652" w:rsidP="00927652">
      <w:pPr>
        <w:ind w:left="885"/>
        <w:rPr>
          <w:rFonts w:ascii="Century Gothic" w:hAnsi="Century Gothic"/>
        </w:rPr>
      </w:pPr>
    </w:p>
    <w:p w:rsidR="00927652" w:rsidRDefault="00927652" w:rsidP="00927652">
      <w:pPr>
        <w:ind w:left="885"/>
        <w:rPr>
          <w:rFonts w:ascii="Century Gothic" w:hAnsi="Century Gothic"/>
        </w:rPr>
      </w:pPr>
    </w:p>
    <w:p w:rsidR="00927652" w:rsidRDefault="0053248D" w:rsidP="00927652">
      <w:pPr>
        <w:rPr>
          <w:rFonts w:ascii="Century Gothic" w:hAnsi="Century Gothic"/>
        </w:rPr>
      </w:pPr>
      <w:r>
        <w:rPr>
          <w:rFonts w:ascii="Century Gothic" w:hAnsi="Century Gothic"/>
        </w:rPr>
        <w:t>SEGUEM</w:t>
      </w:r>
      <w:r w:rsidR="00927652">
        <w:rPr>
          <w:rFonts w:ascii="Century Gothic" w:hAnsi="Century Gothic"/>
        </w:rPr>
        <w:t xml:space="preserve"> ANEXO</w:t>
      </w:r>
      <w:r>
        <w:rPr>
          <w:rFonts w:ascii="Century Gothic" w:hAnsi="Century Gothic"/>
        </w:rPr>
        <w:t xml:space="preserve">S </w:t>
      </w:r>
      <w:r w:rsidR="00927652">
        <w:rPr>
          <w:rFonts w:ascii="Century Gothic" w:hAnsi="Century Gothic"/>
        </w:rPr>
        <w:t xml:space="preserve"> OS MODELOS DE DOCUMENTOS QUE A U.E. DEVE ELABORAR PARA ENVIAR AO SETOR  (entregar </w:t>
      </w:r>
      <w:r>
        <w:rPr>
          <w:rFonts w:ascii="Century Gothic" w:hAnsi="Century Gothic"/>
        </w:rPr>
        <w:t xml:space="preserve">diretamente para </w:t>
      </w:r>
      <w:r w:rsidR="00927652">
        <w:rPr>
          <w:rFonts w:ascii="Century Gothic" w:hAnsi="Century Gothic"/>
        </w:rPr>
        <w:t xml:space="preserve">Bernadeth, não precisa protocolar): </w:t>
      </w:r>
    </w:p>
    <w:p w:rsidR="00F1206E" w:rsidRDefault="00F1206E" w:rsidP="00F1206E">
      <w:pPr>
        <w:ind w:left="525"/>
        <w:rPr>
          <w:rFonts w:ascii="Century Gothic" w:hAnsi="Century Gothic"/>
        </w:rPr>
      </w:pPr>
    </w:p>
    <w:p w:rsidR="00F1206E" w:rsidRDefault="00F1206E" w:rsidP="00F1206E">
      <w:pPr>
        <w:rPr>
          <w:rFonts w:ascii="Century Gothic" w:hAnsi="Century Gothic"/>
        </w:rPr>
      </w:pPr>
    </w:p>
    <w:p w:rsidR="00F1206E" w:rsidRDefault="00F1206E" w:rsidP="00F1206E">
      <w:pPr>
        <w:rPr>
          <w:rFonts w:ascii="Century Gothic" w:hAnsi="Century Gothic"/>
        </w:rPr>
      </w:pPr>
    </w:p>
    <w:p w:rsidR="00F1206E" w:rsidRDefault="00F1206E" w:rsidP="00F1206E">
      <w:pPr>
        <w:rPr>
          <w:rFonts w:ascii="Century Gothic" w:hAnsi="Century Gothic"/>
        </w:rPr>
      </w:pPr>
    </w:p>
    <w:p w:rsidR="00F1206E" w:rsidRDefault="00F1206E" w:rsidP="00F1206E">
      <w:pPr>
        <w:rPr>
          <w:rFonts w:ascii="Century Gothic" w:hAnsi="Century Gothic"/>
        </w:rPr>
      </w:pPr>
    </w:p>
    <w:p w:rsidR="00F1206E" w:rsidRDefault="00F1206E" w:rsidP="00F1206E">
      <w:pPr>
        <w:rPr>
          <w:rFonts w:ascii="Century Gothic" w:hAnsi="Century Gothic"/>
        </w:rPr>
      </w:pPr>
    </w:p>
    <w:p w:rsidR="0053248D" w:rsidRDefault="0053248D" w:rsidP="00F1206E">
      <w:pPr>
        <w:rPr>
          <w:rFonts w:ascii="Century Gothic" w:hAnsi="Century Gothic"/>
        </w:rPr>
      </w:pPr>
    </w:p>
    <w:p w:rsidR="00F1206E" w:rsidRDefault="00F1206E" w:rsidP="00F1206E">
      <w:pPr>
        <w:rPr>
          <w:rFonts w:ascii="Century Gothic" w:hAnsi="Century Gothic"/>
        </w:rPr>
      </w:pPr>
    </w:p>
    <w:p w:rsidR="00F1206E" w:rsidRDefault="00F1206E" w:rsidP="00F1206E">
      <w:pPr>
        <w:rPr>
          <w:rFonts w:ascii="Century Gothic" w:hAnsi="Century Gothic"/>
        </w:rPr>
      </w:pPr>
    </w:p>
    <w:tbl>
      <w:tblPr>
        <w:tblpPr w:leftFromText="141" w:rightFromText="141" w:vertAnchor="text" w:horzAnchor="margin" w:tblpXSpec="center" w:tblpY="-33"/>
        <w:tblW w:w="102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6638"/>
        <w:gridCol w:w="1597"/>
      </w:tblGrid>
      <w:tr w:rsidR="00F1206E" w:rsidTr="00276624">
        <w:trPr>
          <w:cantSplit/>
          <w:trHeight w:val="1719"/>
        </w:trPr>
        <w:tc>
          <w:tcPr>
            <w:tcW w:w="2056" w:type="dxa"/>
            <w:tcBorders>
              <w:bottom w:val="nil"/>
            </w:tcBorders>
          </w:tcPr>
          <w:p w:rsidR="00F1206E" w:rsidRDefault="00F1206E" w:rsidP="00F1206E">
            <w:pPr>
              <w:pStyle w:val="Cabealho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lastRenderedPageBreak/>
              <w:drawing>
                <wp:inline distT="0" distB="0" distL="0" distR="0">
                  <wp:extent cx="1019175" cy="1009650"/>
                  <wp:effectExtent l="19050" t="0" r="9525" b="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  <w:tcBorders>
              <w:bottom w:val="nil"/>
            </w:tcBorders>
          </w:tcPr>
          <w:p w:rsidR="00F1206E" w:rsidRDefault="00F1206E" w:rsidP="00F1206E">
            <w:pPr>
              <w:pStyle w:val="Cabealho"/>
              <w:ind w:right="-1468"/>
              <w:jc w:val="center"/>
              <w:rPr>
                <w:rFonts w:ascii="Arial" w:hAnsi="Arial"/>
                <w:sz w:val="18"/>
              </w:rPr>
            </w:pPr>
          </w:p>
          <w:p w:rsidR="00F1206E" w:rsidRDefault="00F1206E" w:rsidP="00F1206E">
            <w:pPr>
              <w:pStyle w:val="Cabealho"/>
              <w:ind w:right="-1468"/>
              <w:jc w:val="center"/>
              <w:rPr>
                <w:rFonts w:ascii="Arial" w:hAnsi="Arial"/>
                <w:sz w:val="18"/>
              </w:rPr>
            </w:pPr>
          </w:p>
          <w:p w:rsidR="00F1206E" w:rsidRDefault="00F1206E" w:rsidP="00F1206E">
            <w:pPr>
              <w:pStyle w:val="Cabealho"/>
              <w:ind w:right="-1468"/>
              <w:jc w:val="center"/>
              <w:rPr>
                <w:rFonts w:ascii="Batang" w:hAnsi="Batang" w:cs="Courier New"/>
                <w:b/>
                <w:sz w:val="18"/>
              </w:rPr>
            </w:pPr>
            <w:r>
              <w:rPr>
                <w:rFonts w:ascii="Batang" w:hAnsi="Batang" w:cs="Courier New"/>
                <w:b/>
                <w:sz w:val="18"/>
              </w:rPr>
              <w:t>GOVERNO DO ESTADO DE SÃO PAULO</w:t>
            </w:r>
          </w:p>
          <w:p w:rsidR="00F1206E" w:rsidRDefault="00F1206E" w:rsidP="00F1206E">
            <w:pPr>
              <w:pStyle w:val="Cabealho"/>
              <w:ind w:right="-1468"/>
              <w:jc w:val="center"/>
              <w:rPr>
                <w:rFonts w:ascii="Batang" w:hAnsi="Batang" w:cs="Courier New"/>
                <w:b/>
                <w:sz w:val="18"/>
              </w:rPr>
            </w:pPr>
            <w:r>
              <w:rPr>
                <w:rFonts w:ascii="Batang" w:hAnsi="Batang" w:cs="Courier New"/>
                <w:b/>
                <w:sz w:val="18"/>
              </w:rPr>
              <w:t>SECRETARIA DE ESTADO DA EDUCAÇÃO</w:t>
            </w:r>
          </w:p>
          <w:p w:rsidR="00F1206E" w:rsidRDefault="00F1206E" w:rsidP="00F1206E">
            <w:pPr>
              <w:pStyle w:val="Cabealho"/>
              <w:tabs>
                <w:tab w:val="clear" w:pos="8838"/>
                <w:tab w:val="right" w:pos="8662"/>
              </w:tabs>
              <w:ind w:right="-71"/>
              <w:jc w:val="center"/>
              <w:rPr>
                <w:rFonts w:ascii="Batang" w:hAnsi="Batang" w:cs="Courier New"/>
                <w:b/>
                <w:bCs/>
                <w:sz w:val="18"/>
              </w:rPr>
            </w:pPr>
            <w:r>
              <w:rPr>
                <w:rFonts w:ascii="Batang" w:hAnsi="Batang" w:cs="Courier New"/>
                <w:b/>
                <w:bCs/>
                <w:sz w:val="18"/>
              </w:rPr>
              <w:t>DIRETORIA DE ENSINO REGIÃO</w:t>
            </w:r>
            <w:r w:rsidR="00927652">
              <w:rPr>
                <w:rFonts w:ascii="Batang" w:hAnsi="Batang" w:cs="Courier New"/>
                <w:b/>
                <w:bCs/>
                <w:sz w:val="18"/>
              </w:rPr>
              <w:t xml:space="preserve"> NORTE 2</w:t>
            </w:r>
          </w:p>
          <w:p w:rsidR="00F1206E" w:rsidRDefault="00F1206E" w:rsidP="00F1206E">
            <w:pPr>
              <w:pStyle w:val="Cabealho"/>
              <w:tabs>
                <w:tab w:val="clear" w:pos="8838"/>
                <w:tab w:val="right" w:pos="8662"/>
              </w:tabs>
              <w:ind w:right="-71"/>
              <w:jc w:val="center"/>
              <w:rPr>
                <w:rFonts w:ascii="Batang" w:hAnsi="Batang" w:cs="Courier New"/>
                <w:b/>
                <w:bCs/>
                <w:sz w:val="18"/>
              </w:rPr>
            </w:pPr>
            <w:r>
              <w:rPr>
                <w:rFonts w:ascii="Batang" w:hAnsi="Batang" w:cs="Courier New"/>
                <w:b/>
                <w:bCs/>
                <w:sz w:val="18"/>
              </w:rPr>
              <w:t xml:space="preserve">EE............................................................................                          </w:t>
            </w:r>
          </w:p>
          <w:p w:rsidR="00F1206E" w:rsidRDefault="00F1206E" w:rsidP="00F1206E">
            <w:pPr>
              <w:pStyle w:val="Cabealho"/>
              <w:ind w:right="-1468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97" w:type="dxa"/>
            <w:tcBorders>
              <w:bottom w:val="nil"/>
            </w:tcBorders>
          </w:tcPr>
          <w:p w:rsidR="00F1206E" w:rsidRDefault="00F1206E" w:rsidP="00F1206E">
            <w:pPr>
              <w:pStyle w:val="Cabealho"/>
              <w:tabs>
                <w:tab w:val="clear" w:pos="8838"/>
              </w:tabs>
              <w:ind w:left="578" w:right="-1468" w:hanging="578"/>
              <w:rPr>
                <w:sz w:val="18"/>
              </w:rPr>
            </w:pPr>
          </w:p>
          <w:p w:rsidR="00F1206E" w:rsidRDefault="00F1206E" w:rsidP="00F1206E">
            <w:pPr>
              <w:pStyle w:val="Cabealho"/>
              <w:tabs>
                <w:tab w:val="clear" w:pos="8838"/>
                <w:tab w:val="right" w:pos="8662"/>
              </w:tabs>
              <w:ind w:left="578" w:right="-1468" w:hanging="578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F1206E" w:rsidTr="00276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344"/>
        </w:trPr>
        <w:tc>
          <w:tcPr>
            <w:tcW w:w="10291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206E" w:rsidRDefault="00F1206E" w:rsidP="00F1206E">
            <w:pPr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                                                  São Paulo, ______ de _______de 20</w:t>
            </w:r>
          </w:p>
          <w:p w:rsidR="00F1206E" w:rsidRDefault="00F1206E" w:rsidP="00F1206E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/>
                <w:szCs w:val="24"/>
              </w:rPr>
            </w:pPr>
          </w:p>
          <w:p w:rsidR="00F1206E" w:rsidRDefault="00F1206E" w:rsidP="00F1206E">
            <w:pPr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Ofício nº         /20</w:t>
            </w:r>
          </w:p>
          <w:p w:rsidR="00F1206E" w:rsidRDefault="00F1206E" w:rsidP="00F1206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Assunto: Doação de Material Permanente/ Convênio FNDE/MEC </w:t>
            </w:r>
          </w:p>
          <w:p w:rsidR="00F1206E" w:rsidRDefault="00F1206E" w:rsidP="00F1206E">
            <w:pPr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Senhor(a) Dirigente,</w:t>
            </w:r>
          </w:p>
          <w:p w:rsidR="00F1206E" w:rsidRDefault="00F1206E" w:rsidP="00F1206E">
            <w:pPr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Encaminhamos a Vossa Senhora expediente contendo ata dos membros da Diretoria Executivas da APM. Termo de Recebimento do Diretor de Escola e 2ª via ou Xerox das Notas dos Materiais Permanentes adquiridos pela Associação de Pais e Mestres (APM) desta Unidade Escolar atrav</w:t>
            </w:r>
            <w:r w:rsidR="00276624">
              <w:rPr>
                <w:sz w:val="20"/>
              </w:rPr>
              <w:t xml:space="preserve">és do Convênio celebrado entre </w:t>
            </w:r>
            <w:r>
              <w:rPr>
                <w:sz w:val="20"/>
              </w:rPr>
              <w:t xml:space="preserve">a Secretaria de </w:t>
            </w:r>
            <w:r w:rsidR="00D704C4">
              <w:rPr>
                <w:sz w:val="20"/>
              </w:rPr>
              <w:t>Estado da Educação e o FNDE/MEC/20...</w:t>
            </w:r>
          </w:p>
          <w:p w:rsidR="00F1206E" w:rsidRDefault="00F1206E" w:rsidP="00F1206E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Tal procedimento tem como objetivo solicitar a Secretaria de Estado da Educação autorização para recebimento da referida doação, </w:t>
            </w:r>
            <w:r w:rsidR="00D704C4">
              <w:rPr>
                <w:rFonts w:ascii="Century Gothic" w:hAnsi="Century Gothic"/>
                <w:sz w:val="20"/>
              </w:rPr>
              <w:t>com fundamento no item 2 da alínea ‘b’ do inciso VI do artigo 80 do Decreto nº 57.141/2011 e Resolução SE 45/12.</w:t>
            </w:r>
          </w:p>
          <w:p w:rsidR="00F1206E" w:rsidRDefault="00F1206E" w:rsidP="00F1206E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No ensejo, reiteramos pro</w:t>
            </w:r>
            <w:r w:rsidR="00D704C4">
              <w:rPr>
                <w:rFonts w:ascii="Century Gothic" w:hAnsi="Century Gothic"/>
                <w:sz w:val="20"/>
              </w:rPr>
              <w:t>t</w:t>
            </w:r>
            <w:r>
              <w:rPr>
                <w:rFonts w:ascii="Century Gothic" w:hAnsi="Century Gothic"/>
                <w:sz w:val="20"/>
              </w:rPr>
              <w:t>es</w:t>
            </w:r>
            <w:r w:rsidR="00D704C4">
              <w:rPr>
                <w:rFonts w:ascii="Century Gothic" w:hAnsi="Century Gothic"/>
                <w:sz w:val="20"/>
              </w:rPr>
              <w:t>t</w:t>
            </w:r>
            <w:r>
              <w:rPr>
                <w:rFonts w:ascii="Century Gothic" w:hAnsi="Century Gothic"/>
                <w:sz w:val="20"/>
              </w:rPr>
              <w:t>os de elevada estima e respeitosa consideração.</w:t>
            </w:r>
          </w:p>
          <w:p w:rsidR="00F1206E" w:rsidRDefault="00F1206E" w:rsidP="00F1206E">
            <w:pPr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  <w:p w:rsidR="00F1206E" w:rsidRDefault="00F1206E" w:rsidP="00F1206E">
            <w:pPr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</w:t>
            </w:r>
          </w:p>
          <w:p w:rsidR="00F1206E" w:rsidRDefault="00F1206E" w:rsidP="00F1206E">
            <w:pPr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Respeitosamente</w:t>
            </w:r>
          </w:p>
          <w:p w:rsidR="00F1206E" w:rsidRDefault="00F1206E" w:rsidP="00F1206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Carimbo/assinatura Diretor de Escola</w:t>
            </w:r>
          </w:p>
          <w:p w:rsidR="00F1206E" w:rsidRDefault="00F1206E" w:rsidP="00F1206E">
            <w:pPr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ind w:left="360"/>
              <w:rPr>
                <w:rFonts w:ascii="Century Gothic" w:hAnsi="Century Gothic"/>
                <w:b/>
                <w:sz w:val="20"/>
              </w:rPr>
            </w:pPr>
          </w:p>
          <w:p w:rsidR="00F1206E" w:rsidRDefault="00F1206E" w:rsidP="00F1206E">
            <w:pPr>
              <w:ind w:left="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</w:t>
            </w:r>
          </w:p>
          <w:p w:rsidR="00F1206E" w:rsidRDefault="00F1206E" w:rsidP="00F1206E">
            <w:pPr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Ilmo. (a)  Senhor (a) </w:t>
            </w:r>
          </w:p>
          <w:p w:rsidR="00F1206E" w:rsidRDefault="00F1206E" w:rsidP="00F1206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....................................................................</w:t>
            </w:r>
          </w:p>
          <w:p w:rsidR="00F1206E" w:rsidRDefault="00F1206E" w:rsidP="00F1206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DD. Dirigente Regional de Ensino</w:t>
            </w:r>
          </w:p>
          <w:p w:rsidR="00F1206E" w:rsidRDefault="00F1206E" w:rsidP="00F1206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Diretoria de Ensino Região............</w:t>
            </w:r>
          </w:p>
          <w:p w:rsidR="00F1206E" w:rsidRDefault="00F1206E" w:rsidP="00F1206E">
            <w:pPr>
              <w:rPr>
                <w:rFonts w:ascii="Century Gothic" w:hAnsi="Century Gothic"/>
              </w:rPr>
            </w:pPr>
          </w:p>
        </w:tc>
      </w:tr>
    </w:tbl>
    <w:p w:rsidR="00927652" w:rsidRDefault="00927652" w:rsidP="00927652">
      <w:pPr>
        <w:ind w:left="360"/>
        <w:rPr>
          <w:rFonts w:ascii="Century Gothic" w:hAnsi="Century Gothic"/>
          <w:b/>
          <w:bCs/>
          <w:i/>
          <w:iCs/>
        </w:rPr>
      </w:pPr>
    </w:p>
    <w:p w:rsidR="00927652" w:rsidRDefault="00927652" w:rsidP="00927652">
      <w:pPr>
        <w:ind w:left="360"/>
        <w:rPr>
          <w:rFonts w:ascii="Century Gothic" w:hAnsi="Century Gothic"/>
          <w:b/>
          <w:bCs/>
          <w:i/>
          <w:iCs/>
        </w:rPr>
      </w:pPr>
    </w:p>
    <w:p w:rsidR="00927652" w:rsidRDefault="00927652" w:rsidP="00927652">
      <w:pPr>
        <w:ind w:left="360"/>
        <w:rPr>
          <w:rFonts w:ascii="Century Gothic" w:hAnsi="Century Gothic"/>
          <w:b/>
          <w:bCs/>
          <w:i/>
          <w:iCs/>
        </w:rPr>
      </w:pPr>
    </w:p>
    <w:p w:rsidR="00927652" w:rsidRDefault="00927652" w:rsidP="00927652">
      <w:pPr>
        <w:ind w:left="360"/>
        <w:rPr>
          <w:rFonts w:ascii="Century Gothic" w:hAnsi="Century Gothic"/>
          <w:b/>
          <w:bCs/>
          <w:i/>
          <w:iCs/>
        </w:rPr>
      </w:pPr>
    </w:p>
    <w:p w:rsidR="00927652" w:rsidRDefault="00927652" w:rsidP="00927652">
      <w:pPr>
        <w:ind w:left="360"/>
        <w:rPr>
          <w:rFonts w:ascii="Century Gothic" w:hAnsi="Century Gothic"/>
          <w:b/>
          <w:bCs/>
          <w:i/>
          <w:iCs/>
        </w:rPr>
      </w:pPr>
    </w:p>
    <w:p w:rsidR="00927652" w:rsidRPr="00927652" w:rsidRDefault="00F467CA" w:rsidP="00927652">
      <w:pPr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  <w:i/>
          <w:iCs/>
        </w:rPr>
        <w:lastRenderedPageBreak/>
        <w:t xml:space="preserve">Ata </w:t>
      </w:r>
      <w:r w:rsidR="00F1206E" w:rsidRPr="00927652">
        <w:rPr>
          <w:rFonts w:ascii="Century Gothic" w:hAnsi="Century Gothic"/>
          <w:b/>
          <w:bCs/>
          <w:i/>
          <w:iCs/>
        </w:rPr>
        <w:t xml:space="preserve"> da</w:t>
      </w:r>
      <w:r>
        <w:rPr>
          <w:rFonts w:ascii="Century Gothic" w:hAnsi="Century Gothic"/>
          <w:b/>
          <w:bCs/>
          <w:i/>
          <w:iCs/>
        </w:rPr>
        <w:t xml:space="preserve"> </w:t>
      </w:r>
      <w:r w:rsidR="00F1206E" w:rsidRPr="00927652">
        <w:rPr>
          <w:rFonts w:ascii="Century Gothic" w:hAnsi="Century Gothic"/>
          <w:b/>
          <w:bCs/>
          <w:i/>
          <w:iCs/>
        </w:rPr>
        <w:t xml:space="preserve"> APM</w:t>
      </w:r>
    </w:p>
    <w:tbl>
      <w:tblPr>
        <w:tblpPr w:leftFromText="141" w:rightFromText="141" w:vertAnchor="text" w:horzAnchor="margin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F1206E" w:rsidTr="00F1206E">
        <w:tc>
          <w:tcPr>
            <w:tcW w:w="8644" w:type="dxa"/>
          </w:tcPr>
          <w:p w:rsidR="00F1206E" w:rsidRDefault="00F1206E" w:rsidP="006E0E54">
            <w:pPr>
              <w:pStyle w:val="Ttulo8"/>
              <w:jc w:val="center"/>
              <w:rPr>
                <w:sz w:val="20"/>
              </w:rPr>
            </w:pPr>
            <w:r>
              <w:rPr>
                <w:sz w:val="20"/>
              </w:rPr>
              <w:t>APM-DOAÇÃO DE MATERIAS PERMANENTES</w:t>
            </w:r>
          </w:p>
          <w:p w:rsidR="006E0E54" w:rsidRPr="006E0E54" w:rsidRDefault="006E0E54" w:rsidP="006E0E54"/>
          <w:p w:rsidR="00F1206E" w:rsidRDefault="00F1206E" w:rsidP="00F1206E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Ata  da Reunião Extraordinária ao Conselho Deliberativo e Diretoria Executiva da  APM da EE................................................................</w:t>
            </w:r>
          </w:p>
          <w:p w:rsidR="00F1206E" w:rsidRDefault="00F1206E" w:rsidP="00F1206E">
            <w:pPr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pStyle w:val="Cabealho"/>
              <w:tabs>
                <w:tab w:val="clear" w:pos="4419"/>
                <w:tab w:val="clear" w:pos="8838"/>
              </w:tabs>
              <w:rPr>
                <w:rFonts w:ascii="Century Gothic" w:hAnsi="Century Gothic"/>
                <w:szCs w:val="24"/>
              </w:rPr>
            </w:pPr>
          </w:p>
          <w:p w:rsidR="00F1206E" w:rsidRDefault="00F467CA" w:rsidP="00F1206E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Aos</w:t>
            </w:r>
            <w:r w:rsidR="00F1206E">
              <w:rPr>
                <w:rFonts w:ascii="Century Gothic" w:hAnsi="Century Gothic"/>
                <w:sz w:val="20"/>
              </w:rPr>
              <w:t>...</w:t>
            </w:r>
            <w:r>
              <w:rPr>
                <w:rFonts w:ascii="Century Gothic" w:hAnsi="Century Gothic"/>
                <w:sz w:val="20"/>
              </w:rPr>
              <w:t xml:space="preserve">..............dias </w:t>
            </w:r>
            <w:r w:rsidR="00F1206E">
              <w:rPr>
                <w:rFonts w:ascii="Century Gothic" w:hAnsi="Century Gothic"/>
                <w:sz w:val="20"/>
              </w:rPr>
              <w:t>do mês de ................................................................................................................... de</w:t>
            </w:r>
          </w:p>
          <w:p w:rsidR="00F1206E" w:rsidRDefault="00F1206E" w:rsidP="00F1206E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........................................ numa das salas da EE.....................................................................................sob a</w:t>
            </w:r>
          </w:p>
          <w:p w:rsidR="00F1206E" w:rsidRDefault="00F1206E" w:rsidP="00F1206E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coordenação do  Diretor   da    Unidade  Escolar ,  reuniram-se os         membros            do     Conselho Deliberativo e Diretoria Executiva da Associação de Pais e Mestres,   sendo    os   referidos membros previamente convocados para tal reunião. Procedida a abertura   da    mesma o Diretor explicou que o objetivo da    mesma   e  apreciar   e dedicar    sobre    a </w:t>
            </w:r>
            <w:r>
              <w:rPr>
                <w:rFonts w:ascii="Century Gothic" w:hAnsi="Century Gothic"/>
                <w:b/>
                <w:sz w:val="20"/>
              </w:rPr>
              <w:t>doação de materiais</w:t>
            </w:r>
            <w:r>
              <w:rPr>
                <w:rFonts w:ascii="Century Gothic" w:hAnsi="Century Gothic"/>
                <w:sz w:val="20"/>
              </w:rPr>
              <w:t xml:space="preserve"> permanentes adquiridos com a verba do </w:t>
            </w:r>
            <w:r>
              <w:rPr>
                <w:rFonts w:ascii="Century Gothic" w:hAnsi="Century Gothic"/>
                <w:b/>
                <w:sz w:val="20"/>
              </w:rPr>
              <w:t>Convênio  FNDE/MEC</w:t>
            </w:r>
            <w:r w:rsidR="0053248D">
              <w:rPr>
                <w:rFonts w:ascii="Century Gothic" w:hAnsi="Century Gothic"/>
                <w:b/>
                <w:sz w:val="20"/>
              </w:rPr>
              <w:t xml:space="preserve"> (ESCREVER O NOME DO CONVÊNIO E O ANO)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no valor de R$................ (</w:t>
            </w:r>
            <w:r w:rsidR="00276624">
              <w:rPr>
                <w:rFonts w:ascii="Century Gothic" w:hAnsi="Century Gothic"/>
                <w:sz w:val="20"/>
              </w:rPr>
              <w:t>ESCREVER O VALOR POR EXTENSO</w:t>
            </w:r>
            <w:r>
              <w:rPr>
                <w:rFonts w:ascii="Century Gothic" w:hAnsi="Century Gothic"/>
                <w:sz w:val="20"/>
              </w:rPr>
              <w:t>)</w:t>
            </w:r>
            <w:r w:rsidR="00276624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destinados </w:t>
            </w:r>
            <w:r w:rsidR="0053248D">
              <w:rPr>
                <w:rFonts w:ascii="Century Gothic" w:hAnsi="Century Gothic"/>
                <w:sz w:val="20"/>
              </w:rPr>
              <w:t>à</w:t>
            </w:r>
            <w:r>
              <w:rPr>
                <w:rFonts w:ascii="Century Gothic" w:hAnsi="Century Gothic"/>
                <w:sz w:val="20"/>
              </w:rPr>
              <w:t xml:space="preserve"> aquisição de materiais permanentes para uso dos alunos. Por decisão conjunta do Conselho   de   Escola e   da APM    com       esta importância foram adq</w:t>
            </w:r>
            <w:r w:rsidR="00276624">
              <w:rPr>
                <w:rFonts w:ascii="Century Gothic" w:hAnsi="Century Gothic"/>
                <w:sz w:val="20"/>
              </w:rPr>
              <w:t>uiridos os seguintes materiais descritos abaixo, c</w:t>
            </w:r>
            <w:r>
              <w:rPr>
                <w:rFonts w:ascii="Century Gothic" w:hAnsi="Century Gothic"/>
                <w:sz w:val="20"/>
              </w:rPr>
              <w:t>onforme notas fiscais e datas especificadas</w:t>
            </w:r>
            <w:r w:rsidR="00EC1C36">
              <w:rPr>
                <w:rFonts w:ascii="Century Gothic" w:hAnsi="Century Gothic"/>
                <w:sz w:val="20"/>
              </w:rPr>
              <w:t xml:space="preserve">: </w:t>
            </w:r>
            <w:r w:rsidR="00EC1C36">
              <w:rPr>
                <w:rFonts w:ascii="Century Gothic" w:hAnsi="Century Gothic"/>
                <w:b/>
                <w:sz w:val="20"/>
              </w:rPr>
              <w:t xml:space="preserve">(LISTAR OS BENS QUE FORAM ADQURIDOS) 1.- </w:t>
            </w:r>
            <w:r>
              <w:rPr>
                <w:rFonts w:ascii="Century Gothic" w:hAnsi="Century Gothic"/>
                <w:sz w:val="20"/>
              </w:rPr>
              <w:t>............................................., em ......../............/20........,  da empresa ................., NF nº.................................... ,</w:t>
            </w:r>
            <w:r w:rsidR="00EC1C36">
              <w:rPr>
                <w:rFonts w:ascii="Century Gothic" w:hAnsi="Century Gothic"/>
                <w:sz w:val="20"/>
              </w:rPr>
              <w:t xml:space="preserve"> </w:t>
            </w:r>
            <w:r w:rsidR="00EC1C36" w:rsidRPr="00EC1C36">
              <w:rPr>
                <w:rFonts w:ascii="Century Gothic" w:hAnsi="Century Gothic"/>
                <w:b/>
                <w:sz w:val="20"/>
              </w:rPr>
              <w:t>2.-</w:t>
            </w:r>
            <w:r w:rsidR="00EC1C36">
              <w:rPr>
                <w:rFonts w:ascii="Century Gothic" w:hAnsi="Century Gothic"/>
                <w:sz w:val="20"/>
              </w:rPr>
              <w:t>..</w:t>
            </w:r>
            <w:r w:rsidR="006E0E54">
              <w:rPr>
                <w:rFonts w:ascii="Century Gothic" w:hAnsi="Century Gothic"/>
                <w:sz w:val="20"/>
              </w:rPr>
              <w:t xml:space="preserve">..............................; </w:t>
            </w:r>
            <w:r w:rsidR="006E0E54" w:rsidRPr="006E0E54">
              <w:rPr>
                <w:rFonts w:ascii="Century Gothic" w:hAnsi="Century Gothic"/>
                <w:b/>
                <w:sz w:val="20"/>
              </w:rPr>
              <w:t>3.-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="006E0E54">
              <w:rPr>
                <w:rFonts w:ascii="Century Gothic" w:hAnsi="Century Gothic"/>
                <w:sz w:val="20"/>
              </w:rPr>
              <w:t>..........................,</w:t>
            </w:r>
            <w:r>
              <w:rPr>
                <w:rFonts w:ascii="Century Gothic" w:hAnsi="Century Gothic"/>
                <w:sz w:val="20"/>
              </w:rPr>
              <w:t xml:space="preserve"> devem os mesmos serem doados      pela  APM</w:t>
            </w:r>
            <w:r w:rsidR="00F467CA">
              <w:rPr>
                <w:rFonts w:ascii="Century Gothic" w:hAnsi="Century Gothic"/>
                <w:sz w:val="20"/>
              </w:rPr>
              <w:t xml:space="preserve">, </w:t>
            </w:r>
            <w:r>
              <w:rPr>
                <w:rFonts w:ascii="Century Gothic" w:hAnsi="Century Gothic"/>
                <w:sz w:val="20"/>
              </w:rPr>
              <w:t>em  favor  do patrimônio da EE.....................</w:t>
            </w:r>
            <w:r w:rsidR="00F467CA">
              <w:rPr>
                <w:rFonts w:ascii="Century Gothic" w:hAnsi="Century Gothic"/>
                <w:sz w:val="20"/>
              </w:rPr>
              <w:t>...................... Em</w:t>
            </w:r>
            <w:r>
              <w:rPr>
                <w:rFonts w:ascii="Century Gothic" w:hAnsi="Century Gothic"/>
                <w:sz w:val="20"/>
              </w:rPr>
              <w:t xml:space="preserve"> seguida</w:t>
            </w:r>
            <w:r w:rsidR="00F467CA">
              <w:rPr>
                <w:rFonts w:ascii="Century Gothic" w:hAnsi="Century Gothic"/>
                <w:sz w:val="20"/>
              </w:rPr>
              <w:t>,</w:t>
            </w:r>
            <w:r>
              <w:rPr>
                <w:rFonts w:ascii="Century Gothic" w:hAnsi="Century Gothic"/>
                <w:sz w:val="20"/>
              </w:rPr>
              <w:t xml:space="preserve">     pelo voto  unânime dos presentes ficou decidido    que   os   materiais   acima    relacionados  ficam par doação ,em  caráter definitivo, passando a integrar o patrimônio da EE .............................................. .Nada   mais   a  ser   trata</w:t>
            </w:r>
            <w:r w:rsidR="006E0E54">
              <w:rPr>
                <w:rFonts w:ascii="Century Gothic" w:hAnsi="Century Gothic"/>
                <w:sz w:val="20"/>
              </w:rPr>
              <w:t>do,   o    senhor   Diretor declarou encerrada a reunião</w:t>
            </w:r>
            <w:r>
              <w:rPr>
                <w:rFonts w:ascii="Century Gothic" w:hAnsi="Century Gothic"/>
                <w:sz w:val="20"/>
              </w:rPr>
              <w:t xml:space="preserve"> da qual , eu</w:t>
            </w:r>
            <w:r w:rsidR="00276624">
              <w:rPr>
                <w:rFonts w:ascii="Century Gothic" w:hAnsi="Century Gothic"/>
                <w:sz w:val="20"/>
              </w:rPr>
              <w:t>,</w:t>
            </w:r>
            <w:r>
              <w:rPr>
                <w:rFonts w:ascii="Century Gothic" w:hAnsi="Century Gothic"/>
                <w:sz w:val="20"/>
              </w:rPr>
              <w:t xml:space="preserve"> .................................</w:t>
            </w:r>
            <w:r w:rsidR="00276624">
              <w:rPr>
                <w:rFonts w:ascii="Century Gothic" w:hAnsi="Century Gothic"/>
                <w:sz w:val="20"/>
              </w:rPr>
              <w:t>............................... ,</w:t>
            </w:r>
            <w:r w:rsidR="006E0E54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designada   ( o ) secret</w:t>
            </w:r>
            <w:r w:rsidR="00276624">
              <w:rPr>
                <w:rFonts w:ascii="Century Gothic" w:hAnsi="Century Gothic"/>
                <w:sz w:val="20"/>
              </w:rPr>
              <w:t>ária ( o),</w:t>
            </w:r>
            <w:r>
              <w:rPr>
                <w:rFonts w:ascii="Century Gothic" w:hAnsi="Century Gothic"/>
                <w:sz w:val="20"/>
              </w:rPr>
              <w:t xml:space="preserve"> lavrei a res</w:t>
            </w:r>
            <w:r w:rsidR="00276624">
              <w:rPr>
                <w:rFonts w:ascii="Century Gothic" w:hAnsi="Century Gothic"/>
                <w:sz w:val="20"/>
              </w:rPr>
              <w:t xml:space="preserve">pectiva  ata que segue  </w:t>
            </w:r>
            <w:r>
              <w:rPr>
                <w:rFonts w:ascii="Century Gothic" w:hAnsi="Century Gothic"/>
                <w:sz w:val="20"/>
              </w:rPr>
              <w:t xml:space="preserve"> assinada   pelos   presentes</w:t>
            </w:r>
          </w:p>
          <w:p w:rsidR="00927652" w:rsidRDefault="00927652" w:rsidP="00F1206E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ASSINATURAS:</w:t>
            </w:r>
          </w:p>
          <w:p w:rsidR="00927652" w:rsidRDefault="00927652" w:rsidP="00F1206E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.......................................................................</w:t>
            </w:r>
          </w:p>
          <w:p w:rsidR="00F1206E" w:rsidRDefault="00F1206E" w:rsidP="00F1206E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.......................................................................</w:t>
            </w:r>
          </w:p>
          <w:p w:rsidR="00F1206E" w:rsidRDefault="00F1206E" w:rsidP="00F1206E">
            <w:pPr>
              <w:jc w:val="both"/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......................................................................</w:t>
            </w:r>
          </w:p>
          <w:p w:rsidR="00F1206E" w:rsidRDefault="00F1206E" w:rsidP="00F1206E">
            <w:pPr>
              <w:pStyle w:val="Rodap"/>
              <w:tabs>
                <w:tab w:val="clear" w:pos="4419"/>
                <w:tab w:val="clear" w:pos="8838"/>
              </w:tabs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pStyle w:val="Rodap"/>
              <w:tabs>
                <w:tab w:val="clear" w:pos="4419"/>
                <w:tab w:val="clear" w:pos="8838"/>
              </w:tabs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pStyle w:val="Rodap"/>
              <w:tabs>
                <w:tab w:val="clear" w:pos="4419"/>
                <w:tab w:val="clear" w:pos="8838"/>
              </w:tabs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pStyle w:val="Rodap"/>
              <w:tabs>
                <w:tab w:val="clear" w:pos="4419"/>
                <w:tab w:val="clear" w:pos="8838"/>
              </w:tabs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pStyle w:val="Rodap"/>
              <w:tabs>
                <w:tab w:val="clear" w:pos="4419"/>
                <w:tab w:val="clear" w:pos="8838"/>
              </w:tabs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pStyle w:val="Rodap"/>
              <w:tabs>
                <w:tab w:val="clear" w:pos="4419"/>
                <w:tab w:val="clear" w:pos="8838"/>
              </w:tabs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pStyle w:val="Rodap"/>
              <w:tabs>
                <w:tab w:val="clear" w:pos="4419"/>
                <w:tab w:val="clear" w:pos="8838"/>
              </w:tabs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pStyle w:val="Rodap"/>
              <w:tabs>
                <w:tab w:val="clear" w:pos="4419"/>
                <w:tab w:val="clear" w:pos="8838"/>
              </w:tabs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pStyle w:val="Rodap"/>
              <w:tabs>
                <w:tab w:val="clear" w:pos="4419"/>
                <w:tab w:val="clear" w:pos="8838"/>
              </w:tabs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pStyle w:val="Rodap"/>
              <w:tabs>
                <w:tab w:val="clear" w:pos="4419"/>
                <w:tab w:val="clear" w:pos="8838"/>
              </w:tabs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pStyle w:val="Rodap"/>
              <w:tabs>
                <w:tab w:val="clear" w:pos="4419"/>
                <w:tab w:val="clear" w:pos="8838"/>
              </w:tabs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pStyle w:val="Rodap"/>
              <w:tabs>
                <w:tab w:val="clear" w:pos="4419"/>
                <w:tab w:val="clear" w:pos="8838"/>
              </w:tabs>
              <w:rPr>
                <w:rFonts w:ascii="Century Gothic" w:hAnsi="Century Gothic"/>
                <w:sz w:val="20"/>
              </w:rPr>
            </w:pPr>
          </w:p>
          <w:p w:rsidR="00F1206E" w:rsidRDefault="00F1206E" w:rsidP="00F1206E">
            <w:pPr>
              <w:pStyle w:val="Rodap"/>
              <w:tabs>
                <w:tab w:val="clear" w:pos="4419"/>
                <w:tab w:val="clear" w:pos="8838"/>
              </w:tabs>
              <w:rPr>
                <w:rFonts w:ascii="Century Gothic" w:hAnsi="Century Gothic"/>
                <w:sz w:val="20"/>
              </w:rPr>
            </w:pPr>
          </w:p>
        </w:tc>
      </w:tr>
    </w:tbl>
    <w:p w:rsidR="00F1206E" w:rsidRDefault="00F1206E" w:rsidP="00F1206E">
      <w:pPr>
        <w:rPr>
          <w:rFonts w:ascii="Century Gothic" w:hAnsi="Century Gothic"/>
          <w:b/>
          <w:bCs/>
          <w:i/>
          <w:iCs/>
        </w:rPr>
      </w:pPr>
    </w:p>
    <w:p w:rsidR="00EC1C36" w:rsidRDefault="00EC1C36" w:rsidP="00F1206E">
      <w:pPr>
        <w:rPr>
          <w:rFonts w:ascii="Century Gothic" w:hAnsi="Century Gothic"/>
        </w:rPr>
      </w:pPr>
    </w:p>
    <w:p w:rsidR="006E0E54" w:rsidRDefault="006E0E54" w:rsidP="00F1206E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F1206E" w:rsidTr="00B65C10">
        <w:tc>
          <w:tcPr>
            <w:tcW w:w="9779" w:type="dxa"/>
          </w:tcPr>
          <w:p w:rsidR="00F1206E" w:rsidRDefault="00F1206E" w:rsidP="00B65C10">
            <w:pPr>
              <w:rPr>
                <w:rFonts w:ascii="Century Gothic" w:hAnsi="Century Gothic"/>
                <w:sz w:val="20"/>
              </w:rPr>
            </w:pPr>
          </w:p>
          <w:p w:rsidR="00F1206E" w:rsidRPr="006E0E54" w:rsidRDefault="006E0E54" w:rsidP="006E0E54">
            <w:pPr>
              <w:jc w:val="center"/>
              <w:rPr>
                <w:rFonts w:ascii="Century Gothic" w:hAnsi="Century Gothic"/>
                <w:b/>
              </w:rPr>
            </w:pPr>
            <w:r w:rsidRPr="006E0E54">
              <w:rPr>
                <w:rFonts w:ascii="Century Gothic" w:hAnsi="Century Gothic"/>
                <w:b/>
              </w:rPr>
              <w:t>TERMO DE RECEBIMENTO</w:t>
            </w:r>
          </w:p>
          <w:p w:rsidR="00F1206E" w:rsidRDefault="00F1206E" w:rsidP="00B65C10">
            <w:pPr>
              <w:rPr>
                <w:rFonts w:ascii="Century Gothic" w:hAnsi="Century Gothic"/>
                <w:sz w:val="20"/>
              </w:rPr>
            </w:pPr>
          </w:p>
          <w:p w:rsidR="00F1206E" w:rsidRDefault="006E0E54" w:rsidP="00B65C1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Ofício </w:t>
            </w:r>
            <w:r w:rsidR="00B16CA1">
              <w:rPr>
                <w:rFonts w:ascii="Century Gothic" w:hAnsi="Century Gothic"/>
                <w:sz w:val="20"/>
              </w:rPr>
              <w:t>nº......./data</w:t>
            </w:r>
          </w:p>
          <w:p w:rsidR="00F1206E" w:rsidRDefault="00F1206E" w:rsidP="00B65C10">
            <w:pPr>
              <w:rPr>
                <w:rFonts w:ascii="Century Gothic" w:hAnsi="Century Gothic"/>
                <w:sz w:val="20"/>
              </w:rPr>
            </w:pPr>
          </w:p>
          <w:p w:rsidR="00F1206E" w:rsidRDefault="00F1206E" w:rsidP="00B65C10">
            <w:pPr>
              <w:rPr>
                <w:rFonts w:ascii="Century Gothic" w:hAnsi="Century Gothic"/>
                <w:sz w:val="20"/>
              </w:rPr>
            </w:pPr>
          </w:p>
          <w:p w:rsidR="00F1206E" w:rsidRDefault="00F1206E" w:rsidP="00B65C10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SENHOR </w:t>
            </w:r>
            <w:r>
              <w:rPr>
                <w:rFonts w:ascii="Century Gothic" w:hAnsi="Century Gothic"/>
                <w:b/>
                <w:sz w:val="20"/>
              </w:rPr>
              <w:t>DIRETOR</w:t>
            </w:r>
          </w:p>
          <w:p w:rsidR="00F1206E" w:rsidRDefault="00F1206E" w:rsidP="00B65C10">
            <w:pPr>
              <w:rPr>
                <w:rFonts w:ascii="Century Gothic" w:hAnsi="Century Gothic"/>
                <w:b/>
                <w:sz w:val="20"/>
              </w:rPr>
            </w:pPr>
          </w:p>
          <w:p w:rsidR="00F1206E" w:rsidRDefault="00F1206E" w:rsidP="00B65C10">
            <w:pPr>
              <w:rPr>
                <w:rFonts w:ascii="Century Gothic" w:hAnsi="Century Gothic"/>
                <w:sz w:val="20"/>
              </w:rPr>
            </w:pPr>
          </w:p>
          <w:p w:rsidR="00F1206E" w:rsidRDefault="00F1206E" w:rsidP="00B65C10">
            <w:pPr>
              <w:rPr>
                <w:rFonts w:ascii="Century Gothic" w:hAnsi="Century Gothic"/>
                <w:sz w:val="20"/>
              </w:rPr>
            </w:pPr>
          </w:p>
          <w:p w:rsidR="00F1206E" w:rsidRDefault="00F1206E" w:rsidP="00B65C10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Este instrumento  tem  por  finalidade proceder  </w:t>
            </w:r>
            <w:r w:rsidR="002F4CC2">
              <w:rPr>
                <w:rFonts w:ascii="Century Gothic" w:hAnsi="Century Gothic"/>
                <w:sz w:val="20"/>
              </w:rPr>
              <w:t>a</w:t>
            </w:r>
            <w:r>
              <w:rPr>
                <w:rFonts w:ascii="Century Gothic" w:hAnsi="Century Gothic"/>
                <w:sz w:val="20"/>
              </w:rPr>
              <w:t xml:space="preserve"> entrega dos equipamentos adquiridos pela Associação  </w:t>
            </w:r>
            <w:r>
              <w:rPr>
                <w:rFonts w:ascii="Century Gothic" w:hAnsi="Century Gothic"/>
                <w:b/>
                <w:sz w:val="20"/>
              </w:rPr>
              <w:t>Paes e Mestres – APM da EE</w:t>
            </w:r>
            <w:r>
              <w:rPr>
                <w:rFonts w:ascii="Century Gothic" w:hAnsi="Century Gothic"/>
                <w:sz w:val="20"/>
              </w:rPr>
              <w:t xml:space="preserve"> ______________________________________ no município___________________________  da Diretoria de Ensino</w:t>
            </w:r>
            <w:r w:rsidR="002F4CC2">
              <w:rPr>
                <w:rFonts w:ascii="Century Gothic" w:hAnsi="Century Gothic"/>
                <w:sz w:val="20"/>
              </w:rPr>
              <w:t xml:space="preserve"> Região</w:t>
            </w:r>
            <w:r>
              <w:rPr>
                <w:rFonts w:ascii="Century Gothic" w:hAnsi="Century Gothic"/>
                <w:sz w:val="20"/>
              </w:rPr>
              <w:t>__________________________,</w:t>
            </w:r>
            <w:r w:rsidR="002F4CC2">
              <w:rPr>
                <w:rFonts w:ascii="Century Gothic" w:hAnsi="Century Gothic"/>
                <w:sz w:val="20"/>
              </w:rPr>
              <w:t xml:space="preserve"> c</w:t>
            </w:r>
            <w:r>
              <w:rPr>
                <w:rFonts w:ascii="Century Gothic" w:hAnsi="Century Gothic"/>
                <w:sz w:val="20"/>
              </w:rPr>
              <w:t xml:space="preserve">om recursos financeiros repassados do Fundo Nacional de Desenvolvimento da Educação- FNDE MEC  em decorrência </w:t>
            </w:r>
            <w:r w:rsidR="002F4CC2">
              <w:rPr>
                <w:rFonts w:ascii="Century Gothic" w:hAnsi="Century Gothic"/>
                <w:sz w:val="20"/>
              </w:rPr>
              <w:t>(</w:t>
            </w:r>
            <w:r w:rsidR="002F4CC2" w:rsidRPr="002F4CC2">
              <w:rPr>
                <w:rFonts w:ascii="Century Gothic" w:hAnsi="Century Gothic"/>
                <w:b/>
                <w:sz w:val="20"/>
              </w:rPr>
              <w:t>COLOCAR O NOME DA VERBA E DATA</w:t>
            </w:r>
            <w:r w:rsidR="002F4CC2">
              <w:rPr>
                <w:rFonts w:ascii="Century Gothic" w:hAnsi="Century Gothic"/>
                <w:sz w:val="20"/>
              </w:rPr>
              <w:t>)</w:t>
            </w:r>
            <w:r>
              <w:rPr>
                <w:rFonts w:ascii="Century Gothic" w:hAnsi="Century Gothic"/>
                <w:sz w:val="20"/>
              </w:rPr>
              <w:t xml:space="preserve">, </w:t>
            </w:r>
            <w:r w:rsidR="002F4CC2">
              <w:rPr>
                <w:rFonts w:ascii="Century Gothic" w:hAnsi="Century Gothic"/>
                <w:sz w:val="20"/>
              </w:rPr>
              <w:t>para aquisição de materiais permanentes.</w:t>
            </w:r>
          </w:p>
          <w:p w:rsidR="002F4CC2" w:rsidRDefault="002F4CC2" w:rsidP="00B65C10">
            <w:pPr>
              <w:rPr>
                <w:rFonts w:ascii="Century Gothic" w:hAnsi="Century Gothic"/>
                <w:sz w:val="20"/>
              </w:rPr>
            </w:pPr>
          </w:p>
          <w:p w:rsidR="002F4CC2" w:rsidRDefault="002F4CC2" w:rsidP="00B65C10">
            <w:pPr>
              <w:rPr>
                <w:rFonts w:ascii="Century Gothic" w:hAnsi="Century Gothic"/>
                <w:sz w:val="2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673"/>
              <w:gridCol w:w="1676"/>
              <w:gridCol w:w="1780"/>
              <w:gridCol w:w="1685"/>
              <w:gridCol w:w="1680"/>
            </w:tblGrid>
            <w:tr w:rsidR="002F4CC2" w:rsidTr="002F4CC2">
              <w:tc>
                <w:tcPr>
                  <w:tcW w:w="1697" w:type="dxa"/>
                  <w:vAlign w:val="center"/>
                </w:tcPr>
                <w:p w:rsidR="002F4CC2" w:rsidRPr="002F4CC2" w:rsidRDefault="002F4CC2" w:rsidP="002F4CC2">
                  <w:pPr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2F4CC2">
                    <w:rPr>
                      <w:rFonts w:ascii="Century Gothic" w:hAnsi="Century Gothic"/>
                      <w:b/>
                      <w:sz w:val="20"/>
                    </w:rPr>
                    <w:t>ITEM</w:t>
                  </w:r>
                </w:p>
              </w:tc>
              <w:tc>
                <w:tcPr>
                  <w:tcW w:w="1698" w:type="dxa"/>
                  <w:vAlign w:val="center"/>
                </w:tcPr>
                <w:p w:rsidR="002F4CC2" w:rsidRPr="002F4CC2" w:rsidRDefault="002F4CC2" w:rsidP="002F4CC2">
                  <w:pPr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2F4CC2">
                    <w:rPr>
                      <w:rFonts w:ascii="Century Gothic" w:hAnsi="Century Gothic"/>
                      <w:b/>
                      <w:sz w:val="20"/>
                    </w:rPr>
                    <w:t>QTDE</w:t>
                  </w:r>
                </w:p>
              </w:tc>
              <w:tc>
                <w:tcPr>
                  <w:tcW w:w="1698" w:type="dxa"/>
                  <w:vAlign w:val="center"/>
                </w:tcPr>
                <w:p w:rsidR="002F4CC2" w:rsidRPr="002F4CC2" w:rsidRDefault="002F4CC2" w:rsidP="002F4CC2">
                  <w:pPr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2F4CC2">
                    <w:rPr>
                      <w:rFonts w:ascii="Century Gothic" w:hAnsi="Century Gothic"/>
                      <w:b/>
                      <w:sz w:val="20"/>
                    </w:rPr>
                    <w:t>ESPECIFICAÇÃO</w:t>
                  </w:r>
                </w:p>
              </w:tc>
              <w:tc>
                <w:tcPr>
                  <w:tcW w:w="1698" w:type="dxa"/>
                  <w:vAlign w:val="center"/>
                </w:tcPr>
                <w:p w:rsidR="002F4CC2" w:rsidRPr="002F4CC2" w:rsidRDefault="002F4CC2" w:rsidP="002F4CC2">
                  <w:pPr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2F4CC2">
                    <w:rPr>
                      <w:rFonts w:ascii="Century Gothic" w:hAnsi="Century Gothic"/>
                      <w:b/>
                      <w:sz w:val="20"/>
                    </w:rPr>
                    <w:t>VALOR UNITÁRIO</w:t>
                  </w:r>
                </w:p>
              </w:tc>
              <w:tc>
                <w:tcPr>
                  <w:tcW w:w="1698" w:type="dxa"/>
                  <w:vAlign w:val="center"/>
                </w:tcPr>
                <w:p w:rsidR="002F4CC2" w:rsidRPr="002F4CC2" w:rsidRDefault="002F4CC2" w:rsidP="002F4CC2">
                  <w:pPr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2F4CC2">
                    <w:rPr>
                      <w:rFonts w:ascii="Century Gothic" w:hAnsi="Century Gothic"/>
                      <w:b/>
                      <w:sz w:val="20"/>
                    </w:rPr>
                    <w:t>VALOR</w:t>
                  </w:r>
                </w:p>
                <w:p w:rsidR="002F4CC2" w:rsidRPr="002F4CC2" w:rsidRDefault="002F4CC2" w:rsidP="002F4CC2">
                  <w:pPr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2F4CC2">
                    <w:rPr>
                      <w:rFonts w:ascii="Century Gothic" w:hAnsi="Century Gothic"/>
                      <w:b/>
                      <w:sz w:val="20"/>
                    </w:rPr>
                    <w:t>TOTAL</w:t>
                  </w:r>
                </w:p>
              </w:tc>
            </w:tr>
            <w:tr w:rsidR="002F4CC2" w:rsidTr="002F4CC2">
              <w:tc>
                <w:tcPr>
                  <w:tcW w:w="1697" w:type="dxa"/>
                </w:tcPr>
                <w:p w:rsidR="002F4CC2" w:rsidRDefault="002F4CC2" w:rsidP="00B65C10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:rsidR="002F4CC2" w:rsidRDefault="002F4CC2" w:rsidP="00B65C1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698" w:type="dxa"/>
                </w:tcPr>
                <w:p w:rsidR="002F4CC2" w:rsidRDefault="002F4CC2" w:rsidP="00B65C1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698" w:type="dxa"/>
                </w:tcPr>
                <w:p w:rsidR="002F4CC2" w:rsidRDefault="002F4CC2" w:rsidP="00B65C1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698" w:type="dxa"/>
                </w:tcPr>
                <w:p w:rsidR="002F4CC2" w:rsidRDefault="002F4CC2" w:rsidP="00B65C1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698" w:type="dxa"/>
                </w:tcPr>
                <w:p w:rsidR="002F4CC2" w:rsidRDefault="002F4CC2" w:rsidP="00B65C1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F4CC2" w:rsidTr="002F4CC2">
              <w:tc>
                <w:tcPr>
                  <w:tcW w:w="1697" w:type="dxa"/>
                </w:tcPr>
                <w:p w:rsidR="002F4CC2" w:rsidRDefault="002F4CC2" w:rsidP="00B65C10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:rsidR="002F4CC2" w:rsidRDefault="002F4CC2" w:rsidP="00B65C1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698" w:type="dxa"/>
                </w:tcPr>
                <w:p w:rsidR="002F4CC2" w:rsidRDefault="002F4CC2" w:rsidP="00B65C1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698" w:type="dxa"/>
                </w:tcPr>
                <w:p w:rsidR="002F4CC2" w:rsidRDefault="002F4CC2" w:rsidP="00B65C1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698" w:type="dxa"/>
                </w:tcPr>
                <w:p w:rsidR="002F4CC2" w:rsidRDefault="002F4CC2" w:rsidP="00B65C1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698" w:type="dxa"/>
                </w:tcPr>
                <w:p w:rsidR="002F4CC2" w:rsidRDefault="002F4CC2" w:rsidP="00B65C1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F4CC2" w:rsidTr="002F4CC2">
              <w:trPr>
                <w:trHeight w:val="456"/>
              </w:trPr>
              <w:tc>
                <w:tcPr>
                  <w:tcW w:w="1697" w:type="dxa"/>
                </w:tcPr>
                <w:p w:rsidR="002F4CC2" w:rsidRDefault="002F4CC2" w:rsidP="00B65C1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698" w:type="dxa"/>
                </w:tcPr>
                <w:p w:rsidR="002F4CC2" w:rsidRDefault="002F4CC2" w:rsidP="00B65C1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698" w:type="dxa"/>
                </w:tcPr>
                <w:p w:rsidR="002F4CC2" w:rsidRDefault="002F4CC2" w:rsidP="00B65C1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698" w:type="dxa"/>
                </w:tcPr>
                <w:p w:rsidR="002F4CC2" w:rsidRDefault="002F4CC2" w:rsidP="00B65C1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698" w:type="dxa"/>
                </w:tcPr>
                <w:p w:rsidR="002F4CC2" w:rsidRDefault="002F4CC2" w:rsidP="00B65C10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F4CC2" w:rsidRDefault="002F4CC2" w:rsidP="00B65C10">
            <w:pPr>
              <w:rPr>
                <w:rFonts w:ascii="Century Gothic" w:hAnsi="Century Gothic"/>
                <w:sz w:val="20"/>
              </w:rPr>
            </w:pPr>
          </w:p>
          <w:p w:rsidR="002F4CC2" w:rsidRPr="002F4CC2" w:rsidRDefault="002F4CC2" w:rsidP="00B65C10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                                                                       </w:t>
            </w:r>
            <w:r w:rsidRPr="002F4CC2">
              <w:rPr>
                <w:rFonts w:ascii="Century Gothic" w:hAnsi="Century Gothic"/>
                <w:b/>
                <w:sz w:val="20"/>
              </w:rPr>
              <w:t>TOTAL</w:t>
            </w:r>
          </w:p>
          <w:p w:rsidR="002F4CC2" w:rsidRDefault="002F4CC2" w:rsidP="00B65C10">
            <w:pPr>
              <w:rPr>
                <w:rFonts w:ascii="Century Gothic" w:hAnsi="Century Gothic"/>
                <w:sz w:val="20"/>
              </w:rPr>
            </w:pPr>
          </w:p>
          <w:p w:rsidR="002F4CC2" w:rsidRDefault="002F4CC2" w:rsidP="00B65C10">
            <w:pPr>
              <w:rPr>
                <w:rFonts w:ascii="Century Gothic" w:hAnsi="Century Gothic"/>
                <w:sz w:val="20"/>
              </w:rPr>
            </w:pPr>
          </w:p>
          <w:p w:rsidR="00276624" w:rsidRDefault="00F1206E" w:rsidP="002F4CC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Local/</w:t>
            </w:r>
            <w:r w:rsidR="002F4CC2">
              <w:rPr>
                <w:rFonts w:ascii="Century Gothic" w:hAnsi="Century Gothic"/>
                <w:sz w:val="20"/>
              </w:rPr>
              <w:t>DATA</w:t>
            </w:r>
          </w:p>
          <w:p w:rsidR="002F4CC2" w:rsidRDefault="002F4CC2" w:rsidP="002F4CC2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2F4CC2" w:rsidRDefault="002F4CC2" w:rsidP="002F4CC2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2F4CC2" w:rsidRDefault="002F4CC2" w:rsidP="002F4CC2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F1206E" w:rsidRDefault="00F1206E" w:rsidP="002F4CC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Diretor Executivo APM</w:t>
            </w:r>
          </w:p>
          <w:p w:rsidR="00F1206E" w:rsidRDefault="00F1206E" w:rsidP="00B65C10">
            <w:pPr>
              <w:rPr>
                <w:rFonts w:ascii="Century Gothic" w:hAnsi="Century Gothic"/>
                <w:sz w:val="20"/>
              </w:rPr>
            </w:pPr>
          </w:p>
          <w:p w:rsidR="00F1206E" w:rsidRDefault="00F1206E" w:rsidP="00B65C10">
            <w:pPr>
              <w:rPr>
                <w:rFonts w:ascii="Century Gothic" w:hAnsi="Century Gothic"/>
                <w:sz w:val="20"/>
              </w:rPr>
            </w:pPr>
          </w:p>
          <w:p w:rsidR="00F1206E" w:rsidRDefault="00F1206E" w:rsidP="00B65C1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Recebi os  equipamentos acima a serem incorporados ao patrimônio da Escola</w:t>
            </w:r>
            <w:r w:rsidR="002F4CC2">
              <w:rPr>
                <w:rFonts w:ascii="Century Gothic" w:hAnsi="Century Gothic"/>
                <w:sz w:val="20"/>
              </w:rPr>
              <w:t>.............</w:t>
            </w:r>
          </w:p>
          <w:p w:rsidR="002F4CC2" w:rsidRDefault="00F1206E" w:rsidP="00B65C1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                  </w:t>
            </w:r>
          </w:p>
          <w:p w:rsidR="002F4CC2" w:rsidRDefault="002F4CC2" w:rsidP="00B65C10">
            <w:pPr>
              <w:rPr>
                <w:rFonts w:ascii="Century Gothic" w:hAnsi="Century Gothic"/>
                <w:sz w:val="20"/>
              </w:rPr>
            </w:pPr>
          </w:p>
          <w:p w:rsidR="00F1206E" w:rsidRDefault="00F1206E" w:rsidP="002F4CC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___________________, ________de _____________de</w:t>
            </w:r>
          </w:p>
          <w:p w:rsidR="00F1206E" w:rsidRDefault="00F1206E" w:rsidP="00B65C10">
            <w:pPr>
              <w:rPr>
                <w:rFonts w:ascii="Century Gothic" w:hAnsi="Century Gothic"/>
                <w:sz w:val="20"/>
              </w:rPr>
            </w:pPr>
          </w:p>
          <w:p w:rsidR="002F4CC2" w:rsidRDefault="002F4CC2" w:rsidP="00B65C10">
            <w:pPr>
              <w:rPr>
                <w:rFonts w:ascii="Century Gothic" w:hAnsi="Century Gothic"/>
                <w:sz w:val="20"/>
              </w:rPr>
            </w:pPr>
          </w:p>
          <w:p w:rsidR="002F4CC2" w:rsidRDefault="002F4CC2" w:rsidP="00B65C10">
            <w:pPr>
              <w:rPr>
                <w:rFonts w:ascii="Century Gothic" w:hAnsi="Century Gothic"/>
                <w:sz w:val="20"/>
              </w:rPr>
            </w:pPr>
          </w:p>
          <w:p w:rsidR="00F1206E" w:rsidRDefault="00F1206E" w:rsidP="002F4CC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CARIMBO/ASSINATURA –DIRETOR DE ESCOLA</w:t>
            </w:r>
          </w:p>
          <w:p w:rsidR="00F1206E" w:rsidRDefault="00F1206E" w:rsidP="00B65C10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0C5D70" w:rsidRDefault="000C5D70" w:rsidP="0053248D">
      <w:pPr>
        <w:rPr>
          <w:rFonts w:ascii="Arial" w:hAnsi="Arial" w:cs="Arial"/>
          <w:b/>
          <w:sz w:val="32"/>
          <w:szCs w:val="32"/>
        </w:rPr>
      </w:pPr>
    </w:p>
    <w:p w:rsidR="000C5D70" w:rsidRDefault="000C5D70" w:rsidP="0053248D">
      <w:pPr>
        <w:rPr>
          <w:rFonts w:ascii="Arial" w:hAnsi="Arial" w:cs="Arial"/>
          <w:b/>
          <w:sz w:val="32"/>
          <w:szCs w:val="32"/>
        </w:rPr>
      </w:pPr>
    </w:p>
    <w:p w:rsidR="000C5D70" w:rsidRDefault="000C5D70" w:rsidP="0053248D">
      <w:pPr>
        <w:rPr>
          <w:rFonts w:ascii="Arial" w:hAnsi="Arial" w:cs="Arial"/>
          <w:b/>
          <w:sz w:val="32"/>
          <w:szCs w:val="32"/>
        </w:rPr>
      </w:pPr>
    </w:p>
    <w:p w:rsidR="0053248D" w:rsidRPr="002F4CC2" w:rsidRDefault="0053248D" w:rsidP="0053248D">
      <w:pPr>
        <w:rPr>
          <w:rFonts w:ascii="Arial" w:hAnsi="Arial" w:cs="Arial"/>
          <w:b/>
          <w:sz w:val="32"/>
          <w:szCs w:val="32"/>
        </w:rPr>
      </w:pPr>
      <w:r w:rsidRPr="002F4CC2">
        <w:rPr>
          <w:rFonts w:ascii="Arial" w:hAnsi="Arial" w:cs="Arial"/>
          <w:b/>
          <w:sz w:val="32"/>
          <w:szCs w:val="32"/>
        </w:rPr>
        <w:t>POR ÚLTIMO, ANEXAR AS CÓPIAS DAS NOTAS FISCAIS QUE SÃO COMPROVANTES DAS AQUISIÇÕES COM AS VERBAS.</w:t>
      </w:r>
    </w:p>
    <w:sectPr w:rsidR="0053248D" w:rsidRPr="002F4CC2" w:rsidSect="007018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285"/>
    <w:multiLevelType w:val="hybridMultilevel"/>
    <w:tmpl w:val="931AB8C4"/>
    <w:lvl w:ilvl="0" w:tplc="B4B408C4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85" w:hanging="360"/>
      </w:pPr>
    </w:lvl>
    <w:lvl w:ilvl="2" w:tplc="0416001B" w:tentative="1">
      <w:start w:val="1"/>
      <w:numFmt w:val="lowerRoman"/>
      <w:lvlText w:val="%3."/>
      <w:lvlJc w:val="right"/>
      <w:pPr>
        <w:ind w:left="3405" w:hanging="180"/>
      </w:pPr>
    </w:lvl>
    <w:lvl w:ilvl="3" w:tplc="0416000F" w:tentative="1">
      <w:start w:val="1"/>
      <w:numFmt w:val="decimal"/>
      <w:lvlText w:val="%4."/>
      <w:lvlJc w:val="left"/>
      <w:pPr>
        <w:ind w:left="4125" w:hanging="360"/>
      </w:pPr>
    </w:lvl>
    <w:lvl w:ilvl="4" w:tplc="04160019" w:tentative="1">
      <w:start w:val="1"/>
      <w:numFmt w:val="lowerLetter"/>
      <w:lvlText w:val="%5."/>
      <w:lvlJc w:val="left"/>
      <w:pPr>
        <w:ind w:left="4845" w:hanging="360"/>
      </w:pPr>
    </w:lvl>
    <w:lvl w:ilvl="5" w:tplc="0416001B" w:tentative="1">
      <w:start w:val="1"/>
      <w:numFmt w:val="lowerRoman"/>
      <w:lvlText w:val="%6."/>
      <w:lvlJc w:val="right"/>
      <w:pPr>
        <w:ind w:left="5565" w:hanging="180"/>
      </w:pPr>
    </w:lvl>
    <w:lvl w:ilvl="6" w:tplc="0416000F" w:tentative="1">
      <w:start w:val="1"/>
      <w:numFmt w:val="decimal"/>
      <w:lvlText w:val="%7."/>
      <w:lvlJc w:val="left"/>
      <w:pPr>
        <w:ind w:left="6285" w:hanging="360"/>
      </w:pPr>
    </w:lvl>
    <w:lvl w:ilvl="7" w:tplc="04160019" w:tentative="1">
      <w:start w:val="1"/>
      <w:numFmt w:val="lowerLetter"/>
      <w:lvlText w:val="%8."/>
      <w:lvlJc w:val="left"/>
      <w:pPr>
        <w:ind w:left="7005" w:hanging="360"/>
      </w:pPr>
    </w:lvl>
    <w:lvl w:ilvl="8" w:tplc="0416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">
    <w:nsid w:val="05681123"/>
    <w:multiLevelType w:val="hybridMultilevel"/>
    <w:tmpl w:val="296EC026"/>
    <w:lvl w:ilvl="0" w:tplc="0416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1B7C2D2B"/>
    <w:multiLevelType w:val="hybridMultilevel"/>
    <w:tmpl w:val="AD18E1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E4219"/>
    <w:multiLevelType w:val="hybridMultilevel"/>
    <w:tmpl w:val="ADD2F9E6"/>
    <w:lvl w:ilvl="0" w:tplc="FFFFFFFF">
      <w:start w:val="1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4">
    <w:nsid w:val="470E3703"/>
    <w:multiLevelType w:val="hybridMultilevel"/>
    <w:tmpl w:val="D06AF22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E2214"/>
    <w:multiLevelType w:val="hybridMultilevel"/>
    <w:tmpl w:val="6B5400C4"/>
    <w:lvl w:ilvl="0" w:tplc="F71A464E">
      <w:start w:val="1"/>
      <w:numFmt w:val="lowerLetter"/>
      <w:lvlText w:val="%1-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6E"/>
    <w:rsid w:val="000C5D70"/>
    <w:rsid w:val="000E2EBD"/>
    <w:rsid w:val="00187D97"/>
    <w:rsid w:val="001C14AC"/>
    <w:rsid w:val="00226D6F"/>
    <w:rsid w:val="00276624"/>
    <w:rsid w:val="002F3618"/>
    <w:rsid w:val="002F4CC2"/>
    <w:rsid w:val="003031EF"/>
    <w:rsid w:val="00334377"/>
    <w:rsid w:val="003B7D6C"/>
    <w:rsid w:val="00401B9D"/>
    <w:rsid w:val="00497190"/>
    <w:rsid w:val="00515392"/>
    <w:rsid w:val="0052575E"/>
    <w:rsid w:val="0053248D"/>
    <w:rsid w:val="005573DA"/>
    <w:rsid w:val="005C70C9"/>
    <w:rsid w:val="006E0E54"/>
    <w:rsid w:val="007018BA"/>
    <w:rsid w:val="00893672"/>
    <w:rsid w:val="008C78E0"/>
    <w:rsid w:val="00906FA4"/>
    <w:rsid w:val="00927652"/>
    <w:rsid w:val="00933E89"/>
    <w:rsid w:val="00A169F3"/>
    <w:rsid w:val="00AE4901"/>
    <w:rsid w:val="00B16C02"/>
    <w:rsid w:val="00B16CA1"/>
    <w:rsid w:val="00B2255B"/>
    <w:rsid w:val="00B63413"/>
    <w:rsid w:val="00B86EF8"/>
    <w:rsid w:val="00BF19C4"/>
    <w:rsid w:val="00D704C4"/>
    <w:rsid w:val="00EC1C36"/>
    <w:rsid w:val="00F1206E"/>
    <w:rsid w:val="00F467CA"/>
    <w:rsid w:val="00FC0A69"/>
    <w:rsid w:val="00FC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F1206E"/>
    <w:pPr>
      <w:keepNext/>
      <w:outlineLvl w:val="7"/>
    </w:pPr>
    <w:rPr>
      <w:rFonts w:ascii="Century Gothic" w:hAnsi="Century Gothic"/>
      <w:b/>
      <w:sz w:val="22"/>
    </w:rPr>
  </w:style>
  <w:style w:type="paragraph" w:styleId="Ttulo9">
    <w:name w:val="heading 9"/>
    <w:basedOn w:val="Normal"/>
    <w:next w:val="Normal"/>
    <w:link w:val="Ttulo9Char"/>
    <w:qFormat/>
    <w:rsid w:val="00F1206E"/>
    <w:pPr>
      <w:keepNext/>
      <w:ind w:left="1080"/>
      <w:outlineLvl w:val="8"/>
    </w:pPr>
    <w:rPr>
      <w:rFonts w:ascii="Century Gothic" w:hAnsi="Century Gothic"/>
      <w:b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F1206E"/>
    <w:rPr>
      <w:rFonts w:ascii="Century Gothic" w:eastAsia="Times New Roman" w:hAnsi="Century Gothic" w:cs="Times New Roman"/>
      <w:b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F1206E"/>
    <w:rPr>
      <w:rFonts w:ascii="Century Gothic" w:eastAsia="Times New Roman" w:hAnsi="Century Gothic" w:cs="Times New Roman"/>
      <w:b/>
      <w:i/>
      <w:iCs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F1206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F120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F1206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F120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1206E"/>
    <w:pPr>
      <w:jc w:val="both"/>
    </w:pPr>
    <w:rPr>
      <w:rFonts w:ascii="Century Gothic" w:hAnsi="Century Gothic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F1206E"/>
    <w:rPr>
      <w:rFonts w:ascii="Century Gothic" w:eastAsia="Times New Roman" w:hAnsi="Century Gothic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20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0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1206E"/>
    <w:pPr>
      <w:ind w:left="720"/>
      <w:contextualSpacing/>
    </w:pPr>
  </w:style>
  <w:style w:type="table" w:styleId="Tabelacomgrade">
    <w:name w:val="Table Grid"/>
    <w:basedOn w:val="Tabelanormal"/>
    <w:uiPriority w:val="59"/>
    <w:rsid w:val="002F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F1206E"/>
    <w:pPr>
      <w:keepNext/>
      <w:outlineLvl w:val="7"/>
    </w:pPr>
    <w:rPr>
      <w:rFonts w:ascii="Century Gothic" w:hAnsi="Century Gothic"/>
      <w:b/>
      <w:sz w:val="22"/>
    </w:rPr>
  </w:style>
  <w:style w:type="paragraph" w:styleId="Ttulo9">
    <w:name w:val="heading 9"/>
    <w:basedOn w:val="Normal"/>
    <w:next w:val="Normal"/>
    <w:link w:val="Ttulo9Char"/>
    <w:qFormat/>
    <w:rsid w:val="00F1206E"/>
    <w:pPr>
      <w:keepNext/>
      <w:ind w:left="1080"/>
      <w:outlineLvl w:val="8"/>
    </w:pPr>
    <w:rPr>
      <w:rFonts w:ascii="Century Gothic" w:hAnsi="Century Gothic"/>
      <w:b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F1206E"/>
    <w:rPr>
      <w:rFonts w:ascii="Century Gothic" w:eastAsia="Times New Roman" w:hAnsi="Century Gothic" w:cs="Times New Roman"/>
      <w:b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F1206E"/>
    <w:rPr>
      <w:rFonts w:ascii="Century Gothic" w:eastAsia="Times New Roman" w:hAnsi="Century Gothic" w:cs="Times New Roman"/>
      <w:b/>
      <w:i/>
      <w:iCs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F1206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F120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F1206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F120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1206E"/>
    <w:pPr>
      <w:jc w:val="both"/>
    </w:pPr>
    <w:rPr>
      <w:rFonts w:ascii="Century Gothic" w:hAnsi="Century Gothic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F1206E"/>
    <w:rPr>
      <w:rFonts w:ascii="Century Gothic" w:eastAsia="Times New Roman" w:hAnsi="Century Gothic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20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06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1206E"/>
    <w:pPr>
      <w:ind w:left="720"/>
      <w:contextualSpacing/>
    </w:pPr>
  </w:style>
  <w:style w:type="table" w:styleId="Tabelacomgrade">
    <w:name w:val="Table Grid"/>
    <w:basedOn w:val="Tabelanormal"/>
    <w:uiPriority w:val="59"/>
    <w:rsid w:val="002F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5AAF2EDBD9648C4A89DC932252190CA0" ma:contentTypeVersion="2" ma:contentTypeDescription="Crie um novo documento." ma:contentTypeScope="" ma:versionID="704d5963a945284e5e897e9c6f533b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816a1f3226fd342996ae23a5ed5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C83924-C50D-4658-9E2D-D39538B43C89}"/>
</file>

<file path=customXml/itemProps2.xml><?xml version="1.0" encoding="utf-8"?>
<ds:datastoreItem xmlns:ds="http://schemas.openxmlformats.org/officeDocument/2006/customXml" ds:itemID="{0B017C29-E786-4B35-A19B-19E62C89F496}"/>
</file>

<file path=customXml/itemProps3.xml><?xml version="1.0" encoding="utf-8"?>
<ds:datastoreItem xmlns:ds="http://schemas.openxmlformats.org/officeDocument/2006/customXml" ds:itemID="{2F0EE22A-1382-48A9-ABFC-F346D89F4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Patrimônio</dc:creator>
  <cp:lastModifiedBy>FDE</cp:lastModifiedBy>
  <cp:revision>2</cp:revision>
  <cp:lastPrinted>2013-10-07T12:53:00Z</cp:lastPrinted>
  <dcterms:created xsi:type="dcterms:W3CDTF">2015-01-16T14:11:00Z</dcterms:created>
  <dcterms:modified xsi:type="dcterms:W3CDTF">2015-01-16T14:11:00Z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0x010100C568DB52D9D0A14D9B2FDCC96666E9F2007948130EC3DB064584E219954237AF39005AAF2EDBD9648C4A89DC932252190CA0</vt:lpwstr>
  </property>
</Properties>
</file>