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B04" w:rsidRDefault="00DA1B04" w:rsidP="00DA1B04">
      <w:pPr>
        <w:pStyle w:val="Ttulo"/>
        <w:jc w:val="right"/>
        <w:rPr>
          <w:rFonts w:cs="Arial"/>
        </w:rPr>
      </w:pPr>
      <w:r>
        <w:rPr>
          <w:rFonts w:cs="Arial"/>
        </w:rPr>
        <w:t>Portal Net - PNAE.</w:t>
      </w:r>
    </w:p>
    <w:p w:rsidR="00DA1B04" w:rsidRPr="005A5FDE" w:rsidRDefault="00DA1B04" w:rsidP="00DA1B04">
      <w:pPr>
        <w:jc w:val="right"/>
      </w:pPr>
    </w:p>
    <w:p w:rsidR="00DA1B04" w:rsidRPr="004E6AB0" w:rsidRDefault="00DA1B04" w:rsidP="00DA1B04"/>
    <w:p w:rsidR="00DA1B04" w:rsidRPr="00DA1B04" w:rsidRDefault="00DA1B04" w:rsidP="00DA1B04">
      <w:pPr>
        <w:rPr>
          <w:b/>
          <w:sz w:val="26"/>
          <w:szCs w:val="26"/>
        </w:rPr>
      </w:pPr>
      <w:r w:rsidRPr="00097407">
        <w:rPr>
          <w:sz w:val="24"/>
          <w:szCs w:val="24"/>
        </w:rPr>
        <w:t xml:space="preserve">       </w:t>
      </w:r>
      <w:r w:rsidRPr="005A5FDE">
        <w:rPr>
          <w:sz w:val="28"/>
          <w:szCs w:val="28"/>
        </w:rPr>
        <w:t xml:space="preserve">             </w:t>
      </w:r>
      <w:r w:rsidRPr="00DA1B04">
        <w:rPr>
          <w:b/>
          <w:sz w:val="26"/>
          <w:szCs w:val="26"/>
        </w:rPr>
        <w:t>PROGRAMA NACIONAL DE ALIMENTAÇÃO ESCOLAR - PNAE</w:t>
      </w:r>
    </w:p>
    <w:p w:rsidR="00DA1B04" w:rsidRPr="005A7DC5" w:rsidRDefault="00DA1B04" w:rsidP="00DA1B04">
      <w:pPr>
        <w:rPr>
          <w:color w:val="FF0000"/>
        </w:rPr>
      </w:pPr>
    </w:p>
    <w:p w:rsidR="00DA1B04" w:rsidRPr="00172B97" w:rsidRDefault="00DA1B04" w:rsidP="00DA1B04"/>
    <w:p w:rsidR="00DA1B04" w:rsidRDefault="00DA1B04" w:rsidP="00DA1B04">
      <w:pPr>
        <w:pStyle w:val="Ttulo"/>
        <w:jc w:val="right"/>
      </w:pPr>
      <w:r>
        <w:t xml:space="preserve">Manual do Usuário - Perfil Escola. </w:t>
      </w:r>
    </w:p>
    <w:p w:rsidR="00DA1B04" w:rsidRDefault="00DA1B04" w:rsidP="00DA1B04"/>
    <w:p w:rsidR="00DA1B04" w:rsidRPr="00510F8D" w:rsidRDefault="00DA1B04" w:rsidP="00DA1B04"/>
    <w:p w:rsidR="00DA1B04" w:rsidRPr="00211D79" w:rsidRDefault="00DA1B04" w:rsidP="00DA1B04"/>
    <w:p w:rsidR="00DA1B04" w:rsidRDefault="00DA1B04" w:rsidP="00DA1B04">
      <w:pPr>
        <w:pStyle w:val="Ttulo"/>
        <w:jc w:val="righ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Versão 1.1</w:t>
      </w:r>
    </w:p>
    <w:p w:rsidR="00DA1B04" w:rsidRPr="00CE36C2" w:rsidRDefault="00DA1B04" w:rsidP="00DA1B04"/>
    <w:p w:rsidR="00DA1B04" w:rsidRPr="00CE36C2" w:rsidRDefault="00DA1B04" w:rsidP="00DA1B04">
      <w:pPr>
        <w:jc w:val="right"/>
        <w:rPr>
          <w:sz w:val="24"/>
          <w:szCs w:val="24"/>
        </w:rPr>
      </w:pPr>
      <w:r w:rsidRPr="00CE36C2">
        <w:rPr>
          <w:sz w:val="24"/>
          <w:szCs w:val="24"/>
        </w:rPr>
        <w:t>Para acessar o sistema: Li</w:t>
      </w:r>
      <w:r w:rsidRPr="00DA1B04">
        <w:rPr>
          <w:sz w:val="24"/>
          <w:szCs w:val="24"/>
        </w:rPr>
        <w:t xml:space="preserve">nk - </w:t>
      </w:r>
      <w:hyperlink r:id="rId8" w:history="1">
        <w:r w:rsidRPr="00DA1B04">
          <w:rPr>
            <w:rStyle w:val="Hyperlink"/>
            <w:color w:val="auto"/>
            <w:sz w:val="24"/>
            <w:szCs w:val="24"/>
          </w:rPr>
          <w:t>http://drhunet.edunet.sp.gov.br/PortalNet/</w:t>
        </w:r>
      </w:hyperlink>
    </w:p>
    <w:p w:rsidR="00352235" w:rsidRDefault="00352235" w:rsidP="00352235">
      <w:pPr>
        <w:pStyle w:val="Ttulo"/>
        <w:rPr>
          <w:rFonts w:cs="Arial"/>
        </w:rPr>
      </w:pPr>
    </w:p>
    <w:p w:rsidR="00A17E71" w:rsidRDefault="00A17E71" w:rsidP="00A17E71"/>
    <w:p w:rsidR="00A17E71" w:rsidRDefault="00A17E71" w:rsidP="00A17E71"/>
    <w:p w:rsidR="00A17E71" w:rsidRDefault="00A17E71" w:rsidP="00A17E71"/>
    <w:p w:rsidR="00A17E71" w:rsidRDefault="00A17E71" w:rsidP="00A17E71"/>
    <w:p w:rsidR="00A17E71" w:rsidRDefault="00A17E71" w:rsidP="00A17E71">
      <w:pPr>
        <w:sectPr w:rsidR="00A17E71" w:rsidSect="00842413">
          <w:headerReference w:type="default" r:id="rId9"/>
          <w:footerReference w:type="default" r:id="rId10"/>
          <w:pgSz w:w="12240" w:h="15840" w:code="1"/>
          <w:pgMar w:top="1418" w:right="1440" w:bottom="1418" w:left="1440" w:header="720" w:footer="720" w:gutter="0"/>
          <w:cols w:space="720"/>
          <w:vAlign w:val="center"/>
        </w:sectPr>
      </w:pPr>
    </w:p>
    <w:p w:rsidR="00A17E71" w:rsidRPr="00A17E71" w:rsidRDefault="00A17E71" w:rsidP="00A17E71"/>
    <w:p w:rsidR="00352235" w:rsidRPr="00256D2C" w:rsidRDefault="00352235" w:rsidP="00352235">
      <w:pPr>
        <w:pStyle w:val="Ttulo"/>
        <w:rPr>
          <w:rFonts w:cs="Arial"/>
        </w:rPr>
      </w:pPr>
      <w:r w:rsidRPr="00256D2C">
        <w:rPr>
          <w:rFonts w:cs="Arial"/>
        </w:rPr>
        <w:t>Histórico de Revisões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680"/>
        <w:gridCol w:w="960"/>
        <w:gridCol w:w="4200"/>
        <w:gridCol w:w="2556"/>
      </w:tblGrid>
      <w:tr w:rsidR="00352235" w:rsidRPr="00256D2C" w:rsidTr="00842413"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235" w:rsidRPr="00256D2C" w:rsidRDefault="00352235" w:rsidP="00842413">
            <w:pPr>
              <w:pStyle w:val="Tabletext"/>
              <w:rPr>
                <w:rFonts w:cs="Arial"/>
                <w:b/>
                <w:bCs/>
              </w:rPr>
            </w:pPr>
            <w:r w:rsidRPr="00256D2C">
              <w:rPr>
                <w:rFonts w:cs="Arial"/>
                <w:b/>
                <w:bCs/>
              </w:rPr>
              <w:t>Data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235" w:rsidRPr="00256D2C" w:rsidRDefault="00352235" w:rsidP="00AD67EF">
            <w:pPr>
              <w:pStyle w:val="Tabletext"/>
              <w:jc w:val="center"/>
              <w:rPr>
                <w:rFonts w:cs="Arial"/>
                <w:b/>
                <w:bCs/>
              </w:rPr>
            </w:pPr>
            <w:r w:rsidRPr="00256D2C">
              <w:rPr>
                <w:rFonts w:cs="Arial"/>
                <w:b/>
                <w:bCs/>
              </w:rPr>
              <w:t>Versão</w:t>
            </w:r>
          </w:p>
        </w:tc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235" w:rsidRPr="00256D2C" w:rsidRDefault="00352235" w:rsidP="00842413">
            <w:pPr>
              <w:pStyle w:val="Tabletext"/>
              <w:rPr>
                <w:rFonts w:cs="Arial"/>
                <w:b/>
                <w:bCs/>
              </w:rPr>
            </w:pPr>
            <w:r w:rsidRPr="00256D2C">
              <w:rPr>
                <w:rFonts w:cs="Arial"/>
                <w:b/>
                <w:bCs/>
              </w:rPr>
              <w:t>Descrição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235" w:rsidRPr="00256D2C" w:rsidRDefault="00352235" w:rsidP="00842413">
            <w:pPr>
              <w:pStyle w:val="Tabletext"/>
              <w:rPr>
                <w:rFonts w:cs="Arial"/>
                <w:b/>
                <w:bCs/>
              </w:rPr>
            </w:pPr>
            <w:r w:rsidRPr="00256D2C">
              <w:rPr>
                <w:rFonts w:cs="Arial"/>
                <w:b/>
                <w:bCs/>
              </w:rPr>
              <w:t>Autor</w:t>
            </w:r>
          </w:p>
        </w:tc>
      </w:tr>
      <w:tr w:rsidR="00633410" w:rsidRPr="00256D2C" w:rsidTr="00842413"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3410" w:rsidRPr="00256D2C" w:rsidRDefault="004968AF" w:rsidP="004968AF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30</w:t>
            </w:r>
            <w:r w:rsidR="00AD67EF" w:rsidRPr="00AD67EF">
              <w:rPr>
                <w:rFonts w:cs="Arial"/>
              </w:rPr>
              <w:t>/</w:t>
            </w:r>
            <w:r w:rsidR="00F155EE">
              <w:rPr>
                <w:rFonts w:cs="Arial"/>
              </w:rPr>
              <w:t>0</w:t>
            </w:r>
            <w:r>
              <w:rPr>
                <w:rFonts w:cs="Arial"/>
              </w:rPr>
              <w:t>1</w:t>
            </w:r>
            <w:r w:rsidR="00AD67EF" w:rsidRPr="00AD67EF">
              <w:rPr>
                <w:rFonts w:cs="Arial"/>
              </w:rPr>
              <w:t>/</w:t>
            </w:r>
            <w:r w:rsidR="00DE7B08">
              <w:rPr>
                <w:rFonts w:cs="Arial"/>
              </w:rPr>
              <w:t>201</w:t>
            </w:r>
            <w:r>
              <w:rPr>
                <w:rFonts w:cs="Arial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3410" w:rsidRPr="00256D2C" w:rsidRDefault="00B60427" w:rsidP="00AD67EF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633410">
              <w:rPr>
                <w:rFonts w:cs="Arial"/>
              </w:rPr>
              <w:t>.</w:t>
            </w:r>
            <w:r w:rsidR="00AD67EF">
              <w:rPr>
                <w:rFonts w:cs="Arial"/>
              </w:rPr>
              <w:t>0</w:t>
            </w:r>
          </w:p>
        </w:tc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3410" w:rsidRPr="00256D2C" w:rsidRDefault="00060144" w:rsidP="00060144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Elaboração do</w:t>
            </w:r>
            <w:r w:rsidR="00633410" w:rsidRPr="00256D2C">
              <w:rPr>
                <w:rFonts w:cs="Arial"/>
              </w:rPr>
              <w:t xml:space="preserve"> documento</w:t>
            </w:r>
            <w:r>
              <w:rPr>
                <w:rFonts w:cs="Arial"/>
              </w:rPr>
              <w:t>.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3410" w:rsidRPr="00256D2C" w:rsidRDefault="004968AF" w:rsidP="004968AF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Rosa Leme</w:t>
            </w:r>
          </w:p>
        </w:tc>
      </w:tr>
      <w:tr w:rsidR="00B60427" w:rsidRPr="00256D2C" w:rsidTr="00842413"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0427" w:rsidRDefault="00DA1B04" w:rsidP="002221B5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05/02/2015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0427" w:rsidRPr="00256D2C" w:rsidRDefault="00DA1B04" w:rsidP="00AD67EF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1.1</w:t>
            </w:r>
          </w:p>
        </w:tc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D46" w:rsidRPr="00256D2C" w:rsidRDefault="00DA1B04" w:rsidP="00A30D46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Alterações do Documento</w:t>
            </w: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0427" w:rsidRDefault="00DA1B04" w:rsidP="002221B5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José </w:t>
            </w:r>
            <w:proofErr w:type="spellStart"/>
            <w:r>
              <w:rPr>
                <w:rFonts w:cs="Arial"/>
              </w:rPr>
              <w:t>Navasconi</w:t>
            </w:r>
            <w:proofErr w:type="spellEnd"/>
            <w:r>
              <w:rPr>
                <w:rFonts w:cs="Arial"/>
              </w:rPr>
              <w:t xml:space="preserve"> Junior</w:t>
            </w:r>
          </w:p>
        </w:tc>
      </w:tr>
    </w:tbl>
    <w:p w:rsidR="00352235" w:rsidRPr="00256D2C" w:rsidRDefault="00352235" w:rsidP="00352235">
      <w:pPr>
        <w:jc w:val="both"/>
        <w:rPr>
          <w:rFonts w:cs="Arial"/>
        </w:rPr>
      </w:pPr>
    </w:p>
    <w:p w:rsidR="00352235" w:rsidRPr="00256D2C" w:rsidRDefault="00352235" w:rsidP="00352235">
      <w:pPr>
        <w:pStyle w:val="Corpodetexto"/>
        <w:ind w:left="0"/>
        <w:jc w:val="both"/>
        <w:rPr>
          <w:rFonts w:cs="Arial"/>
        </w:rPr>
        <w:sectPr w:rsidR="00352235" w:rsidRPr="00256D2C" w:rsidSect="00A17E71">
          <w:headerReference w:type="default" r:id="rId11"/>
          <w:pgSz w:w="12240" w:h="15840" w:code="1"/>
          <w:pgMar w:top="1418" w:right="1440" w:bottom="1418" w:left="1440" w:header="720" w:footer="720" w:gutter="0"/>
          <w:cols w:space="720"/>
          <w:vAlign w:val="center"/>
        </w:sectPr>
      </w:pPr>
    </w:p>
    <w:p w:rsidR="0041594F" w:rsidRDefault="0041594F" w:rsidP="00352235">
      <w:pPr>
        <w:pStyle w:val="Ttulo"/>
        <w:rPr>
          <w:rFonts w:cs="Arial"/>
        </w:rPr>
      </w:pPr>
    </w:p>
    <w:p w:rsidR="00352235" w:rsidRPr="008677F8" w:rsidRDefault="00352235" w:rsidP="00352235">
      <w:pPr>
        <w:pStyle w:val="Ttulo"/>
        <w:rPr>
          <w:rFonts w:cs="Arial"/>
        </w:rPr>
      </w:pPr>
      <w:r w:rsidRPr="008677F8">
        <w:rPr>
          <w:rFonts w:cs="Arial"/>
        </w:rPr>
        <w:t>Índice Analítico</w:t>
      </w:r>
    </w:p>
    <w:bookmarkStart w:id="0" w:name="_Toc452813577"/>
    <w:bookmarkStart w:id="1" w:name="_Toc436203377"/>
    <w:p w:rsidR="00313FBA" w:rsidRDefault="00B344E0">
      <w:pPr>
        <w:pStyle w:val="Sumrio1"/>
        <w:tabs>
          <w:tab w:val="left" w:pos="400"/>
          <w:tab w:val="right" w:leader="dot" w:pos="10032"/>
        </w:tabs>
        <w:rPr>
          <w:rFonts w:eastAsiaTheme="minorEastAsia" w:cstheme="minorBidi"/>
          <w:b w:val="0"/>
          <w:bCs w:val="0"/>
          <w:caps w:val="0"/>
          <w:noProof/>
          <w:snapToGrid/>
          <w:sz w:val="22"/>
          <w:szCs w:val="22"/>
          <w:lang w:eastAsia="pt-BR"/>
        </w:rPr>
      </w:pPr>
      <w:r w:rsidRPr="00B344E0">
        <w:rPr>
          <w:rFonts w:ascii="Arial" w:hAnsi="Arial" w:cs="Arial"/>
        </w:rPr>
        <w:fldChar w:fldCharType="begin"/>
      </w:r>
      <w:r w:rsidR="00625F1C" w:rsidRPr="008677F8">
        <w:rPr>
          <w:rFonts w:ascii="Arial" w:hAnsi="Arial" w:cs="Arial"/>
        </w:rPr>
        <w:instrText xml:space="preserve"> TOC \o "1-2" </w:instrText>
      </w:r>
      <w:r w:rsidRPr="00B344E0">
        <w:rPr>
          <w:rFonts w:ascii="Arial" w:hAnsi="Arial" w:cs="Arial"/>
        </w:rPr>
        <w:fldChar w:fldCharType="separate"/>
      </w:r>
      <w:r w:rsidR="00313FBA" w:rsidRPr="00903F4D">
        <w:rPr>
          <w:rFonts w:cs="Arial"/>
          <w:noProof/>
        </w:rPr>
        <w:t>1.</w:t>
      </w:r>
      <w:r w:rsidR="00313FBA">
        <w:rPr>
          <w:rFonts w:eastAsiaTheme="minorEastAsia" w:cstheme="minorBidi"/>
          <w:b w:val="0"/>
          <w:bCs w:val="0"/>
          <w:caps w:val="0"/>
          <w:noProof/>
          <w:snapToGrid/>
          <w:sz w:val="22"/>
          <w:szCs w:val="22"/>
          <w:lang w:eastAsia="pt-BR"/>
        </w:rPr>
        <w:tab/>
      </w:r>
      <w:r w:rsidR="00313FBA" w:rsidRPr="00903F4D">
        <w:rPr>
          <w:rFonts w:cs="Arial"/>
          <w:noProof/>
        </w:rPr>
        <w:t>Introdução</w:t>
      </w:r>
      <w:r w:rsidR="00313FBA">
        <w:rPr>
          <w:noProof/>
        </w:rPr>
        <w:tab/>
      </w:r>
      <w:r>
        <w:rPr>
          <w:noProof/>
        </w:rPr>
        <w:fldChar w:fldCharType="begin"/>
      </w:r>
      <w:r w:rsidR="00313FBA">
        <w:rPr>
          <w:noProof/>
        </w:rPr>
        <w:instrText xml:space="preserve"> PAGEREF _Toc411439246 \h </w:instrText>
      </w:r>
      <w:r>
        <w:rPr>
          <w:noProof/>
        </w:rPr>
      </w:r>
      <w:r>
        <w:rPr>
          <w:noProof/>
        </w:rPr>
        <w:fldChar w:fldCharType="separate"/>
      </w:r>
      <w:r w:rsidR="00711536">
        <w:rPr>
          <w:noProof/>
        </w:rPr>
        <w:t>4</w:t>
      </w:r>
      <w:r>
        <w:rPr>
          <w:noProof/>
        </w:rPr>
        <w:fldChar w:fldCharType="end"/>
      </w:r>
    </w:p>
    <w:p w:rsidR="00313FBA" w:rsidRDefault="00313FBA">
      <w:pPr>
        <w:pStyle w:val="Sumrio2"/>
        <w:tabs>
          <w:tab w:val="left" w:pos="800"/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1.1</w:t>
      </w:r>
      <w:r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Finalidade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_Toc411439247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4</w:t>
      </w:r>
      <w:r w:rsidR="00B344E0">
        <w:rPr>
          <w:noProof/>
        </w:rPr>
        <w:fldChar w:fldCharType="end"/>
      </w:r>
    </w:p>
    <w:p w:rsidR="00313FBA" w:rsidRDefault="00313FBA">
      <w:pPr>
        <w:pStyle w:val="Sumrio1"/>
        <w:tabs>
          <w:tab w:val="left" w:pos="400"/>
          <w:tab w:val="right" w:leader="dot" w:pos="10032"/>
        </w:tabs>
        <w:rPr>
          <w:rFonts w:eastAsiaTheme="minorEastAsia" w:cstheme="minorBidi"/>
          <w:b w:val="0"/>
          <w:bCs w:val="0"/>
          <w:caps w:val="0"/>
          <w:noProof/>
          <w:snapToGrid/>
          <w:sz w:val="22"/>
          <w:szCs w:val="22"/>
          <w:lang w:eastAsia="pt-BR"/>
        </w:rPr>
      </w:pPr>
      <w:r w:rsidRPr="00903F4D">
        <w:rPr>
          <w:rFonts w:cs="Arial"/>
          <w:noProof/>
        </w:rPr>
        <w:t>2.</w:t>
      </w:r>
      <w:r>
        <w:rPr>
          <w:rFonts w:eastAsiaTheme="minorEastAsia" w:cstheme="minorBidi"/>
          <w:b w:val="0"/>
          <w:bCs w:val="0"/>
          <w:caps w:val="0"/>
          <w:noProof/>
          <w:snapToGrid/>
          <w:sz w:val="22"/>
          <w:szCs w:val="22"/>
          <w:lang w:eastAsia="pt-BR"/>
        </w:rPr>
        <w:tab/>
      </w:r>
      <w:r w:rsidRPr="00903F4D">
        <w:rPr>
          <w:rFonts w:cs="Arial"/>
          <w:noProof/>
        </w:rPr>
        <w:t>Etapas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_Toc411439248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4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left" w:pos="800"/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2.1</w:t>
      </w:r>
      <w:r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Documento de Despesa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_Toc411439249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4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left" w:pos="800"/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2.2</w:t>
      </w:r>
      <w:r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Cadastro de Fornecedores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_Toc411439250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8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left" w:pos="1000"/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2.2.1</w:t>
      </w:r>
      <w:r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Pesquisar: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_Toc411439251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8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2.2.2 Cadastrar novo fornecedor: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_Toc411439252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9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2.2.3 Atualizar fornecedor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_Toc411439253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9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2.2.4 Excluir Fornecedor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_Toc411439254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9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left" w:pos="800"/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2.3</w:t>
      </w:r>
      <w:r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Cadastro de Itens da Despesa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_Toc411439255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10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left" w:pos="800"/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2.4</w:t>
      </w:r>
      <w:r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Aprovação dos Dados da Prestação de Contas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_Toc411439256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11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left" w:pos="800"/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2.5</w:t>
      </w:r>
      <w:r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Autorização de Despesa.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_Toc411439257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14</w:t>
      </w:r>
      <w:r w:rsidR="00B344E0">
        <w:rPr>
          <w:noProof/>
        </w:rPr>
        <w:fldChar w:fldCharType="end"/>
      </w:r>
    </w:p>
    <w:p w:rsidR="00313FBA" w:rsidRDefault="00313FBA">
      <w:pPr>
        <w:pStyle w:val="Sumrio2"/>
        <w:tabs>
          <w:tab w:val="left" w:pos="800"/>
          <w:tab w:val="right" w:leader="dot" w:pos="10032"/>
        </w:tabs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</w:pPr>
      <w:r>
        <w:rPr>
          <w:noProof/>
        </w:rPr>
        <w:t>2.6</w:t>
      </w:r>
      <w:r>
        <w:rPr>
          <w:rFonts w:eastAsiaTheme="minorEastAsia" w:cstheme="minorBidi"/>
          <w:small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Relatório.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_Toc411439258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14</w:t>
      </w:r>
      <w:r w:rsidR="00B344E0">
        <w:rPr>
          <w:noProof/>
        </w:rPr>
        <w:fldChar w:fldCharType="end"/>
      </w:r>
    </w:p>
    <w:p w:rsidR="00313FBA" w:rsidRDefault="00313FBA">
      <w:pPr>
        <w:pStyle w:val="Sumrio1"/>
        <w:tabs>
          <w:tab w:val="left" w:pos="400"/>
          <w:tab w:val="right" w:leader="dot" w:pos="10032"/>
        </w:tabs>
        <w:rPr>
          <w:rFonts w:eastAsiaTheme="minorEastAsia" w:cstheme="minorBidi"/>
          <w:b w:val="0"/>
          <w:bCs w:val="0"/>
          <w:caps w:val="0"/>
          <w:noProof/>
          <w:snapToGrid/>
          <w:sz w:val="22"/>
          <w:szCs w:val="22"/>
          <w:lang w:eastAsia="pt-BR"/>
        </w:rPr>
      </w:pPr>
      <w:r>
        <w:rPr>
          <w:noProof/>
        </w:rPr>
        <w:t>3.</w:t>
      </w:r>
      <w:r>
        <w:rPr>
          <w:rFonts w:eastAsiaTheme="minorEastAsia" w:cstheme="minorBidi"/>
          <w:b w:val="0"/>
          <w:bCs w:val="0"/>
          <w:caps w:val="0"/>
          <w:noProof/>
          <w:snapToGrid/>
          <w:sz w:val="22"/>
          <w:szCs w:val="22"/>
          <w:lang w:eastAsia="pt-BR"/>
        </w:rPr>
        <w:tab/>
      </w:r>
      <w:r>
        <w:rPr>
          <w:noProof/>
        </w:rPr>
        <w:t>Legendas de Status</w:t>
      </w:r>
      <w:r>
        <w:rPr>
          <w:noProof/>
        </w:rPr>
        <w:tab/>
      </w:r>
      <w:r w:rsidR="00B344E0">
        <w:rPr>
          <w:noProof/>
        </w:rPr>
        <w:fldChar w:fldCharType="begin"/>
      </w:r>
      <w:r>
        <w:rPr>
          <w:noProof/>
        </w:rPr>
        <w:instrText xml:space="preserve"> PAGEREF _Toc411439259 \h </w:instrText>
      </w:r>
      <w:r w:rsidR="00B344E0">
        <w:rPr>
          <w:noProof/>
        </w:rPr>
      </w:r>
      <w:r w:rsidR="00B344E0">
        <w:rPr>
          <w:noProof/>
        </w:rPr>
        <w:fldChar w:fldCharType="separate"/>
      </w:r>
      <w:r w:rsidR="00711536">
        <w:rPr>
          <w:noProof/>
        </w:rPr>
        <w:t>16</w:t>
      </w:r>
      <w:r w:rsidR="00B344E0">
        <w:rPr>
          <w:noProof/>
        </w:rPr>
        <w:fldChar w:fldCharType="end"/>
      </w:r>
    </w:p>
    <w:p w:rsidR="00352235" w:rsidRPr="008677F8" w:rsidRDefault="00B344E0" w:rsidP="00352235">
      <w:pPr>
        <w:pStyle w:val="Sumrio2"/>
        <w:tabs>
          <w:tab w:val="left" w:pos="1000"/>
        </w:tabs>
        <w:jc w:val="both"/>
        <w:rPr>
          <w:rFonts w:ascii="Arial" w:hAnsi="Arial" w:cs="Arial"/>
        </w:rPr>
      </w:pPr>
      <w:r w:rsidRPr="008677F8">
        <w:rPr>
          <w:rFonts w:ascii="Arial" w:hAnsi="Arial" w:cs="Arial"/>
        </w:rPr>
        <w:fldChar w:fldCharType="end"/>
      </w:r>
    </w:p>
    <w:p w:rsidR="00C45923" w:rsidRPr="008677F8" w:rsidRDefault="00352235" w:rsidP="00C45923">
      <w:pPr>
        <w:pStyle w:val="Ttulo1"/>
        <w:numPr>
          <w:ilvl w:val="0"/>
          <w:numId w:val="2"/>
        </w:numPr>
        <w:jc w:val="both"/>
        <w:rPr>
          <w:rFonts w:cs="Arial"/>
          <w:sz w:val="24"/>
        </w:rPr>
      </w:pPr>
      <w:bookmarkStart w:id="2" w:name="_GoBack"/>
      <w:bookmarkStart w:id="3" w:name="_Toc456600917"/>
      <w:bookmarkStart w:id="4" w:name="_Toc456598586"/>
      <w:bookmarkEnd w:id="2"/>
      <w:r w:rsidRPr="008677F8">
        <w:rPr>
          <w:rFonts w:cs="Arial"/>
        </w:rPr>
        <w:br w:type="page"/>
      </w:r>
      <w:bookmarkStart w:id="5" w:name="_Toc411439246"/>
      <w:bookmarkEnd w:id="0"/>
      <w:bookmarkEnd w:id="1"/>
      <w:bookmarkEnd w:id="3"/>
      <w:bookmarkEnd w:id="4"/>
      <w:r w:rsidR="00C45923" w:rsidRPr="008677F8">
        <w:rPr>
          <w:rFonts w:cs="Arial"/>
          <w:sz w:val="24"/>
        </w:rPr>
        <w:lastRenderedPageBreak/>
        <w:t>Introdução</w:t>
      </w:r>
      <w:bookmarkEnd w:id="5"/>
    </w:p>
    <w:p w:rsidR="00C45923" w:rsidRDefault="00C45923" w:rsidP="00944E91">
      <w:pPr>
        <w:pStyle w:val="Ttulo2"/>
      </w:pPr>
      <w:bookmarkStart w:id="6" w:name="_Toc411439247"/>
      <w:r w:rsidRPr="008677F8">
        <w:t>F</w:t>
      </w:r>
      <w:r w:rsidR="00F315A4" w:rsidRPr="008677F8">
        <w:t>inalidade</w:t>
      </w:r>
      <w:bookmarkEnd w:id="6"/>
    </w:p>
    <w:p w:rsidR="005C0C25" w:rsidRPr="005C0C25" w:rsidRDefault="005C0C25" w:rsidP="005C0C25"/>
    <w:p w:rsidR="00DA1B04" w:rsidRPr="008677F8" w:rsidRDefault="00DA1B04" w:rsidP="00DA1B04">
      <w:pPr>
        <w:pStyle w:val="InfoBlue"/>
        <w:jc w:val="both"/>
      </w:pPr>
      <w:r w:rsidRPr="002F2D84">
        <w:rPr>
          <w:i w:val="0"/>
          <w:iCs w:val="0"/>
          <w:snapToGrid w:val="0"/>
          <w:color w:val="auto"/>
        </w:rPr>
        <w:t xml:space="preserve">Este manual tem como finalidade orientar e informar o usuário com o perfil </w:t>
      </w:r>
      <w:r>
        <w:rPr>
          <w:i w:val="0"/>
          <w:iCs w:val="0"/>
          <w:snapToGrid w:val="0"/>
          <w:color w:val="auto"/>
        </w:rPr>
        <w:t>Escola</w:t>
      </w:r>
      <w:r w:rsidRPr="002F2D84">
        <w:rPr>
          <w:i w:val="0"/>
          <w:iCs w:val="0"/>
          <w:snapToGrid w:val="0"/>
          <w:color w:val="auto"/>
        </w:rPr>
        <w:t xml:space="preserve"> quanto à </w:t>
      </w:r>
      <w:r>
        <w:rPr>
          <w:i w:val="0"/>
          <w:iCs w:val="0"/>
          <w:snapToGrid w:val="0"/>
          <w:color w:val="auto"/>
        </w:rPr>
        <w:t xml:space="preserve">utilização do </w:t>
      </w:r>
      <w:r w:rsidRPr="00097407">
        <w:rPr>
          <w:i w:val="0"/>
          <w:iCs w:val="0"/>
          <w:snapToGrid w:val="0"/>
          <w:color w:val="auto"/>
        </w:rPr>
        <w:t>Sistema Portal Net PNAE/PEME, facilitando</w:t>
      </w:r>
      <w:r w:rsidRPr="002F2D84">
        <w:rPr>
          <w:i w:val="0"/>
          <w:iCs w:val="0"/>
          <w:snapToGrid w:val="0"/>
          <w:color w:val="auto"/>
        </w:rPr>
        <w:t xml:space="preserve"> o seu acesso e entendimento das funcionalidades do sistema. O manual apresentará todas as telas, passos e funcionalidades de acordo com as atividades executadas. </w:t>
      </w:r>
    </w:p>
    <w:p w:rsidR="00DA1B04" w:rsidRDefault="00DA1B04" w:rsidP="00DA1B04">
      <w:pPr>
        <w:pStyle w:val="Corpodetexto"/>
      </w:pPr>
    </w:p>
    <w:p w:rsidR="00DA1B04" w:rsidRPr="004D0BE6" w:rsidRDefault="00DA1B04" w:rsidP="00DA1B04">
      <w:pPr>
        <w:spacing w:line="276" w:lineRule="auto"/>
        <w:rPr>
          <w:b/>
        </w:rPr>
      </w:pPr>
      <w:r w:rsidRPr="004D0BE6">
        <w:rPr>
          <w:b/>
        </w:rPr>
        <w:t>Funcionalidades</w:t>
      </w:r>
      <w:r>
        <w:rPr>
          <w:b/>
        </w:rPr>
        <w:t xml:space="preserve"> de acordo com o perfil</w:t>
      </w:r>
      <w:r w:rsidRPr="004D0BE6">
        <w:rPr>
          <w:b/>
        </w:rPr>
        <w:t>:</w:t>
      </w:r>
    </w:p>
    <w:p w:rsidR="00DA1B04" w:rsidRPr="00A7522D" w:rsidRDefault="00DA1B04" w:rsidP="00A7522D">
      <w:pPr>
        <w:pStyle w:val="PargrafodaLista"/>
        <w:numPr>
          <w:ilvl w:val="0"/>
          <w:numId w:val="15"/>
        </w:numPr>
        <w:rPr>
          <w:b/>
        </w:rPr>
      </w:pPr>
      <w:r w:rsidRPr="00A7522D">
        <w:rPr>
          <w:b/>
        </w:rPr>
        <w:t>Escola</w:t>
      </w:r>
    </w:p>
    <w:p w:rsidR="00DA1B04" w:rsidRDefault="00A7522D" w:rsidP="00F10CAD">
      <w:pPr>
        <w:pStyle w:val="PargrafodaLista"/>
        <w:numPr>
          <w:ilvl w:val="0"/>
          <w:numId w:val="28"/>
        </w:numPr>
        <w:spacing w:line="276" w:lineRule="auto"/>
        <w:contextualSpacing w:val="0"/>
        <w:jc w:val="both"/>
      </w:pPr>
      <w:r w:rsidRPr="00F10CAD">
        <w:t>Cadastra</w:t>
      </w:r>
      <w:r w:rsidR="0036275C" w:rsidRPr="00F10CAD">
        <w:t>r</w:t>
      </w:r>
      <w:r w:rsidRPr="00F10CAD">
        <w:t>, Consultar e Excluir Fornecedor;</w:t>
      </w:r>
    </w:p>
    <w:p w:rsidR="00F10CAD" w:rsidRDefault="00F10CAD" w:rsidP="00F10CAD">
      <w:pPr>
        <w:pStyle w:val="PargrafodaLista"/>
        <w:numPr>
          <w:ilvl w:val="0"/>
          <w:numId w:val="28"/>
        </w:numPr>
        <w:spacing w:line="276" w:lineRule="auto"/>
        <w:contextualSpacing w:val="0"/>
        <w:jc w:val="both"/>
      </w:pPr>
      <w:r>
        <w:t>Cadastrar, Pesquisar e Excluir Nota(s) Fiscal(s) / (Documentos de Despesas);</w:t>
      </w:r>
    </w:p>
    <w:p w:rsidR="0036275C" w:rsidRDefault="0036275C" w:rsidP="00F10CAD">
      <w:pPr>
        <w:pStyle w:val="PargrafodaLista"/>
        <w:numPr>
          <w:ilvl w:val="0"/>
          <w:numId w:val="29"/>
        </w:numPr>
        <w:spacing w:line="276" w:lineRule="auto"/>
        <w:contextualSpacing w:val="0"/>
        <w:jc w:val="both"/>
      </w:pPr>
      <w:r w:rsidRPr="00F10CAD">
        <w:t>Cadastrar, Alterar e Excluir item(s) de nota(s) fiscal(s);</w:t>
      </w:r>
    </w:p>
    <w:p w:rsidR="009C09D8" w:rsidRDefault="009C09D8" w:rsidP="00F10CAD">
      <w:pPr>
        <w:pStyle w:val="PargrafodaLista"/>
        <w:numPr>
          <w:ilvl w:val="0"/>
          <w:numId w:val="29"/>
        </w:numPr>
        <w:spacing w:line="276" w:lineRule="auto"/>
        <w:contextualSpacing w:val="0"/>
        <w:jc w:val="both"/>
      </w:pPr>
      <w:r>
        <w:t>Devolver Dados de Prestação de Contas para Diretoria de Ensino realizar correção;</w:t>
      </w:r>
    </w:p>
    <w:p w:rsidR="009C09D8" w:rsidRPr="00F10CAD" w:rsidRDefault="009C09D8" w:rsidP="00F10CAD">
      <w:pPr>
        <w:pStyle w:val="PargrafodaLista"/>
        <w:numPr>
          <w:ilvl w:val="0"/>
          <w:numId w:val="29"/>
        </w:numPr>
        <w:spacing w:line="276" w:lineRule="auto"/>
        <w:contextualSpacing w:val="0"/>
        <w:jc w:val="both"/>
      </w:pPr>
      <w:r>
        <w:t>Encaminhar Dados de Prestação de Contas para Aprovação da Diretoria de Ensino;</w:t>
      </w:r>
    </w:p>
    <w:p w:rsidR="00F10CAD" w:rsidRPr="00CE5CB0" w:rsidRDefault="00F10CAD" w:rsidP="00DA1B04">
      <w:pPr>
        <w:pStyle w:val="PargrafodaLista"/>
        <w:spacing w:line="276" w:lineRule="auto"/>
        <w:contextualSpacing w:val="0"/>
        <w:jc w:val="both"/>
        <w:rPr>
          <w:color w:val="FF0000"/>
        </w:rPr>
      </w:pPr>
    </w:p>
    <w:p w:rsidR="00A7522D" w:rsidRDefault="00A7522D" w:rsidP="00DA1B04">
      <w:pPr>
        <w:pStyle w:val="Corpodetexto"/>
      </w:pPr>
    </w:p>
    <w:p w:rsidR="00A7522D" w:rsidRPr="00A7522D" w:rsidRDefault="00A7522D" w:rsidP="00A7522D">
      <w:pPr>
        <w:rPr>
          <w:b/>
        </w:rPr>
      </w:pPr>
      <w:r w:rsidRPr="00A7522D">
        <w:rPr>
          <w:b/>
        </w:rPr>
        <w:t>Fluxo:</w:t>
      </w:r>
    </w:p>
    <w:p w:rsidR="00A7522D" w:rsidRDefault="00A7522D" w:rsidP="00A7522D">
      <w:pPr>
        <w:widowControl/>
        <w:autoSpaceDE/>
        <w:autoSpaceDN/>
        <w:spacing w:line="240" w:lineRule="auto"/>
      </w:pPr>
      <w:r w:rsidRPr="00831A1D">
        <w:t>O fluxo seguirá da seguinte forma:</w:t>
      </w:r>
      <w:r>
        <w:t xml:space="preserve"> A </w:t>
      </w:r>
      <w:r w:rsidRPr="00097407">
        <w:t>Diretoria de Ensino</w:t>
      </w:r>
      <w:r>
        <w:t xml:space="preserve"> irá cadastrar um lançamento de prestação de contas, e encaminhar </w:t>
      </w:r>
      <w:r w:rsidRPr="00097407">
        <w:t>para a Escola realizar</w:t>
      </w:r>
      <w:r>
        <w:t xml:space="preserve"> o cadastramento da(s) nota(s) fiscal(s), bem como realizar o cadastramento dos </w:t>
      </w:r>
      <w:r w:rsidRPr="00097407">
        <w:t>itens da(s) nota(s) fiscal(s),</w:t>
      </w:r>
      <w:r>
        <w:t xml:space="preserve"> e em seguida reencaminhar </w:t>
      </w:r>
      <w:r w:rsidRPr="00097407">
        <w:t>para Diretoria de Ensino</w:t>
      </w:r>
      <w:r>
        <w:t xml:space="preserve"> Aprovar/Reprovar o Lançamento.</w:t>
      </w:r>
    </w:p>
    <w:p w:rsidR="00A7522D" w:rsidRDefault="00A7522D" w:rsidP="00DA1B04">
      <w:pPr>
        <w:pStyle w:val="Corpodetexto"/>
      </w:pPr>
    </w:p>
    <w:p w:rsidR="00AB21B1" w:rsidRDefault="00006E54" w:rsidP="00AB21B1">
      <w:pPr>
        <w:pStyle w:val="Ttulo1"/>
        <w:numPr>
          <w:ilvl w:val="0"/>
          <w:numId w:val="2"/>
        </w:numPr>
        <w:jc w:val="both"/>
        <w:rPr>
          <w:rFonts w:cs="Arial"/>
          <w:sz w:val="24"/>
        </w:rPr>
      </w:pPr>
      <w:bookmarkStart w:id="7" w:name="_Toc411439248"/>
      <w:r w:rsidRPr="00CE5CB0">
        <w:rPr>
          <w:rFonts w:cs="Arial"/>
          <w:sz w:val="24"/>
        </w:rPr>
        <w:t>Etapas</w:t>
      </w:r>
      <w:bookmarkEnd w:id="7"/>
    </w:p>
    <w:p w:rsidR="00D82AC2" w:rsidRPr="00D82AC2" w:rsidRDefault="00D82AC2" w:rsidP="00D82AC2"/>
    <w:p w:rsidR="004C4AB9" w:rsidRDefault="001366AC" w:rsidP="004C4AB9">
      <w:pPr>
        <w:pStyle w:val="Ttulo2"/>
      </w:pPr>
      <w:bookmarkStart w:id="8" w:name="_Toc411439249"/>
      <w:r>
        <w:t>Documento de Despesa</w:t>
      </w:r>
      <w:bookmarkEnd w:id="8"/>
    </w:p>
    <w:p w:rsidR="00CE5CB0" w:rsidRDefault="009428F7" w:rsidP="00CE5CB0">
      <w:r>
        <w:t>Esta funcionalidade permite</w:t>
      </w:r>
      <w:r w:rsidR="001366AC">
        <w:t xml:space="preserve"> a Escola</w:t>
      </w:r>
      <w:r>
        <w:t xml:space="preserve"> cadastrar o(s) documento(s) de despesa(s), para acessar essa funcionalidade</w:t>
      </w:r>
      <w:r w:rsidR="001366AC">
        <w:t>, no Menu “Prestação de Contas” clique na opção “Documento de Despesa”, conforme ilustra tela abaixo (figura 1);</w:t>
      </w:r>
    </w:p>
    <w:p w:rsidR="001366AC" w:rsidRDefault="001366AC" w:rsidP="00CE5CB0"/>
    <w:p w:rsidR="00E526CB" w:rsidRDefault="001366AC" w:rsidP="00E526CB">
      <w:pPr>
        <w:keepNext/>
        <w:ind w:left="-284"/>
      </w:pPr>
      <w:r>
        <w:rPr>
          <w:noProof/>
          <w:snapToGrid/>
          <w:lang w:eastAsia="pt-BR"/>
        </w:rPr>
        <w:drawing>
          <wp:inline distT="0" distB="0" distL="0" distR="0">
            <wp:extent cx="6381750" cy="14287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AC" w:rsidRDefault="00E526CB" w:rsidP="00E526CB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</w:t>
        </w:r>
      </w:fldSimple>
      <w:r>
        <w:t xml:space="preserve"> Documento de Despesa.</w:t>
      </w:r>
    </w:p>
    <w:p w:rsidR="00D82AC2" w:rsidRDefault="00D82AC2" w:rsidP="00D82AC2"/>
    <w:p w:rsidR="00D82AC2" w:rsidRDefault="00D82AC2" w:rsidP="00D82AC2"/>
    <w:p w:rsidR="00D82AC2" w:rsidRDefault="00D82AC2" w:rsidP="00D82AC2"/>
    <w:p w:rsidR="00D82AC2" w:rsidRDefault="00D82AC2" w:rsidP="00D82AC2">
      <w:pPr>
        <w:pStyle w:val="PargrafodaLista"/>
        <w:ind w:left="360"/>
      </w:pPr>
      <w:r>
        <w:t>A</w:t>
      </w:r>
      <w:r w:rsidRPr="00937842">
        <w:t>o ser acionado a opção “</w:t>
      </w:r>
      <w:r>
        <w:t>Documento de Despesa</w:t>
      </w:r>
      <w:r w:rsidRPr="00937842">
        <w:t>”</w:t>
      </w:r>
      <w:r>
        <w:t>, conforme exi</w:t>
      </w:r>
      <w:r w:rsidRPr="00097407">
        <w:t>be t</w:t>
      </w:r>
      <w:r w:rsidRPr="00097407">
        <w:rPr>
          <w:b/>
        </w:rPr>
        <w:t>e</w:t>
      </w:r>
      <w:r w:rsidRPr="00097407">
        <w:t>la acima, o sistema exibirá tela conforme ilustra imagem abaixo (figura 2):</w:t>
      </w:r>
    </w:p>
    <w:p w:rsidR="00847244" w:rsidRDefault="00847244" w:rsidP="00D82AC2">
      <w:pPr>
        <w:pStyle w:val="PargrafodaLista"/>
        <w:ind w:left="360"/>
      </w:pPr>
    </w:p>
    <w:p w:rsidR="00AB21B1" w:rsidRDefault="00AB21B1" w:rsidP="00AB21B1">
      <w:pPr>
        <w:rPr>
          <w:rFonts w:cs="Arial"/>
        </w:rPr>
      </w:pPr>
    </w:p>
    <w:p w:rsidR="00D82AC2" w:rsidRDefault="00B02640" w:rsidP="00B02640">
      <w:pPr>
        <w:pStyle w:val="PargrafodaLista"/>
        <w:keepNext/>
        <w:widowControl/>
        <w:autoSpaceDE/>
        <w:autoSpaceDN/>
        <w:spacing w:line="240" w:lineRule="auto"/>
        <w:ind w:left="-709"/>
        <w:jc w:val="both"/>
      </w:pPr>
      <w:r>
        <w:rPr>
          <w:noProof/>
          <w:snapToGrid/>
          <w:lang w:eastAsia="pt-BR"/>
        </w:rPr>
        <w:lastRenderedPageBreak/>
        <w:drawing>
          <wp:inline distT="0" distB="0" distL="0" distR="0">
            <wp:extent cx="6915150" cy="3790950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3A" w:rsidRDefault="00D82AC2" w:rsidP="00D82AC2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2</w:t>
        </w:r>
      </w:fldSimple>
      <w:r>
        <w:t xml:space="preserve"> Pesquisa de dados da nota fiscal.</w:t>
      </w:r>
    </w:p>
    <w:p w:rsidR="00847244" w:rsidRDefault="00847244" w:rsidP="00847244"/>
    <w:p w:rsidR="00847244" w:rsidRDefault="00847244" w:rsidP="00847244"/>
    <w:p w:rsidR="00D82AC2" w:rsidRDefault="00D82AC2" w:rsidP="00D82AC2">
      <w:pPr>
        <w:pStyle w:val="PargrafodaLista"/>
        <w:widowControl/>
        <w:autoSpaceDE/>
        <w:autoSpaceDN/>
        <w:spacing w:line="240" w:lineRule="auto"/>
        <w:ind w:left="-426"/>
        <w:jc w:val="both"/>
        <w:rPr>
          <w:rFonts w:cs="Arial"/>
        </w:rPr>
      </w:pPr>
    </w:p>
    <w:p w:rsidR="00862C79" w:rsidRDefault="00B02640" w:rsidP="00B02640">
      <w:pPr>
        <w:pStyle w:val="PargrafodaLista"/>
        <w:widowControl/>
        <w:numPr>
          <w:ilvl w:val="0"/>
          <w:numId w:val="16"/>
        </w:numPr>
        <w:autoSpaceDE/>
        <w:autoSpaceDN/>
        <w:spacing w:line="240" w:lineRule="auto"/>
        <w:jc w:val="both"/>
        <w:rPr>
          <w:rFonts w:cs="Arial"/>
        </w:rPr>
      </w:pPr>
      <w:r w:rsidRPr="00847244">
        <w:rPr>
          <w:rFonts w:cs="Arial"/>
        </w:rPr>
        <w:t>Na tela da figura acima</w:t>
      </w:r>
      <w:r w:rsidR="00862C79" w:rsidRPr="00847244">
        <w:rPr>
          <w:rFonts w:cs="Arial"/>
        </w:rPr>
        <w:t xml:space="preserve"> preencha os campos filtros </w:t>
      </w:r>
      <w:r w:rsidR="00847244" w:rsidRPr="00847244">
        <w:rPr>
          <w:rFonts w:cs="Arial"/>
        </w:rPr>
        <w:t>d</w:t>
      </w:r>
      <w:r w:rsidR="00862C79" w:rsidRPr="00847244">
        <w:rPr>
          <w:rFonts w:cs="Arial"/>
        </w:rPr>
        <w:t>e</w:t>
      </w:r>
      <w:r w:rsidR="00847244" w:rsidRPr="00847244">
        <w:rPr>
          <w:rFonts w:cs="Arial"/>
        </w:rPr>
        <w:t>sejados</w:t>
      </w:r>
      <w:r w:rsidR="001123DB">
        <w:rPr>
          <w:rFonts w:cs="Arial"/>
        </w:rPr>
        <w:t xml:space="preserve"> para pesquisa</w:t>
      </w:r>
      <w:r w:rsidR="00847244" w:rsidRPr="00847244">
        <w:rPr>
          <w:rFonts w:cs="Arial"/>
        </w:rPr>
        <w:t xml:space="preserve"> e</w:t>
      </w:r>
      <w:r w:rsidR="00862C79" w:rsidRPr="00847244">
        <w:rPr>
          <w:rFonts w:cs="Arial"/>
        </w:rPr>
        <w:t xml:space="preserve"> clique no botão “Pesquisar”, o sistema irá buscar os dados da nota fiscal e exibirá resultado, conforme ilustra imagem abaixo (figura</w:t>
      </w:r>
      <w:r w:rsidR="00847244" w:rsidRPr="00847244">
        <w:rPr>
          <w:rFonts w:cs="Arial"/>
        </w:rPr>
        <w:t xml:space="preserve"> 3</w:t>
      </w:r>
      <w:r w:rsidR="00862C79" w:rsidRPr="00847244">
        <w:rPr>
          <w:rFonts w:cs="Arial"/>
        </w:rPr>
        <w:t>);</w:t>
      </w:r>
    </w:p>
    <w:p w:rsidR="001123DB" w:rsidRDefault="001123DB" w:rsidP="001123DB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Pr="001123DB" w:rsidRDefault="001123DB" w:rsidP="001123DB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Pr="001123DB" w:rsidRDefault="001123DB" w:rsidP="001123DB">
      <w:pPr>
        <w:widowControl/>
        <w:autoSpaceDE/>
        <w:autoSpaceDN/>
        <w:spacing w:line="240" w:lineRule="auto"/>
        <w:jc w:val="both"/>
        <w:rPr>
          <w:rFonts w:cs="Arial"/>
        </w:rPr>
      </w:pPr>
      <w:r w:rsidRPr="001123DB">
        <w:rPr>
          <w:rFonts w:cs="Arial"/>
          <w:b/>
        </w:rPr>
        <w:t>Observação:</w:t>
      </w:r>
      <w:r>
        <w:rPr>
          <w:rFonts w:cs="Arial"/>
        </w:rPr>
        <w:t xml:space="preserve"> Nenhum campo é obrigatório para realizar pesquisa mencionada acima (figura 2);</w:t>
      </w:r>
    </w:p>
    <w:p w:rsidR="00847244" w:rsidRDefault="00B344E0" w:rsidP="00847244">
      <w:pPr>
        <w:keepNext/>
        <w:widowControl/>
        <w:autoSpaceDE/>
        <w:autoSpaceDN/>
        <w:spacing w:line="240" w:lineRule="auto"/>
        <w:ind w:left="-709"/>
        <w:jc w:val="both"/>
      </w:pPr>
      <w:r w:rsidRPr="00B344E0">
        <w:rPr>
          <w:rFonts w:cs="Arial"/>
          <w:noProof/>
          <w:snapToGrid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31.5pt;margin-top:215pt;width:45.75pt;height:69.75pt;z-index:251658240" o:connectortype="straight" strokecolor="red" strokeweight=".5pt">
            <v:stroke endarrow="block"/>
            <v:shadow type="perspective" color="#622423 [1605]" opacity=".5" offset="1pt" offset2="-1pt"/>
          </v:shape>
        </w:pict>
      </w:r>
      <w:r w:rsidR="00847244">
        <w:rPr>
          <w:rFonts w:cs="Arial"/>
          <w:noProof/>
          <w:snapToGrid/>
          <w:lang w:eastAsia="pt-BR"/>
        </w:rPr>
        <w:drawing>
          <wp:inline distT="0" distB="0" distL="0" distR="0">
            <wp:extent cx="6915150" cy="308610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44" w:rsidRDefault="00847244" w:rsidP="00847244"/>
    <w:p w:rsidR="001123DB" w:rsidRDefault="001123DB" w:rsidP="00847244"/>
    <w:p w:rsidR="001123DB" w:rsidRDefault="001123DB" w:rsidP="00847244"/>
    <w:p w:rsidR="001123DB" w:rsidRDefault="00847244" w:rsidP="001123DB">
      <w:pPr>
        <w:keepNext/>
        <w:ind w:left="-851"/>
      </w:pPr>
      <w:r>
        <w:rPr>
          <w:noProof/>
          <w:snapToGrid/>
          <w:lang w:eastAsia="pt-BR"/>
        </w:rPr>
        <w:drawing>
          <wp:inline distT="0" distB="0" distL="0" distR="0">
            <wp:extent cx="6962775" cy="466725"/>
            <wp:effectExtent l="171450" t="133350" r="371475" b="3143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6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244" w:rsidRPr="00847244" w:rsidRDefault="001123DB" w:rsidP="001123DB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3</w:t>
        </w:r>
      </w:fldSimple>
      <w:r>
        <w:t xml:space="preserve"> </w:t>
      </w:r>
      <w:r w:rsidRPr="00760F3C">
        <w:t>Dados da Nota Fiscal</w:t>
      </w:r>
    </w:p>
    <w:p w:rsidR="00862C79" w:rsidRDefault="00862C79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1123DB" w:rsidP="00B02640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4F5AE3" w:rsidRPr="001123DB" w:rsidRDefault="00862C79" w:rsidP="00862C79">
      <w:pPr>
        <w:pStyle w:val="PargrafodaLista"/>
        <w:widowControl/>
        <w:numPr>
          <w:ilvl w:val="0"/>
          <w:numId w:val="17"/>
        </w:numPr>
        <w:autoSpaceDE/>
        <w:autoSpaceDN/>
        <w:spacing w:line="240" w:lineRule="auto"/>
        <w:jc w:val="both"/>
        <w:rPr>
          <w:rFonts w:cs="Arial"/>
        </w:rPr>
      </w:pPr>
      <w:r w:rsidRPr="001123DB">
        <w:rPr>
          <w:rFonts w:cs="Arial"/>
        </w:rPr>
        <w:lastRenderedPageBreak/>
        <w:t xml:space="preserve">Caso </w:t>
      </w:r>
      <w:r w:rsidR="006752E2">
        <w:rPr>
          <w:rFonts w:cs="Arial"/>
        </w:rPr>
        <w:t xml:space="preserve">a pesquisa </w:t>
      </w:r>
      <w:r w:rsidRPr="001123DB">
        <w:rPr>
          <w:rFonts w:cs="Arial"/>
        </w:rPr>
        <w:t>não encontre resultado, o sistema exibirá a seguinte mensag</w:t>
      </w:r>
      <w:r w:rsidR="001123DB" w:rsidRPr="001123DB">
        <w:rPr>
          <w:rFonts w:cs="Arial"/>
        </w:rPr>
        <w:t>em “Nenhum registro encontrado”, neste caso será</w:t>
      </w:r>
      <w:r w:rsidR="00236A01" w:rsidRPr="001123DB">
        <w:rPr>
          <w:rFonts w:cs="Arial"/>
        </w:rPr>
        <w:t xml:space="preserve"> necessário criar um NOVO</w:t>
      </w:r>
      <w:r w:rsidR="001123DB">
        <w:rPr>
          <w:rFonts w:cs="Arial"/>
        </w:rPr>
        <w:t xml:space="preserve"> registro</w:t>
      </w:r>
      <w:r w:rsidR="00E7753E">
        <w:rPr>
          <w:rFonts w:cs="Arial"/>
        </w:rPr>
        <w:t>.</w:t>
      </w:r>
      <w:r w:rsidR="00236A01" w:rsidRPr="001123DB">
        <w:rPr>
          <w:rFonts w:cs="Arial"/>
        </w:rPr>
        <w:t xml:space="preserve"> </w:t>
      </w:r>
      <w:r w:rsidR="00E7753E">
        <w:rPr>
          <w:rFonts w:cs="Arial"/>
        </w:rPr>
        <w:t>N</w:t>
      </w:r>
      <w:r w:rsidR="00236A01" w:rsidRPr="001123DB">
        <w:rPr>
          <w:rFonts w:cs="Arial"/>
        </w:rPr>
        <w:t>a tela da figura 2 clique no botão “Novo”, o sistema exibirá tela conform</w:t>
      </w:r>
      <w:r w:rsidR="006752E2">
        <w:rPr>
          <w:rFonts w:cs="Arial"/>
        </w:rPr>
        <w:t>e ilustra imagem abaixo (figura4</w:t>
      </w:r>
      <w:r w:rsidR="00236A01" w:rsidRPr="001123DB">
        <w:rPr>
          <w:rFonts w:cs="Arial"/>
        </w:rPr>
        <w:t>);</w:t>
      </w:r>
    </w:p>
    <w:p w:rsidR="00847244" w:rsidRDefault="00847244" w:rsidP="00847244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1123DB" w:rsidRDefault="006752E2" w:rsidP="001123DB">
      <w:pPr>
        <w:keepNext/>
        <w:widowControl/>
        <w:autoSpaceDE/>
        <w:autoSpaceDN/>
        <w:spacing w:line="240" w:lineRule="auto"/>
        <w:jc w:val="both"/>
      </w:pPr>
      <w:r>
        <w:rPr>
          <w:noProof/>
          <w:snapToGrid/>
          <w:lang w:eastAsia="pt-BR"/>
        </w:rPr>
        <w:drawing>
          <wp:inline distT="0" distB="0" distL="0" distR="0">
            <wp:extent cx="6153150" cy="45434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44" w:rsidRPr="00847244" w:rsidRDefault="001123DB" w:rsidP="001123DB">
      <w:pPr>
        <w:pStyle w:val="Legenda"/>
        <w:jc w:val="center"/>
        <w:rPr>
          <w:rFonts w:cs="Arial"/>
        </w:rPr>
      </w:pPr>
      <w:r>
        <w:t xml:space="preserve">Figura </w:t>
      </w:r>
      <w:fldSimple w:instr=" SEQ Figura \* ARABIC ">
        <w:r w:rsidR="00711536">
          <w:rPr>
            <w:noProof/>
          </w:rPr>
          <w:t>4</w:t>
        </w:r>
      </w:fldSimple>
      <w:r>
        <w:t xml:space="preserve"> Cadastro de NOVA Nota Fiscal.</w:t>
      </w:r>
    </w:p>
    <w:p w:rsidR="00236A01" w:rsidRDefault="006752E2" w:rsidP="00236A01">
      <w:pPr>
        <w:widowControl/>
        <w:autoSpaceDE/>
        <w:autoSpaceDN/>
        <w:spacing w:line="240" w:lineRule="auto"/>
        <w:jc w:val="both"/>
        <w:rPr>
          <w:rFonts w:cs="Arial"/>
        </w:rPr>
      </w:pPr>
      <w:r>
        <w:rPr>
          <w:rFonts w:cs="Arial"/>
        </w:rPr>
        <w:t>Na tela da imagem acima (figura 4), preencha TODOS os campos habilitados com as informações da Nota Fiscal, e em seguida clique no botão “Gravar”, o sistema grava as informações preenchidas e exibe registro, conforme ilustra (figura 3);</w:t>
      </w:r>
    </w:p>
    <w:p w:rsidR="00377717" w:rsidRDefault="00377717" w:rsidP="00236A01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377717" w:rsidRPr="006752E2" w:rsidRDefault="00377717" w:rsidP="00236A01">
      <w:pPr>
        <w:widowControl/>
        <w:autoSpaceDE/>
        <w:autoSpaceDN/>
        <w:spacing w:line="240" w:lineRule="auto"/>
        <w:jc w:val="both"/>
        <w:rPr>
          <w:rFonts w:cs="Arial"/>
          <w:b/>
        </w:rPr>
      </w:pPr>
      <w:r>
        <w:rPr>
          <w:rFonts w:cs="Arial"/>
          <w:b/>
        </w:rPr>
        <w:t>Observação:</w:t>
      </w:r>
    </w:p>
    <w:p w:rsidR="006752E2" w:rsidRDefault="006752E2" w:rsidP="00377717">
      <w:pPr>
        <w:pStyle w:val="PargrafodaLista"/>
        <w:widowControl/>
        <w:numPr>
          <w:ilvl w:val="0"/>
          <w:numId w:val="15"/>
        </w:numPr>
        <w:autoSpaceDE/>
        <w:autoSpaceDN/>
        <w:spacing w:line="240" w:lineRule="auto"/>
        <w:ind w:left="426" w:hanging="426"/>
        <w:jc w:val="both"/>
        <w:rPr>
          <w:rFonts w:cs="Arial"/>
        </w:rPr>
      </w:pPr>
      <w:r w:rsidRPr="00377717">
        <w:rPr>
          <w:rFonts w:cs="Arial"/>
        </w:rPr>
        <w:t xml:space="preserve">O campo “Data da Entrega do produto” não poderá ser menor que </w:t>
      </w:r>
      <w:r w:rsidR="00377717" w:rsidRPr="00377717">
        <w:rPr>
          <w:rFonts w:cs="Arial"/>
        </w:rPr>
        <w:t>o campo “Data de Emissão da NFE”;</w:t>
      </w:r>
    </w:p>
    <w:p w:rsidR="00377717" w:rsidRDefault="00377717" w:rsidP="00377717">
      <w:pPr>
        <w:pStyle w:val="PargrafodaLista"/>
        <w:widowControl/>
        <w:numPr>
          <w:ilvl w:val="0"/>
          <w:numId w:val="15"/>
        </w:numPr>
        <w:autoSpaceDE/>
        <w:autoSpaceDN/>
        <w:spacing w:line="240" w:lineRule="auto"/>
        <w:ind w:left="426" w:hanging="426"/>
        <w:jc w:val="both"/>
        <w:rPr>
          <w:rFonts w:cs="Arial"/>
        </w:rPr>
      </w:pPr>
      <w:r>
        <w:rPr>
          <w:rFonts w:cs="Arial"/>
        </w:rPr>
        <w:t>O campo “CNPJ do Fornecedor” só será aceito se o CNPJ em questão já tiver cadastro no sistema</w:t>
      </w:r>
      <w:r w:rsidR="00F76C0E">
        <w:rPr>
          <w:rFonts w:cs="Arial"/>
        </w:rPr>
        <w:t>, caso o mesmo não possua cadastro, será necessário realizar o cadastr</w:t>
      </w:r>
      <w:r w:rsidR="00BF61EF">
        <w:rPr>
          <w:rFonts w:cs="Arial"/>
        </w:rPr>
        <w:t>amento do fornecedor, conforme exibe abaixo:</w:t>
      </w:r>
    </w:p>
    <w:p w:rsid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BF61EF" w:rsidRDefault="00BF61EF" w:rsidP="00BF61EF">
      <w:pPr>
        <w:pStyle w:val="Ttulo2"/>
      </w:pPr>
      <w:bookmarkStart w:id="9" w:name="_Toc411439250"/>
      <w:r>
        <w:lastRenderedPageBreak/>
        <w:t>Cadastro de Fornecedores</w:t>
      </w:r>
      <w:bookmarkEnd w:id="9"/>
    </w:p>
    <w:p w:rsidR="00BF61EF" w:rsidRPr="00140AFC" w:rsidRDefault="00BF61EF" w:rsidP="00BF61EF">
      <w:pPr>
        <w:rPr>
          <w:rFonts w:cs="Arial"/>
          <w:color w:val="FF0000"/>
        </w:rPr>
      </w:pPr>
      <w:r>
        <w:t xml:space="preserve">Esta funcionalidade possibilita realizar o cadastro de um NOVO fornecedor.Para acessar a funcionalidade, no Menu “Cadastro de Fornecedor” selecione a opção “Cadastro do Fornecedor”, conforme ilustra imagem abaixo </w:t>
      </w:r>
      <w:r w:rsidRPr="00140AFC">
        <w:t xml:space="preserve">(figura </w:t>
      </w:r>
      <w:r w:rsidR="00F1454E" w:rsidRPr="00140AFC">
        <w:t>5</w:t>
      </w:r>
      <w:r w:rsidRPr="00140AFC">
        <w:t>);</w:t>
      </w:r>
    </w:p>
    <w:p w:rsidR="00BF61EF" w:rsidRPr="00BF61EF" w:rsidRDefault="00BF61EF" w:rsidP="00BF61EF">
      <w:pPr>
        <w:widowControl/>
        <w:autoSpaceDE/>
        <w:autoSpaceDN/>
        <w:spacing w:line="240" w:lineRule="auto"/>
        <w:jc w:val="both"/>
        <w:rPr>
          <w:rFonts w:cs="Arial"/>
        </w:rPr>
      </w:pPr>
    </w:p>
    <w:p w:rsidR="00996B64" w:rsidRDefault="00996B64" w:rsidP="00996B64">
      <w:pPr>
        <w:keepNext/>
        <w:widowControl/>
        <w:autoSpaceDE/>
        <w:autoSpaceDN/>
        <w:spacing w:line="240" w:lineRule="auto"/>
        <w:ind w:left="-284"/>
        <w:jc w:val="both"/>
      </w:pPr>
      <w:r>
        <w:rPr>
          <w:rFonts w:cs="Arial"/>
          <w:noProof/>
          <w:snapToGrid/>
          <w:lang w:eastAsia="pt-BR"/>
        </w:rPr>
        <w:drawing>
          <wp:inline distT="0" distB="0" distL="0" distR="0">
            <wp:extent cx="6505575" cy="1019175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17" w:rsidRDefault="00996B64" w:rsidP="00996B64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5</w:t>
        </w:r>
      </w:fldSimple>
      <w:r>
        <w:t xml:space="preserve"> Cadastro de Fornecedor.</w:t>
      </w:r>
    </w:p>
    <w:p w:rsidR="00BF61EF" w:rsidRDefault="00BF61EF" w:rsidP="00BF61EF"/>
    <w:p w:rsidR="00BF61EF" w:rsidRDefault="00BF61EF" w:rsidP="00BF61EF">
      <w:r>
        <w:t>Ao selecionar a opção “Cadastro de Fornecedor”, conforme ilustra tela acima (figura 5), o sistema exibirá tela conforme ilustra imagem abaixo (figura 6);</w:t>
      </w:r>
    </w:p>
    <w:p w:rsidR="00E7753E" w:rsidRDefault="00E7753E" w:rsidP="00BF61EF"/>
    <w:p w:rsidR="00E7753E" w:rsidRDefault="00E7753E" w:rsidP="00E7753E">
      <w:pPr>
        <w:keepNext/>
        <w:ind w:left="-709"/>
      </w:pPr>
      <w:r>
        <w:rPr>
          <w:noProof/>
          <w:snapToGrid/>
          <w:lang w:eastAsia="pt-BR"/>
        </w:rPr>
        <w:drawing>
          <wp:inline distT="0" distB="0" distL="0" distR="0">
            <wp:extent cx="6886575" cy="1876425"/>
            <wp:effectExtent l="19050" t="0" r="9525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3E" w:rsidRDefault="00E7753E" w:rsidP="00E7753E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6</w:t>
        </w:r>
      </w:fldSimple>
      <w:r>
        <w:t xml:space="preserve"> Pesquisa Fornecedor.</w:t>
      </w:r>
    </w:p>
    <w:p w:rsidR="005B3527" w:rsidRPr="00362669" w:rsidRDefault="005B3527" w:rsidP="00362669">
      <w:pPr>
        <w:pStyle w:val="Ttulo2"/>
        <w:numPr>
          <w:ilvl w:val="2"/>
          <w:numId w:val="1"/>
        </w:numPr>
      </w:pPr>
      <w:bookmarkStart w:id="10" w:name="_Toc410734179"/>
      <w:bookmarkStart w:id="11" w:name="_Toc411439251"/>
      <w:r w:rsidRPr="00362669">
        <w:t>Pesquisar</w:t>
      </w:r>
      <w:r w:rsidR="00530F63" w:rsidRPr="00362669">
        <w:t>:</w:t>
      </w:r>
      <w:bookmarkEnd w:id="10"/>
      <w:bookmarkEnd w:id="11"/>
      <w:r w:rsidRPr="00362669">
        <w:t xml:space="preserve"> </w:t>
      </w:r>
    </w:p>
    <w:p w:rsidR="0071041A" w:rsidRDefault="0071041A" w:rsidP="001E0BF4">
      <w:r w:rsidRPr="00273E39">
        <w:t xml:space="preserve">Para pesquisar </w:t>
      </w:r>
      <w:r w:rsidR="00E7753E">
        <w:t xml:space="preserve">se </w:t>
      </w:r>
      <w:r w:rsidRPr="00273E39">
        <w:t>o Fornecedor</w:t>
      </w:r>
      <w:r w:rsidR="00E7753E">
        <w:t xml:space="preserve"> já é cadastrado</w:t>
      </w:r>
      <w:r w:rsidRPr="00273E39">
        <w:t xml:space="preserve">, </w:t>
      </w:r>
      <w:r w:rsidR="00E7753E">
        <w:t>na tela da imagem acima (figura 6), preencha os campos filtros e clique no botão “Pesquisar”,</w:t>
      </w:r>
      <w:r w:rsidRPr="00273E39">
        <w:t xml:space="preserve"> </w:t>
      </w:r>
      <w:r w:rsidR="00E7753E">
        <w:t>o</w:t>
      </w:r>
      <w:r w:rsidRPr="00273E39">
        <w:t xml:space="preserve"> si</w:t>
      </w:r>
      <w:r w:rsidR="00E7753E">
        <w:t>stema exibirá resultado conforme ilustra imagem abaixo (figura 7);</w:t>
      </w:r>
    </w:p>
    <w:p w:rsidR="00247836" w:rsidRDefault="00474AA5" w:rsidP="00247836">
      <w:pPr>
        <w:keepNext/>
        <w:ind w:left="-709"/>
      </w:pPr>
      <w:r>
        <w:rPr>
          <w:noProof/>
          <w:snapToGrid/>
          <w:lang w:eastAsia="pt-BR"/>
        </w:rPr>
        <w:drawing>
          <wp:inline distT="0" distB="0" distL="0" distR="0">
            <wp:extent cx="6772275" cy="2314575"/>
            <wp:effectExtent l="19050" t="0" r="9525" b="0"/>
            <wp:docPr id="1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3E" w:rsidRDefault="00247836" w:rsidP="00247836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7</w:t>
        </w:r>
      </w:fldSimple>
      <w:r>
        <w:t xml:space="preserve"> Resultado da Pesquisa de Fornecedor.</w:t>
      </w:r>
    </w:p>
    <w:p w:rsidR="002A5314" w:rsidRPr="002A5314" w:rsidRDefault="002A5314" w:rsidP="002A5314">
      <w:pPr>
        <w:pStyle w:val="Ttulo2"/>
        <w:numPr>
          <w:ilvl w:val="0"/>
          <w:numId w:val="0"/>
        </w:numPr>
      </w:pPr>
      <w:bookmarkStart w:id="12" w:name="_Toc411439252"/>
      <w:r w:rsidRPr="002A5314">
        <w:lastRenderedPageBreak/>
        <w:t>2.2.2 Cadastrar novo fornecedor:</w:t>
      </w:r>
      <w:bookmarkEnd w:id="12"/>
    </w:p>
    <w:p w:rsidR="00E7753E" w:rsidRDefault="00E7753E" w:rsidP="001E0BF4">
      <w:pPr>
        <w:rPr>
          <w:rFonts w:cs="Arial"/>
        </w:rPr>
      </w:pPr>
      <w:r>
        <w:t xml:space="preserve">Caso não haja resultado para a pesquisa, o sistema exibirá a seguinte mensagem “Nenhum registro encontrado”, </w:t>
      </w:r>
      <w:r w:rsidRPr="001123DB">
        <w:rPr>
          <w:rFonts w:cs="Arial"/>
        </w:rPr>
        <w:t>neste caso será</w:t>
      </w:r>
      <w:r>
        <w:rPr>
          <w:rFonts w:cs="Arial"/>
        </w:rPr>
        <w:t xml:space="preserve"> necessário criar um NOVO registro para o fornecedor em questão. Na tela da figura 6, clique no botão “Novo”, o sistema exibirá tela conforme ilustra imagem abaixo (figura</w:t>
      </w:r>
      <w:r w:rsidR="00247836">
        <w:rPr>
          <w:rFonts w:cs="Arial"/>
        </w:rPr>
        <w:t xml:space="preserve"> 8</w:t>
      </w:r>
      <w:r>
        <w:rPr>
          <w:rFonts w:cs="Arial"/>
        </w:rPr>
        <w:t>)</w:t>
      </w:r>
      <w:r w:rsidR="00247836">
        <w:rPr>
          <w:rFonts w:cs="Arial"/>
        </w:rPr>
        <w:t>;</w:t>
      </w:r>
    </w:p>
    <w:p w:rsidR="00247836" w:rsidRDefault="00247836" w:rsidP="001E0BF4">
      <w:pPr>
        <w:rPr>
          <w:rFonts w:cs="Arial"/>
        </w:rPr>
      </w:pPr>
    </w:p>
    <w:p w:rsidR="005368F1" w:rsidRDefault="00247836" w:rsidP="005368F1">
      <w:pPr>
        <w:keepNext/>
        <w:ind w:left="-709"/>
      </w:pPr>
      <w:r>
        <w:rPr>
          <w:rFonts w:cs="Arial"/>
          <w:noProof/>
          <w:snapToGrid/>
          <w:lang w:eastAsia="pt-BR"/>
        </w:rPr>
        <w:drawing>
          <wp:inline distT="0" distB="0" distL="0" distR="0">
            <wp:extent cx="6686550" cy="3733800"/>
            <wp:effectExtent l="19050" t="0" r="0" b="0"/>
            <wp:docPr id="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36" w:rsidRDefault="005368F1" w:rsidP="005368F1">
      <w:pPr>
        <w:pStyle w:val="Legenda"/>
        <w:jc w:val="center"/>
        <w:rPr>
          <w:rFonts w:cs="Arial"/>
        </w:rPr>
      </w:pPr>
      <w:r>
        <w:t xml:space="preserve">Figura </w:t>
      </w:r>
      <w:fldSimple w:instr=" SEQ Figura \* ARABIC ">
        <w:r w:rsidR="00711536">
          <w:rPr>
            <w:noProof/>
          </w:rPr>
          <w:t>8</w:t>
        </w:r>
      </w:fldSimple>
      <w:r>
        <w:t xml:space="preserve"> Cadastro de novo fornecedor.</w:t>
      </w:r>
    </w:p>
    <w:p w:rsidR="00247836" w:rsidRDefault="005368F1" w:rsidP="001E0BF4">
      <w:pPr>
        <w:rPr>
          <w:rFonts w:cs="Arial"/>
        </w:rPr>
      </w:pPr>
      <w:r>
        <w:rPr>
          <w:rFonts w:cs="Arial"/>
        </w:rPr>
        <w:t>Na tela da figura acima, preencha os campos para o cadastramento do novo fornecedor e clique no botão “Grava</w:t>
      </w:r>
      <w:r w:rsidR="00F1454E" w:rsidRPr="00F1454E">
        <w:rPr>
          <w:rFonts w:cs="Arial"/>
          <w:color w:val="FF0000"/>
          <w:sz w:val="24"/>
          <w:szCs w:val="24"/>
        </w:rPr>
        <w:t>r</w:t>
      </w:r>
      <w:r>
        <w:rPr>
          <w:rFonts w:cs="Arial"/>
        </w:rPr>
        <w:t>”, o sistema irá gravar as informações e em seguida exibirá a seguinte mensagem “Fornecedor cadastrado com sucesso!”</w:t>
      </w:r>
      <w:r w:rsidR="002A5314">
        <w:rPr>
          <w:rFonts w:cs="Arial"/>
        </w:rPr>
        <w:t>;</w:t>
      </w:r>
    </w:p>
    <w:p w:rsidR="002A5314" w:rsidRDefault="002A5314" w:rsidP="001E0BF4">
      <w:pPr>
        <w:rPr>
          <w:rFonts w:cs="Arial"/>
        </w:rPr>
      </w:pPr>
    </w:p>
    <w:p w:rsidR="00247836" w:rsidRDefault="002A5314" w:rsidP="002A5314">
      <w:pPr>
        <w:pStyle w:val="Ttulo2"/>
        <w:numPr>
          <w:ilvl w:val="0"/>
          <w:numId w:val="0"/>
        </w:numPr>
      </w:pPr>
      <w:bookmarkStart w:id="13" w:name="_Toc411439253"/>
      <w:r>
        <w:t>2.2.3 Atualizar fornecedor</w:t>
      </w:r>
      <w:bookmarkEnd w:id="13"/>
    </w:p>
    <w:p w:rsidR="002A5314" w:rsidRPr="002A5314" w:rsidRDefault="002A5314" w:rsidP="002A5314">
      <w:r>
        <w:t xml:space="preserve">Caso o fornecedor já possua cadastro, </w:t>
      </w:r>
      <w:r w:rsidR="00474AA5">
        <w:t xml:space="preserve">porém haja necessidade de alguma atualização dos dados do mesmo. Após pesquisar o fornecedor e o encontra-lo, na tela da figura 7, clique no ícone </w:t>
      </w:r>
      <w:r w:rsidR="00474AA5">
        <w:rPr>
          <w:noProof/>
          <w:snapToGrid/>
          <w:lang w:eastAsia="pt-BR"/>
        </w:rPr>
        <w:drawing>
          <wp:inline distT="0" distB="0" distL="0" distR="0">
            <wp:extent cx="190500" cy="200025"/>
            <wp:effectExtent l="19050" t="0" r="0" b="0"/>
            <wp:docPr id="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AA5">
        <w:t xml:space="preserve">, o sistema exibirá a tela de cadastro conforme exibe </w:t>
      </w:r>
      <w:r w:rsidR="00E12D5D">
        <w:t>tela acima (figura 8), faça as alterações desejadas e clique no botão “Gravar”, o sistema grava as alterações e exibe a seguinte mensagem “Fornecedor atualizado com sucesso!”;</w:t>
      </w:r>
    </w:p>
    <w:p w:rsidR="00247836" w:rsidRDefault="00247836" w:rsidP="001E0BF4">
      <w:pPr>
        <w:rPr>
          <w:rFonts w:cs="Arial"/>
        </w:rPr>
      </w:pPr>
    </w:p>
    <w:p w:rsidR="00937FAE" w:rsidRPr="00937FAE" w:rsidRDefault="00937FAE" w:rsidP="00937FAE">
      <w:pPr>
        <w:pStyle w:val="Ttulo2"/>
        <w:numPr>
          <w:ilvl w:val="0"/>
          <w:numId w:val="0"/>
        </w:numPr>
      </w:pPr>
      <w:bookmarkStart w:id="14" w:name="_Toc411439254"/>
      <w:r w:rsidRPr="00937FAE">
        <w:t>2.2.4 Excluir Fornecedor</w:t>
      </w:r>
      <w:bookmarkEnd w:id="14"/>
    </w:p>
    <w:p w:rsidR="00247836" w:rsidRDefault="00937FAE" w:rsidP="001E0BF4">
      <w:r>
        <w:rPr>
          <w:rFonts w:cs="Arial"/>
        </w:rPr>
        <w:t>Para excluir um fornecedor já cadastrado, a</w:t>
      </w:r>
      <w:r>
        <w:t xml:space="preserve">pós pesquisar o fornecedor e o encontra-lo, na tela da figura 7, clique no ícone </w:t>
      </w:r>
      <w:r>
        <w:rPr>
          <w:noProof/>
          <w:snapToGrid/>
          <w:lang w:eastAsia="pt-BR"/>
        </w:rPr>
        <w:drawing>
          <wp:inline distT="0" distB="0" distL="0" distR="0">
            <wp:extent cx="200025" cy="209550"/>
            <wp:effectExtent l="19050" t="0" r="9525" b="0"/>
            <wp:docPr id="1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o sistema só permitirá a exclusão do mesmo, caso o fornecedor não possua nenhuma </w:t>
      </w:r>
      <w:r w:rsidR="00002EBA">
        <w:t>n</w:t>
      </w:r>
      <w:r w:rsidR="0067517D">
        <w:t xml:space="preserve">ota </w:t>
      </w:r>
      <w:r w:rsidR="00002EBA">
        <w:t>f</w:t>
      </w:r>
      <w:r w:rsidR="0067517D">
        <w:t>iscal vinculada</w:t>
      </w:r>
      <w:r w:rsidR="00002EBA">
        <w:t>, caso não haja nenhuma nota fiscal vinculada ao CNPJ em questão, o sistema exclui registro do fornecedor e exibe a seguinte mensagem “Fornecedor excluído com sucesso!”.</w:t>
      </w:r>
    </w:p>
    <w:p w:rsidR="00002EBA" w:rsidRDefault="00002EBA" w:rsidP="001E0BF4"/>
    <w:p w:rsidR="00002EBA" w:rsidRDefault="00002EBA" w:rsidP="001E0BF4"/>
    <w:p w:rsidR="00002EBA" w:rsidRDefault="00002EBA" w:rsidP="001E0BF4"/>
    <w:p w:rsidR="00002EBA" w:rsidRDefault="00952254" w:rsidP="005D1599">
      <w:pPr>
        <w:pStyle w:val="Ttulo2"/>
      </w:pPr>
      <w:bookmarkStart w:id="15" w:name="_Toc411439255"/>
      <w:r>
        <w:lastRenderedPageBreak/>
        <w:t>Cadastro de Itens da Despesa</w:t>
      </w:r>
      <w:bookmarkEnd w:id="15"/>
    </w:p>
    <w:p w:rsidR="00952254" w:rsidRDefault="00952254" w:rsidP="00952254">
      <w:r>
        <w:t>Após cadastrado os dados da(s) nota(s) fiscal(s), conforme ilustrado acima (figura 4), será necessário cadastrar o(s) item(s) da(s) nota(s) fiscal(s). Para cadastrar o(s) item(s), os seguintes passos devem ser seguidos:</w:t>
      </w:r>
    </w:p>
    <w:p w:rsidR="00952254" w:rsidRDefault="00952254" w:rsidP="00952254">
      <w:r>
        <w:t xml:space="preserve"> </w:t>
      </w:r>
    </w:p>
    <w:p w:rsidR="00952254" w:rsidRDefault="00952254" w:rsidP="00952254">
      <w:pPr>
        <w:pStyle w:val="PargrafodaLista"/>
        <w:numPr>
          <w:ilvl w:val="0"/>
          <w:numId w:val="22"/>
        </w:numPr>
      </w:pPr>
      <w:r>
        <w:t>Na tela da figura 2 pesquise a nota fiscal que deseja incluir o(s) item(s),</w:t>
      </w:r>
      <w:r>
        <w:rPr>
          <w:rFonts w:cs="Arial"/>
        </w:rPr>
        <w:t xml:space="preserve"> a</w:t>
      </w:r>
      <w:r>
        <w:t xml:space="preserve">pós </w:t>
      </w:r>
      <w:r w:rsidRPr="00140AFC">
        <w:t>pesquis</w:t>
      </w:r>
      <w:r w:rsidR="00766B99" w:rsidRPr="00140AFC">
        <w:t>a</w:t>
      </w:r>
      <w:r w:rsidR="00F1454E" w:rsidRPr="00140AFC">
        <w:t>r</w:t>
      </w:r>
      <w:r w:rsidRPr="00140AFC">
        <w:t xml:space="preserve"> e </w:t>
      </w:r>
      <w:r w:rsidR="00F1454E" w:rsidRPr="00140AFC">
        <w:t>a</w:t>
      </w:r>
      <w:r w:rsidRPr="00140AFC">
        <w:t xml:space="preserve"> encontr</w:t>
      </w:r>
      <w:r w:rsidR="00766B99" w:rsidRPr="00140AFC">
        <w:t>a</w:t>
      </w:r>
      <w:r w:rsidR="00F1454E" w:rsidRPr="00140AFC">
        <w:t>r</w:t>
      </w:r>
      <w:r w:rsidR="00766B99" w:rsidRPr="00140AFC">
        <w:t>,</w:t>
      </w:r>
      <w:r w:rsidR="00F1454E" w:rsidRPr="00140AFC">
        <w:t xml:space="preserve"> conforme </w:t>
      </w:r>
      <w:r w:rsidR="00766B99" w:rsidRPr="00140AFC">
        <w:t xml:space="preserve">na tela da figura 3, clique no ícone </w:t>
      </w:r>
      <w:r w:rsidR="00766B99" w:rsidRPr="00140AFC">
        <w:rPr>
          <w:noProof/>
          <w:snapToGrid/>
          <w:lang w:eastAsia="pt-BR"/>
        </w:rPr>
        <w:drawing>
          <wp:inline distT="0" distB="0" distL="0" distR="0">
            <wp:extent cx="171450" cy="209550"/>
            <wp:effectExtent l="19050" t="0" r="0" b="0"/>
            <wp:docPr id="1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B99" w:rsidRPr="00140AFC">
        <w:t xml:space="preserve">, o sistema </w:t>
      </w:r>
      <w:r w:rsidR="00766B99">
        <w:t>exibirá tela conforme ilustra imagem abaixo (figura 9);</w:t>
      </w:r>
    </w:p>
    <w:p w:rsidR="00766B99" w:rsidRDefault="00766B99" w:rsidP="00766B99">
      <w:pPr>
        <w:keepNext/>
      </w:pPr>
      <w:r>
        <w:rPr>
          <w:noProof/>
          <w:snapToGrid/>
          <w:lang w:eastAsia="pt-BR"/>
        </w:rPr>
        <w:drawing>
          <wp:inline distT="0" distB="0" distL="0" distR="0">
            <wp:extent cx="6191250" cy="2647950"/>
            <wp:effectExtent l="19050" t="0" r="0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9" w:rsidRPr="00952254" w:rsidRDefault="00766B99" w:rsidP="00766B99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9</w:t>
        </w:r>
      </w:fldSimple>
      <w:r>
        <w:t xml:space="preserve"> Cadastro de Itens da Despesa.</w:t>
      </w:r>
    </w:p>
    <w:p w:rsidR="00002EBA" w:rsidRDefault="00002EBA" w:rsidP="001E0BF4"/>
    <w:p w:rsidR="004841DF" w:rsidRDefault="00A87746" w:rsidP="001E0BF4">
      <w:r>
        <w:t xml:space="preserve">Ao preencher os campos da tela acima (figura 9), clique no botão “Gravar”, o sistema grava as informações </w:t>
      </w:r>
      <w:r w:rsidR="004841DF">
        <w:t>e as exibe conforme ilustra imagem abaixo (figura 10);</w:t>
      </w:r>
    </w:p>
    <w:p w:rsidR="004841DF" w:rsidRDefault="004841DF" w:rsidP="004841DF">
      <w:pPr>
        <w:keepNext/>
      </w:pPr>
      <w:r>
        <w:rPr>
          <w:noProof/>
          <w:snapToGrid/>
          <w:lang w:eastAsia="pt-BR"/>
        </w:rPr>
        <w:drawing>
          <wp:inline distT="0" distB="0" distL="0" distR="0">
            <wp:extent cx="6191250" cy="3048000"/>
            <wp:effectExtent l="19050" t="0" r="0" b="0"/>
            <wp:docPr id="2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DF" w:rsidRDefault="004841DF" w:rsidP="004841DF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10</w:t>
        </w:r>
      </w:fldSimple>
      <w:r>
        <w:t xml:space="preserve"> Item gravado.</w:t>
      </w:r>
    </w:p>
    <w:p w:rsidR="00002EBA" w:rsidRPr="004841DF" w:rsidRDefault="004841DF" w:rsidP="001E0BF4">
      <w:pPr>
        <w:rPr>
          <w:b/>
        </w:rPr>
      </w:pPr>
      <w:r w:rsidRPr="004841DF">
        <w:rPr>
          <w:b/>
        </w:rPr>
        <w:lastRenderedPageBreak/>
        <w:t>Observação:</w:t>
      </w:r>
    </w:p>
    <w:p w:rsidR="004841DF" w:rsidRDefault="004841DF" w:rsidP="004841DF">
      <w:pPr>
        <w:pStyle w:val="PargrafodaLista"/>
        <w:numPr>
          <w:ilvl w:val="0"/>
          <w:numId w:val="8"/>
        </w:numPr>
        <w:ind w:left="720"/>
        <w:jc w:val="both"/>
      </w:pPr>
      <w:r w:rsidRPr="00140AFC">
        <w:t xml:space="preserve">Quando a soma dos valores dos itens </w:t>
      </w:r>
      <w:r w:rsidR="00140AFC" w:rsidRPr="00140AFC">
        <w:t>da</w:t>
      </w:r>
      <w:r w:rsidRPr="00140AFC">
        <w:t xml:space="preserve"> nota fiscal</w:t>
      </w:r>
      <w:r w:rsidR="00140AFC" w:rsidRPr="00140AFC">
        <w:t xml:space="preserve"> for igual ao valor da</w:t>
      </w:r>
      <w:r w:rsidRPr="00140AFC">
        <w:t xml:space="preserve"> nota fiscal</w:t>
      </w:r>
      <w:r w:rsidR="00F1454E" w:rsidRPr="00140AFC">
        <w:t xml:space="preserve"> </w:t>
      </w:r>
      <w:r w:rsidRPr="00140AFC">
        <w:t>o sistema bloqueia o campo “Gravar” e exibir</w:t>
      </w:r>
      <w:r w:rsidR="003A4269" w:rsidRPr="00140AFC">
        <w:t>á</w:t>
      </w:r>
      <w:r w:rsidRPr="00140AFC">
        <w:t xml:space="preserve"> a seguinte mensagem: “Não é possível incluir</w:t>
      </w:r>
      <w:r>
        <w:t xml:space="preserve"> mais itens na nota fiscal, pois a soma dos valores dos itens é igual ao valor da nota fiscal”;</w:t>
      </w:r>
    </w:p>
    <w:p w:rsidR="00895FA1" w:rsidRDefault="00895FA1" w:rsidP="00895FA1">
      <w:pPr>
        <w:pStyle w:val="PargrafodaLista"/>
        <w:jc w:val="both"/>
      </w:pPr>
    </w:p>
    <w:p w:rsidR="00895FA1" w:rsidRDefault="00895FA1" w:rsidP="004841DF">
      <w:pPr>
        <w:pStyle w:val="PargrafodaLista"/>
        <w:numPr>
          <w:ilvl w:val="0"/>
          <w:numId w:val="8"/>
        </w:numPr>
        <w:ind w:left="720"/>
        <w:jc w:val="both"/>
      </w:pPr>
      <w:r>
        <w:t>Enquanto a soma do(s) item(s)</w:t>
      </w:r>
      <w:r w:rsidR="00B34580">
        <w:t xml:space="preserve"> lançado(s)</w:t>
      </w:r>
      <w:r>
        <w:t xml:space="preserve"> não chegar ao valor da soma do(s) valor(s) da(s) nota(s) fiscal(s), o sistema exibirá o seguinte status “</w:t>
      </w:r>
      <w:r>
        <w:rPr>
          <w:noProof/>
          <w:snapToGrid/>
          <w:lang w:eastAsia="pt-BR"/>
        </w:rPr>
        <w:drawing>
          <wp:inline distT="0" distB="0" distL="0" distR="0">
            <wp:extent cx="1743075" cy="238125"/>
            <wp:effectExtent l="19050" t="0" r="9525" b="0"/>
            <wp:docPr id="2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”</w:t>
      </w:r>
      <w:r w:rsidR="00A95139">
        <w:t>, e não será possível encaminhar para aprovação até a regularização do mesmo;</w:t>
      </w:r>
    </w:p>
    <w:p w:rsidR="00895FA1" w:rsidRDefault="00895FA1" w:rsidP="00895FA1">
      <w:pPr>
        <w:pStyle w:val="PargrafodaLista"/>
      </w:pPr>
    </w:p>
    <w:p w:rsidR="00895FA1" w:rsidRDefault="00895FA1" w:rsidP="004841DF">
      <w:pPr>
        <w:pStyle w:val="PargrafodaLista"/>
        <w:numPr>
          <w:ilvl w:val="0"/>
          <w:numId w:val="8"/>
        </w:numPr>
        <w:ind w:left="720"/>
        <w:jc w:val="both"/>
      </w:pPr>
      <w:r>
        <w:t xml:space="preserve">Quando a soma do(s) item(s) </w:t>
      </w:r>
      <w:r w:rsidR="00B34580">
        <w:t xml:space="preserve">lançado(s) </w:t>
      </w:r>
      <w:r>
        <w:t>estiver exatamente igual da soma do(s) valor(s) da(s) nota(s) fiscal(s), o sistema exibirá o seguinte status “</w:t>
      </w:r>
      <w:r>
        <w:rPr>
          <w:noProof/>
          <w:snapToGrid/>
          <w:lang w:eastAsia="pt-BR"/>
        </w:rPr>
        <w:drawing>
          <wp:inline distT="0" distB="0" distL="0" distR="0">
            <wp:extent cx="1609725" cy="219075"/>
            <wp:effectExtent l="19050" t="0" r="9525" b="0"/>
            <wp:docPr id="2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”</w:t>
      </w:r>
      <w:r w:rsidR="00A95139">
        <w:t>, neste caso o sistema habilita para a Escola encaminhar os dados de prestação de contas para a Diretoria de Ensino Aprovar.</w:t>
      </w:r>
    </w:p>
    <w:p w:rsidR="00B34580" w:rsidRDefault="00B34580" w:rsidP="00B34580">
      <w:pPr>
        <w:pStyle w:val="PargrafodaLista"/>
      </w:pPr>
    </w:p>
    <w:p w:rsidR="00B34580" w:rsidRDefault="00B34580" w:rsidP="00B34580">
      <w:pPr>
        <w:pStyle w:val="PargrafodaLista"/>
        <w:jc w:val="both"/>
      </w:pPr>
    </w:p>
    <w:p w:rsidR="00B34580" w:rsidRDefault="00B34580" w:rsidP="00161181">
      <w:pPr>
        <w:pStyle w:val="Ttulo2"/>
      </w:pPr>
      <w:bookmarkStart w:id="16" w:name="_Toc411439256"/>
      <w:r>
        <w:t>Aprovação dos Dados da Prestação de Contas</w:t>
      </w:r>
      <w:bookmarkEnd w:id="16"/>
    </w:p>
    <w:p w:rsidR="00B34580" w:rsidRDefault="00B34580" w:rsidP="00B34580">
      <w:r>
        <w:t xml:space="preserve">Essa funcionalidade permite que a Escola encaminhe </w:t>
      </w:r>
      <w:r w:rsidR="00AF70D0">
        <w:t>para a Diretoria de Ensino A</w:t>
      </w:r>
      <w:r w:rsidR="002E5FE4">
        <w:t>PROVAR</w:t>
      </w:r>
      <w:r w:rsidR="00AF70D0">
        <w:t xml:space="preserve"> os dados da prestação de contas</w:t>
      </w:r>
      <w:r w:rsidR="002E5FE4">
        <w:t>, para acessar essa funcionalidade, no Menu “Prestação de Contas”, selecione a opção “Dados da Prestação de Contas”, conforme ilustra imagem abaixo (figura 11);</w:t>
      </w:r>
    </w:p>
    <w:p w:rsidR="002E5FE4" w:rsidRDefault="002E5FE4" w:rsidP="00B34580"/>
    <w:p w:rsidR="002E5FE4" w:rsidRDefault="002E5FE4" w:rsidP="002E5FE4">
      <w:pPr>
        <w:keepNext/>
        <w:ind w:left="-709"/>
      </w:pPr>
      <w:r>
        <w:rPr>
          <w:noProof/>
          <w:snapToGrid/>
          <w:lang w:eastAsia="pt-BR"/>
        </w:rPr>
        <w:drawing>
          <wp:inline distT="0" distB="0" distL="0" distR="0">
            <wp:extent cx="6553200" cy="110490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E4" w:rsidRDefault="002E5FE4" w:rsidP="002E5FE4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11</w:t>
        </w:r>
      </w:fldSimple>
      <w:r>
        <w:t xml:space="preserve"> Dados de Prestação de Contas.</w:t>
      </w:r>
    </w:p>
    <w:p w:rsidR="002E5FE4" w:rsidRDefault="002E5FE4" w:rsidP="002E5FE4"/>
    <w:p w:rsidR="00384268" w:rsidRDefault="002E5FE4" w:rsidP="002E5FE4">
      <w:r>
        <w:t>Ao ser selecionado a opção “Dados de Prestação de Contas”, conforme ilustra imagem acima (figura 11), o sistema exibe tela conforme ilustra imagem abaixo:</w:t>
      </w:r>
    </w:p>
    <w:p w:rsidR="00384268" w:rsidRDefault="002E5FE4" w:rsidP="00384268">
      <w:pPr>
        <w:keepNext/>
        <w:ind w:left="-709"/>
      </w:pPr>
      <w:r>
        <w:rPr>
          <w:noProof/>
          <w:snapToGrid/>
          <w:lang w:eastAsia="pt-BR"/>
        </w:rPr>
        <w:drawing>
          <wp:inline distT="0" distB="0" distL="0" distR="0">
            <wp:extent cx="6553200" cy="2466975"/>
            <wp:effectExtent l="19050" t="0" r="0" b="0"/>
            <wp:docPr id="2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80" w:rsidRDefault="00384268" w:rsidP="00384268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12</w:t>
        </w:r>
      </w:fldSimple>
      <w:r>
        <w:t xml:space="preserve"> Pesquisa de Dados de Prestação de Contas.</w:t>
      </w:r>
    </w:p>
    <w:p w:rsidR="00002EBA" w:rsidRDefault="00002EBA" w:rsidP="001E0BF4"/>
    <w:p w:rsidR="00002EBA" w:rsidRDefault="00384268" w:rsidP="001E0BF4">
      <w:pPr>
        <w:rPr>
          <w:rFonts w:cs="Arial"/>
        </w:rPr>
      </w:pPr>
      <w:r>
        <w:rPr>
          <w:rFonts w:cs="Arial"/>
        </w:rPr>
        <w:lastRenderedPageBreak/>
        <w:t xml:space="preserve">Para buscar a prestação de contas que deseja encaminhar para </w:t>
      </w:r>
      <w:r w:rsidRPr="00140AFC">
        <w:rPr>
          <w:rFonts w:cs="Arial"/>
        </w:rPr>
        <w:t>APROVAÇÃO da Diretoria de Ensino</w:t>
      </w:r>
      <w:r w:rsidR="003A4269" w:rsidRPr="00140AFC">
        <w:rPr>
          <w:rFonts w:cs="Arial"/>
        </w:rPr>
        <w:t>, c</w:t>
      </w:r>
      <w:r w:rsidRPr="00140AFC">
        <w:rPr>
          <w:rFonts w:cs="Arial"/>
        </w:rPr>
        <w:t>onforme</w:t>
      </w:r>
      <w:r>
        <w:rPr>
          <w:rFonts w:cs="Arial"/>
        </w:rPr>
        <w:t xml:space="preserve"> ilustra imagem acima (figura 12), selecione os campos filtros habilitados, e clique no Botão “Pesquisar”, o sistema faz busca com base nas informações selecionadas na pesquisa, caso não encontre resultado para pesquisa, o mesmo exibe a seguinte mensagem “Nenhum registro encontrado”, caso o sistema encontre resultado(s), o mesmo será exibido conforme ilustra imagem abaixo (figura 13);</w:t>
      </w:r>
    </w:p>
    <w:p w:rsidR="00384268" w:rsidRDefault="00384268" w:rsidP="001E0BF4">
      <w:pPr>
        <w:rPr>
          <w:rFonts w:cs="Arial"/>
        </w:rPr>
      </w:pPr>
    </w:p>
    <w:p w:rsidR="00572BFC" w:rsidRDefault="00B344E0" w:rsidP="00572BFC">
      <w:pPr>
        <w:keepNext/>
        <w:ind w:left="-567"/>
      </w:pPr>
      <w:r w:rsidRPr="00B344E0">
        <w:rPr>
          <w:rFonts w:cs="Arial"/>
          <w:noProof/>
          <w:snapToGrid/>
          <w:lang w:eastAsia="pt-BR"/>
        </w:rPr>
        <w:pict>
          <v:shape id="_x0000_s1027" type="#_x0000_t32" style="position:absolute;left:0;text-align:left;margin-left:-27pt;margin-top:171.5pt;width:1.5pt;height:99pt;flip:x;z-index:251659264" o:connectortype="straight" strokecolor="red">
            <v:stroke endarrow="block"/>
          </v:shape>
        </w:pict>
      </w:r>
      <w:r w:rsidR="00384268">
        <w:rPr>
          <w:rFonts w:cs="Arial"/>
          <w:noProof/>
          <w:snapToGrid/>
          <w:lang w:eastAsia="pt-BR"/>
        </w:rPr>
        <w:drawing>
          <wp:inline distT="0" distB="0" distL="0" distR="0">
            <wp:extent cx="6791325" cy="2895600"/>
            <wp:effectExtent l="19050" t="0" r="9525" b="0"/>
            <wp:docPr id="2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36" w:rsidRDefault="00247836" w:rsidP="001E0BF4">
      <w:pPr>
        <w:rPr>
          <w:rFonts w:cs="Arial"/>
        </w:rPr>
      </w:pPr>
    </w:p>
    <w:p w:rsidR="004D76C7" w:rsidRDefault="004D76C7" w:rsidP="001E0BF4">
      <w:pPr>
        <w:rPr>
          <w:rFonts w:cs="Arial"/>
        </w:rPr>
      </w:pPr>
    </w:p>
    <w:p w:rsidR="004D76C7" w:rsidRDefault="004D76C7" w:rsidP="001E0BF4">
      <w:pPr>
        <w:rPr>
          <w:rFonts w:cs="Arial"/>
        </w:rPr>
      </w:pPr>
    </w:p>
    <w:p w:rsidR="00247836" w:rsidRPr="001E0BF4" w:rsidRDefault="004D76C7" w:rsidP="004D76C7">
      <w:pPr>
        <w:ind w:left="-851"/>
      </w:pPr>
      <w:r>
        <w:rPr>
          <w:noProof/>
          <w:snapToGrid/>
          <w:lang w:eastAsia="pt-BR"/>
        </w:rPr>
        <w:drawing>
          <wp:inline distT="0" distB="0" distL="0" distR="0">
            <wp:extent cx="6819900" cy="571500"/>
            <wp:effectExtent l="171450" t="133350" r="361950" b="304800"/>
            <wp:docPr id="2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6C7" w:rsidRDefault="004D76C7" w:rsidP="004D76C7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13</w:t>
        </w:r>
      </w:fldSimple>
      <w:r>
        <w:t xml:space="preserve"> Resultado da pesquisa de Dados de Prestação de Contas.</w:t>
      </w:r>
    </w:p>
    <w:p w:rsidR="0071041A" w:rsidRDefault="0071041A" w:rsidP="0071041A">
      <w:pPr>
        <w:ind w:left="360"/>
        <w:contextualSpacing/>
        <w:rPr>
          <w:rFonts w:cs="Arial"/>
        </w:rPr>
      </w:pPr>
    </w:p>
    <w:p w:rsidR="004D76C7" w:rsidRDefault="00B33161" w:rsidP="0071041A">
      <w:pPr>
        <w:ind w:left="360"/>
        <w:contextualSpacing/>
        <w:rPr>
          <w:rFonts w:cs="Arial"/>
        </w:rPr>
      </w:pPr>
      <w:r>
        <w:rPr>
          <w:rFonts w:cs="Arial"/>
        </w:rPr>
        <w:t>Conforme ilustra imagem acima</w:t>
      </w:r>
      <w:r w:rsidR="00C3721D">
        <w:rPr>
          <w:rFonts w:cs="Arial"/>
        </w:rPr>
        <w:t>, foi encontrado o resultado na pesquisa, para encaminha-lo para APROVAÇÃO</w:t>
      </w:r>
      <w:r w:rsidR="00772198">
        <w:rPr>
          <w:rFonts w:cs="Arial"/>
        </w:rPr>
        <w:t xml:space="preserve"> da Diretoria de Ensino</w:t>
      </w:r>
      <w:r w:rsidR="00C3721D">
        <w:rPr>
          <w:rFonts w:cs="Arial"/>
        </w:rPr>
        <w:t xml:space="preserve">, na tela da imagem acima (figura 13), clique no ícone </w:t>
      </w:r>
      <w:r w:rsidR="00C3721D">
        <w:rPr>
          <w:rFonts w:cs="Arial"/>
          <w:noProof/>
          <w:snapToGrid/>
          <w:lang w:eastAsia="pt-BR"/>
        </w:rPr>
        <w:drawing>
          <wp:inline distT="0" distB="0" distL="0" distR="0">
            <wp:extent cx="219075" cy="238125"/>
            <wp:effectExtent l="19050" t="0" r="9525" b="0"/>
            <wp:docPr id="2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21D">
        <w:rPr>
          <w:rFonts w:cs="Arial"/>
        </w:rPr>
        <w:t>, o sistema exibe tela conforme ilustra imagem abaixo (figura 14);</w:t>
      </w:r>
    </w:p>
    <w:p w:rsidR="00C3721D" w:rsidRDefault="00C3721D" w:rsidP="0071041A">
      <w:pPr>
        <w:ind w:left="360"/>
        <w:contextualSpacing/>
        <w:rPr>
          <w:rFonts w:cs="Arial"/>
        </w:rPr>
      </w:pPr>
    </w:p>
    <w:p w:rsidR="00273E39" w:rsidRDefault="00516CAC" w:rsidP="00772198">
      <w:pPr>
        <w:ind w:left="-567"/>
        <w:contextualSpacing/>
      </w:pPr>
      <w:r>
        <w:t xml:space="preserve">     </w:t>
      </w:r>
    </w:p>
    <w:p w:rsidR="00273E39" w:rsidRDefault="00273E39" w:rsidP="00772198">
      <w:pPr>
        <w:ind w:left="-1276"/>
      </w:pPr>
    </w:p>
    <w:p w:rsidR="00273E39" w:rsidRDefault="00273E39" w:rsidP="00273E39"/>
    <w:p w:rsidR="00AE79B5" w:rsidRDefault="00AE79B5" w:rsidP="00AE79B5"/>
    <w:p w:rsidR="00AE79B5" w:rsidRDefault="00AE79B5" w:rsidP="00AE79B5"/>
    <w:p w:rsidR="00772198" w:rsidRDefault="00772198" w:rsidP="00772198">
      <w:pPr>
        <w:keepNext/>
        <w:ind w:left="-993"/>
      </w:pPr>
      <w:r>
        <w:rPr>
          <w:rFonts w:cs="Arial"/>
          <w:noProof/>
          <w:snapToGrid/>
          <w:lang w:eastAsia="pt-BR"/>
        </w:rPr>
        <w:lastRenderedPageBreak/>
        <w:drawing>
          <wp:inline distT="0" distB="0" distL="0" distR="0">
            <wp:extent cx="7067550" cy="5181600"/>
            <wp:effectExtent l="171450" t="133350" r="361950" b="304800"/>
            <wp:docPr id="3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18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0E23" w:rsidRDefault="00772198" w:rsidP="000235F8">
      <w:pPr>
        <w:pStyle w:val="Legenda"/>
        <w:jc w:val="center"/>
        <w:rPr>
          <w:rFonts w:cs="Arial"/>
        </w:rPr>
      </w:pPr>
      <w:r>
        <w:t xml:space="preserve">Figura </w:t>
      </w:r>
      <w:fldSimple w:instr=" SEQ Figura \* ARABIC ">
        <w:r w:rsidR="00711536">
          <w:rPr>
            <w:noProof/>
          </w:rPr>
          <w:t>14</w:t>
        </w:r>
      </w:fldSimple>
      <w:r>
        <w:t xml:space="preserve"> Encaminhar para Aprovação.</w:t>
      </w:r>
    </w:p>
    <w:p w:rsidR="00772198" w:rsidRDefault="00E9680A" w:rsidP="00810E23">
      <w:pPr>
        <w:jc w:val="both"/>
        <w:rPr>
          <w:rFonts w:cs="Arial"/>
        </w:rPr>
      </w:pPr>
      <w:r>
        <w:rPr>
          <w:rFonts w:cs="Arial"/>
        </w:rPr>
        <w:t xml:space="preserve">Para encaminhar para APROVAÇÃO da Diretoria de Ensino, na tela da imagem acima (figura 14), clique no botão “Encaminhar para Aprovação”, </w:t>
      </w:r>
    </w:p>
    <w:p w:rsidR="00E9680A" w:rsidRDefault="00E9680A" w:rsidP="00810E23">
      <w:pPr>
        <w:jc w:val="both"/>
        <w:rPr>
          <w:rFonts w:cs="Arial"/>
        </w:rPr>
      </w:pPr>
    </w:p>
    <w:p w:rsidR="00E9680A" w:rsidRPr="002F3183" w:rsidRDefault="00E9680A" w:rsidP="00810E23">
      <w:pPr>
        <w:jc w:val="both"/>
        <w:rPr>
          <w:rFonts w:cs="Arial"/>
          <w:b/>
        </w:rPr>
      </w:pPr>
      <w:r w:rsidRPr="002F3183">
        <w:rPr>
          <w:rFonts w:cs="Arial"/>
          <w:b/>
        </w:rPr>
        <w:t>Observação:</w:t>
      </w:r>
    </w:p>
    <w:p w:rsidR="00E9680A" w:rsidRDefault="00E9680A" w:rsidP="002F3183">
      <w:pPr>
        <w:pStyle w:val="PargrafodaLista"/>
        <w:numPr>
          <w:ilvl w:val="0"/>
          <w:numId w:val="23"/>
        </w:numPr>
        <w:jc w:val="both"/>
        <w:rPr>
          <w:rFonts w:cs="Arial"/>
        </w:rPr>
      </w:pPr>
      <w:r w:rsidRPr="002F3183">
        <w:rPr>
          <w:rFonts w:cs="Arial"/>
        </w:rPr>
        <w:t xml:space="preserve">Caso haja necessidade, será possível devolver para a Diretoria realizar alguma </w:t>
      </w:r>
      <w:r w:rsidRPr="00140AFC">
        <w:rPr>
          <w:rFonts w:cs="Arial"/>
        </w:rPr>
        <w:t xml:space="preserve">correção </w:t>
      </w:r>
      <w:r w:rsidR="00360AA9" w:rsidRPr="00140AFC">
        <w:rPr>
          <w:rFonts w:cs="Arial"/>
        </w:rPr>
        <w:t>nos Dados da Prestação de Contas. Após a correção, a DE</w:t>
      </w:r>
      <w:r w:rsidRPr="00140AFC">
        <w:rPr>
          <w:rFonts w:cs="Arial"/>
        </w:rPr>
        <w:t xml:space="preserve"> reencaminhar</w:t>
      </w:r>
      <w:r w:rsidR="00360AA9" w:rsidRPr="00140AFC">
        <w:rPr>
          <w:rFonts w:cs="Arial"/>
        </w:rPr>
        <w:t>á</w:t>
      </w:r>
      <w:r w:rsidRPr="002F3183">
        <w:rPr>
          <w:rFonts w:cs="Arial"/>
        </w:rPr>
        <w:t xml:space="preserve"> para a Escola cadastrar a(s) nota(s) fiscal(s) e item(s);</w:t>
      </w:r>
    </w:p>
    <w:p w:rsidR="002F3183" w:rsidRPr="002F3183" w:rsidRDefault="002F3183" w:rsidP="002F3183">
      <w:pPr>
        <w:pStyle w:val="PargrafodaLista"/>
        <w:jc w:val="both"/>
        <w:rPr>
          <w:rFonts w:cs="Arial"/>
        </w:rPr>
      </w:pPr>
    </w:p>
    <w:p w:rsidR="00E9680A" w:rsidRDefault="00E9680A" w:rsidP="002F3183">
      <w:pPr>
        <w:pStyle w:val="PargrafodaLista"/>
        <w:numPr>
          <w:ilvl w:val="0"/>
          <w:numId w:val="23"/>
        </w:numPr>
        <w:jc w:val="both"/>
        <w:rPr>
          <w:rFonts w:cs="Arial"/>
        </w:rPr>
      </w:pPr>
      <w:r w:rsidRPr="002F3183">
        <w:rPr>
          <w:rFonts w:cs="Arial"/>
        </w:rPr>
        <w:t xml:space="preserve">Caso o valor </w:t>
      </w:r>
      <w:r w:rsidR="002F3183" w:rsidRPr="002F3183">
        <w:rPr>
          <w:rFonts w:cs="Arial"/>
        </w:rPr>
        <w:t>cadastrado pela Diretoria de Ensino para transferência for maior que a soma da(s) nota(s) fiscal(s)</w:t>
      </w:r>
      <w:r w:rsidR="002F3183">
        <w:rPr>
          <w:rFonts w:cs="Arial"/>
        </w:rPr>
        <w:t xml:space="preserve">, será necessário realizar a DEVOLUÇÃO das sobras financeiras, conforme ilustra imagem acima (figura 14), o sistema exibe campos habilitados para preenchimento dos valores de devolução, os mesmo devem ser preenchidos separados por categoria de ensino, bem como a Data da Devolução, e em seguida acionado o botão “Gravar”, o sistema grava as </w:t>
      </w:r>
      <w:r w:rsidR="002F3183" w:rsidRPr="00140AFC">
        <w:rPr>
          <w:rFonts w:cs="Arial"/>
        </w:rPr>
        <w:t>inclusões</w:t>
      </w:r>
      <w:r w:rsidR="00360AA9" w:rsidRPr="00140AFC">
        <w:rPr>
          <w:rFonts w:cs="Arial"/>
        </w:rPr>
        <w:t>.</w:t>
      </w:r>
      <w:r w:rsidR="002F3183" w:rsidRPr="00140AFC">
        <w:rPr>
          <w:rFonts w:cs="Arial"/>
        </w:rPr>
        <w:t xml:space="preserve"> </w:t>
      </w:r>
      <w:r w:rsidR="00360AA9" w:rsidRPr="00140AFC">
        <w:rPr>
          <w:rFonts w:cs="Arial"/>
        </w:rPr>
        <w:t>P</w:t>
      </w:r>
      <w:r w:rsidR="002F3183" w:rsidRPr="00140AFC">
        <w:rPr>
          <w:rFonts w:cs="Arial"/>
        </w:rPr>
        <w:t>ara</w:t>
      </w:r>
      <w:r w:rsidR="002F3183">
        <w:rPr>
          <w:rFonts w:cs="Arial"/>
        </w:rPr>
        <w:t xml:space="preserve"> finalizar clique no botão </w:t>
      </w:r>
      <w:r w:rsidR="002F3183">
        <w:rPr>
          <w:rFonts w:cs="Arial"/>
        </w:rPr>
        <w:lastRenderedPageBreak/>
        <w:t>“Encaminhar para Aprovação”</w:t>
      </w:r>
      <w:r w:rsidR="000235F8">
        <w:rPr>
          <w:rFonts w:cs="Arial"/>
        </w:rPr>
        <w:t>.</w:t>
      </w:r>
    </w:p>
    <w:p w:rsidR="002F3183" w:rsidRPr="002F3183" w:rsidRDefault="002F3183" w:rsidP="002F3183">
      <w:pPr>
        <w:pStyle w:val="PargrafodaLista"/>
        <w:rPr>
          <w:rFonts w:cs="Arial"/>
        </w:rPr>
      </w:pPr>
    </w:p>
    <w:p w:rsidR="00EF0F1C" w:rsidRDefault="00EF0F1C" w:rsidP="00324392">
      <w:pPr>
        <w:pStyle w:val="Ttulo2"/>
      </w:pPr>
      <w:bookmarkStart w:id="17" w:name="_Toc411439257"/>
      <w:r>
        <w:t>Autorização de Despesa.</w:t>
      </w:r>
      <w:bookmarkEnd w:id="17"/>
    </w:p>
    <w:p w:rsidR="006A4948" w:rsidRDefault="006A4948" w:rsidP="00EF0F1C">
      <w:r>
        <w:t xml:space="preserve">Para visualizar as informações de autorização de despesa, na tela da figura 13, clique no ícone </w:t>
      </w:r>
      <w:r>
        <w:rPr>
          <w:noProof/>
          <w:snapToGrid/>
          <w:lang w:eastAsia="pt-BR"/>
        </w:rPr>
        <w:drawing>
          <wp:inline distT="0" distB="0" distL="0" distR="0">
            <wp:extent cx="219075" cy="200025"/>
            <wp:effectExtent l="19050" t="0" r="9525" b="0"/>
            <wp:docPr id="4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o sistema exibe tela conforme ilustra imagem abaixo (figura 15);</w:t>
      </w:r>
    </w:p>
    <w:p w:rsidR="006A4948" w:rsidRDefault="006A4948" w:rsidP="006A4948">
      <w:pPr>
        <w:keepNext/>
      </w:pPr>
      <w:r>
        <w:rPr>
          <w:noProof/>
          <w:snapToGrid/>
          <w:lang w:eastAsia="pt-BR"/>
        </w:rPr>
        <w:drawing>
          <wp:inline distT="0" distB="0" distL="0" distR="0">
            <wp:extent cx="5200650" cy="4019550"/>
            <wp:effectExtent l="19050" t="0" r="0" b="0"/>
            <wp:docPr id="4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48" w:rsidRDefault="006A4948" w:rsidP="006A4948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15</w:t>
        </w:r>
      </w:fldSimple>
      <w:r>
        <w:t xml:space="preserve"> Dados da Autorização de Despesa.</w:t>
      </w:r>
    </w:p>
    <w:p w:rsidR="006A4948" w:rsidRDefault="00DC734F" w:rsidP="006A4948">
      <w:r>
        <w:t>Na tela da imagem acima (figura 15), o sistema exibe TODOS os campos desabilitados, possibilitando somente a visualizações das informações.</w:t>
      </w:r>
    </w:p>
    <w:p w:rsidR="00DC734F" w:rsidRDefault="00DC734F" w:rsidP="006A4948"/>
    <w:p w:rsidR="00DC734F" w:rsidRDefault="00DC734F" w:rsidP="006A4948"/>
    <w:p w:rsidR="002F3183" w:rsidRDefault="00A928C7" w:rsidP="00324392">
      <w:pPr>
        <w:pStyle w:val="Ttulo2"/>
      </w:pPr>
      <w:bookmarkStart w:id="18" w:name="_Toc411439258"/>
      <w:r w:rsidRPr="00A928C7">
        <w:t>Relatório.</w:t>
      </w:r>
      <w:bookmarkEnd w:id="18"/>
    </w:p>
    <w:p w:rsidR="00324392" w:rsidRPr="00324392" w:rsidRDefault="00324392" w:rsidP="00324392"/>
    <w:p w:rsidR="00772198" w:rsidRDefault="00A928C7" w:rsidP="00810E23">
      <w:pPr>
        <w:jc w:val="both"/>
        <w:rPr>
          <w:rFonts w:cs="Arial"/>
        </w:rPr>
      </w:pPr>
      <w:r>
        <w:rPr>
          <w:rFonts w:cs="Arial"/>
        </w:rPr>
        <w:t xml:space="preserve">Para visualizar / Imprimir o relatório com as informações dos Dados da Prestação de Contas, na tela da figura13, clique no ícone </w:t>
      </w:r>
      <w:r>
        <w:rPr>
          <w:rFonts w:cs="Arial"/>
          <w:noProof/>
          <w:snapToGrid/>
          <w:lang w:eastAsia="pt-BR"/>
        </w:rPr>
        <w:drawing>
          <wp:inline distT="0" distB="0" distL="0" distR="0">
            <wp:extent cx="238125" cy="219075"/>
            <wp:effectExtent l="19050" t="0" r="9525" b="0"/>
            <wp:docPr id="3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 o sistema exibe relatório em formato PDF, conforme ilustra tela da imagem abaixo (figura 1</w:t>
      </w:r>
      <w:r w:rsidR="006A4948">
        <w:rPr>
          <w:rFonts w:cs="Arial"/>
        </w:rPr>
        <w:t>6</w:t>
      </w:r>
      <w:r>
        <w:rPr>
          <w:rFonts w:cs="Arial"/>
        </w:rPr>
        <w:t>)</w:t>
      </w:r>
      <w:r w:rsidR="00FE7356">
        <w:rPr>
          <w:rFonts w:cs="Arial"/>
        </w:rPr>
        <w:t>:</w:t>
      </w:r>
    </w:p>
    <w:p w:rsidR="00FE7356" w:rsidRDefault="00FE7356" w:rsidP="00810E23">
      <w:pPr>
        <w:jc w:val="both"/>
        <w:rPr>
          <w:rFonts w:cs="Arial"/>
        </w:rPr>
      </w:pPr>
    </w:p>
    <w:p w:rsidR="00FE7356" w:rsidRDefault="00FE7356" w:rsidP="00810E23">
      <w:pPr>
        <w:jc w:val="both"/>
        <w:rPr>
          <w:rFonts w:cs="Arial"/>
        </w:rPr>
      </w:pPr>
    </w:p>
    <w:p w:rsidR="00FE7356" w:rsidRDefault="00FE7356" w:rsidP="00810E23">
      <w:pPr>
        <w:jc w:val="both"/>
        <w:rPr>
          <w:rFonts w:cs="Arial"/>
        </w:rPr>
      </w:pPr>
    </w:p>
    <w:p w:rsidR="00FE7356" w:rsidRDefault="00FE7356" w:rsidP="00810E23">
      <w:pPr>
        <w:jc w:val="both"/>
        <w:rPr>
          <w:rFonts w:cs="Arial"/>
        </w:rPr>
      </w:pPr>
    </w:p>
    <w:p w:rsidR="00FE7356" w:rsidRDefault="00FE7356" w:rsidP="00810E23">
      <w:pPr>
        <w:jc w:val="both"/>
        <w:rPr>
          <w:rFonts w:cs="Arial"/>
        </w:rPr>
      </w:pPr>
    </w:p>
    <w:p w:rsidR="00FE7356" w:rsidRDefault="00FE7356" w:rsidP="00810E23">
      <w:pPr>
        <w:jc w:val="both"/>
        <w:rPr>
          <w:rFonts w:cs="Arial"/>
        </w:rPr>
      </w:pPr>
    </w:p>
    <w:p w:rsidR="00FE7356" w:rsidRDefault="00FE7356" w:rsidP="00810E23">
      <w:pPr>
        <w:jc w:val="both"/>
        <w:rPr>
          <w:rFonts w:cs="Arial"/>
        </w:rPr>
      </w:pPr>
    </w:p>
    <w:p w:rsidR="00FE7356" w:rsidRDefault="00FE7356" w:rsidP="00810E23">
      <w:pPr>
        <w:jc w:val="both"/>
        <w:rPr>
          <w:rFonts w:cs="Arial"/>
        </w:rPr>
      </w:pPr>
    </w:p>
    <w:tbl>
      <w:tblPr>
        <w:tblW w:w="0" w:type="auto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85"/>
      </w:tblGrid>
      <w:tr w:rsidR="00FE7356" w:rsidTr="00324392">
        <w:trPr>
          <w:trHeight w:val="11866"/>
        </w:trPr>
        <w:tc>
          <w:tcPr>
            <w:tcW w:w="10485" w:type="dxa"/>
          </w:tcPr>
          <w:p w:rsidR="00324392" w:rsidRDefault="00FE7356" w:rsidP="00324392">
            <w:pPr>
              <w:keepNext/>
              <w:jc w:val="both"/>
            </w:pPr>
            <w:r w:rsidRPr="00FE7356">
              <w:rPr>
                <w:rFonts w:cs="Arial"/>
                <w:noProof/>
                <w:lang w:eastAsia="pt-BR"/>
              </w:rPr>
              <w:drawing>
                <wp:inline distT="0" distB="0" distL="0" distR="0">
                  <wp:extent cx="6372225" cy="342900"/>
                  <wp:effectExtent l="19050" t="0" r="9525" b="0"/>
                  <wp:docPr id="3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7356">
              <w:rPr>
                <w:rFonts w:cs="Arial"/>
                <w:noProof/>
                <w:lang w:eastAsia="pt-BR"/>
              </w:rPr>
              <w:drawing>
                <wp:inline distT="0" distB="0" distL="0" distR="0">
                  <wp:extent cx="6372225" cy="4933950"/>
                  <wp:effectExtent l="19050" t="0" r="9525" b="0"/>
                  <wp:docPr id="39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7356">
              <w:rPr>
                <w:rFonts w:cs="Arial"/>
                <w:noProof/>
                <w:lang w:eastAsia="pt-BR"/>
              </w:rPr>
              <w:drawing>
                <wp:inline distT="0" distB="0" distL="0" distR="0">
                  <wp:extent cx="6457950" cy="1943100"/>
                  <wp:effectExtent l="19050" t="0" r="0" b="0"/>
                  <wp:docPr id="40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392" w:rsidRDefault="00324392" w:rsidP="00324392">
            <w:pPr>
              <w:pStyle w:val="Legenda"/>
              <w:jc w:val="center"/>
            </w:pPr>
            <w:r>
              <w:t xml:space="preserve">Figura </w:t>
            </w:r>
            <w:fldSimple w:instr=" SEQ Figura \* ARABIC ">
              <w:r w:rsidR="00711536">
                <w:rPr>
                  <w:noProof/>
                </w:rPr>
                <w:t>16</w:t>
              </w:r>
            </w:fldSimple>
            <w:r>
              <w:t xml:space="preserve"> Relatório d</w:t>
            </w:r>
            <w:r w:rsidR="00F10CAD">
              <w:t>e</w:t>
            </w:r>
            <w:r>
              <w:t xml:space="preserve"> Dados da Prestação de Contas.</w:t>
            </w:r>
          </w:p>
          <w:p w:rsidR="00FE7356" w:rsidRDefault="00FE7356" w:rsidP="00810E23">
            <w:pPr>
              <w:jc w:val="both"/>
              <w:rPr>
                <w:rFonts w:cs="Arial"/>
              </w:rPr>
            </w:pPr>
          </w:p>
        </w:tc>
      </w:tr>
    </w:tbl>
    <w:p w:rsidR="00524ADC" w:rsidRDefault="00524ADC" w:rsidP="008041F9"/>
    <w:p w:rsidR="00BA5A48" w:rsidRDefault="00BA5A48" w:rsidP="00BA5A48">
      <w:pPr>
        <w:pStyle w:val="Ttulo1"/>
      </w:pPr>
      <w:bookmarkStart w:id="19" w:name="_Toc411439259"/>
      <w:r>
        <w:lastRenderedPageBreak/>
        <w:t>Legendas</w:t>
      </w:r>
      <w:r w:rsidR="00161181">
        <w:t xml:space="preserve"> de Status</w:t>
      </w:r>
      <w:bookmarkEnd w:id="19"/>
    </w:p>
    <w:p w:rsidR="00BA5A48" w:rsidRDefault="00BA5A48" w:rsidP="00BA5A48">
      <w:r>
        <w:t>Pensando em melhorar o entendimento dos status com relação às etapas da inclusão dos Dados de Prestação de Contas,</w:t>
      </w:r>
      <w:r w:rsidR="001325F1">
        <w:t xml:space="preserve"> será apresentada a tabela de status / legenda, conforme ilustra imagem abaixo:</w:t>
      </w:r>
    </w:p>
    <w:p w:rsidR="00BA5A48" w:rsidRDefault="00BA5A48" w:rsidP="00BA5A48"/>
    <w:p w:rsidR="001325F1" w:rsidRDefault="00BA5A48" w:rsidP="00BA5A48">
      <w:pPr>
        <w:pStyle w:val="PargrafodaLista"/>
        <w:numPr>
          <w:ilvl w:val="0"/>
          <w:numId w:val="25"/>
        </w:numPr>
      </w:pPr>
      <w:r w:rsidRPr="00A11969">
        <w:rPr>
          <w:b/>
        </w:rPr>
        <w:t>Legenda de</w:t>
      </w:r>
      <w:r w:rsidR="00A11969" w:rsidRPr="00A11969">
        <w:rPr>
          <w:b/>
        </w:rPr>
        <w:t xml:space="preserve"> lançamento(s) da(s)</w:t>
      </w:r>
      <w:r w:rsidRPr="00A11969">
        <w:rPr>
          <w:b/>
        </w:rPr>
        <w:t xml:space="preserve"> Nota</w:t>
      </w:r>
      <w:r w:rsidR="00A11969" w:rsidRPr="00A11969">
        <w:rPr>
          <w:b/>
        </w:rPr>
        <w:t>(s)</w:t>
      </w:r>
      <w:r w:rsidRPr="00A11969">
        <w:rPr>
          <w:b/>
        </w:rPr>
        <w:t xml:space="preserve"> Fiscal</w:t>
      </w:r>
      <w:r w:rsidR="00A11969" w:rsidRPr="00A11969">
        <w:rPr>
          <w:b/>
        </w:rPr>
        <w:t>(s)</w:t>
      </w:r>
      <w:r w:rsidRPr="00A11969">
        <w:rPr>
          <w:b/>
        </w:rPr>
        <w:t>:</w:t>
      </w:r>
      <w:r>
        <w:t xml:space="preserve"> Trata-se </w:t>
      </w:r>
      <w:r w:rsidR="00A11969">
        <w:t>dos STATUS</w:t>
      </w:r>
      <w:r>
        <w:t xml:space="preserve"> re</w:t>
      </w:r>
      <w:r w:rsidR="001325F1">
        <w:t>ferente ao preenchimento da(s) n</w:t>
      </w:r>
      <w:r w:rsidR="00A11969">
        <w:t>ota(s) fiscal(s), conforme ilustra</w:t>
      </w:r>
      <w:r w:rsidR="001325F1">
        <w:t xml:space="preserve"> abaixo</w:t>
      </w:r>
      <w:r w:rsidR="00A11969">
        <w:t xml:space="preserve"> (figura17)</w:t>
      </w:r>
      <w:r w:rsidR="001325F1">
        <w:t>:</w:t>
      </w:r>
    </w:p>
    <w:p w:rsidR="00A11969" w:rsidRDefault="00A11969" w:rsidP="00A11969">
      <w:pPr>
        <w:pStyle w:val="PargrafodaLista"/>
      </w:pPr>
    </w:p>
    <w:p w:rsidR="00A11969" w:rsidRDefault="001325F1" w:rsidP="00A11969">
      <w:pPr>
        <w:keepNext/>
        <w:ind w:left="1985"/>
      </w:pPr>
      <w:r>
        <w:rPr>
          <w:noProof/>
          <w:snapToGrid/>
          <w:lang w:eastAsia="pt-BR"/>
        </w:rPr>
        <w:drawing>
          <wp:inline distT="0" distB="0" distL="0" distR="0">
            <wp:extent cx="3362325" cy="742950"/>
            <wp:effectExtent l="19050" t="0" r="9525" b="0"/>
            <wp:docPr id="44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F1" w:rsidRDefault="00A11969" w:rsidP="00A11969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17</w:t>
        </w:r>
      </w:fldSimple>
      <w:r>
        <w:t xml:space="preserve"> Status Nota Fiscal.</w:t>
      </w:r>
    </w:p>
    <w:p w:rsidR="00A11969" w:rsidRDefault="00A11969" w:rsidP="001325F1">
      <w:pPr>
        <w:keepNext/>
      </w:pPr>
    </w:p>
    <w:p w:rsidR="00A11969" w:rsidRDefault="00A11969" w:rsidP="00A11969">
      <w:pPr>
        <w:pStyle w:val="PargrafodaLista"/>
        <w:keepNext/>
        <w:numPr>
          <w:ilvl w:val="0"/>
          <w:numId w:val="26"/>
        </w:numPr>
      </w:pPr>
      <w:r w:rsidRPr="00A11969">
        <w:rPr>
          <w:b/>
        </w:rPr>
        <w:t xml:space="preserve">Legenda de Lançamento(s) do(s) Item(s) da(s) nota(s) fiscal(s): </w:t>
      </w:r>
      <w:r>
        <w:t>Trata-se dos STATUS referente ao preenchimento do(s) item(s) da(s) nota(s) fiscal(s), conforme ilustra abaixo (figura18):</w:t>
      </w:r>
    </w:p>
    <w:p w:rsidR="00A11969" w:rsidRDefault="00A11969" w:rsidP="001325F1">
      <w:pPr>
        <w:keepNext/>
      </w:pPr>
    </w:p>
    <w:p w:rsidR="00A11969" w:rsidRDefault="00A11969" w:rsidP="00A11969">
      <w:pPr>
        <w:keepNext/>
        <w:ind w:left="2977"/>
      </w:pPr>
      <w:r>
        <w:rPr>
          <w:noProof/>
          <w:snapToGrid/>
          <w:lang w:eastAsia="pt-BR"/>
        </w:rPr>
        <w:drawing>
          <wp:inline distT="0" distB="0" distL="0" distR="0">
            <wp:extent cx="2314575" cy="695325"/>
            <wp:effectExtent l="19050" t="0" r="9525" b="0"/>
            <wp:docPr id="4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69" w:rsidRDefault="00A11969" w:rsidP="00A11969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18</w:t>
        </w:r>
      </w:fldSimple>
      <w:r>
        <w:t xml:space="preserve"> Status Item de Nota Fiscal.</w:t>
      </w:r>
    </w:p>
    <w:p w:rsidR="00A11969" w:rsidRDefault="00A11969" w:rsidP="00A11969"/>
    <w:p w:rsidR="00A11969" w:rsidRDefault="00A11969" w:rsidP="00A11969">
      <w:pPr>
        <w:pStyle w:val="PargrafodaLista"/>
        <w:numPr>
          <w:ilvl w:val="0"/>
          <w:numId w:val="27"/>
        </w:numPr>
      </w:pPr>
      <w:r w:rsidRPr="00A11969">
        <w:rPr>
          <w:b/>
        </w:rPr>
        <w:t>Legenda do Status de Aprovação:</w:t>
      </w:r>
      <w:r>
        <w:t xml:space="preserve"> Trata-se </w:t>
      </w:r>
      <w:r w:rsidR="00531FBD">
        <w:t>do status de aprovação da Diretoria de Ensino, conforme ilustra imagem abaixo (figura19):</w:t>
      </w:r>
    </w:p>
    <w:p w:rsidR="00531FBD" w:rsidRDefault="00531FBD" w:rsidP="00531FBD">
      <w:pPr>
        <w:pStyle w:val="PargrafodaLista"/>
        <w:rPr>
          <w:b/>
        </w:rPr>
      </w:pPr>
    </w:p>
    <w:p w:rsidR="00531FBD" w:rsidRDefault="00531FBD" w:rsidP="00531FBD">
      <w:pPr>
        <w:pStyle w:val="PargrafodaLista"/>
        <w:keepNext/>
        <w:ind w:left="2977"/>
      </w:pPr>
      <w:r>
        <w:rPr>
          <w:noProof/>
          <w:snapToGrid/>
          <w:lang w:eastAsia="pt-BR"/>
        </w:rPr>
        <w:drawing>
          <wp:inline distT="0" distB="0" distL="0" distR="0">
            <wp:extent cx="2324100" cy="742950"/>
            <wp:effectExtent l="19050" t="0" r="0" b="0"/>
            <wp:docPr id="46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BD" w:rsidRPr="00A11969" w:rsidRDefault="00531FBD" w:rsidP="00531FBD">
      <w:pPr>
        <w:pStyle w:val="Legenda"/>
        <w:jc w:val="center"/>
      </w:pPr>
      <w:r>
        <w:t xml:space="preserve">Figura </w:t>
      </w:r>
      <w:fldSimple w:instr=" SEQ Figura \* ARABIC ">
        <w:r w:rsidR="00711536">
          <w:rPr>
            <w:noProof/>
          </w:rPr>
          <w:t>19</w:t>
        </w:r>
      </w:fldSimple>
      <w:r>
        <w:t xml:space="preserve"> Status de Aprovação da Diretoria de Ensino.</w:t>
      </w:r>
    </w:p>
    <w:p w:rsidR="00A11969" w:rsidRPr="00A11969" w:rsidRDefault="00A11969" w:rsidP="00A11969"/>
    <w:sectPr w:rsidR="00A11969" w:rsidRPr="00A11969" w:rsidSect="00772198">
      <w:headerReference w:type="default" r:id="rId43"/>
      <w:footerReference w:type="default" r:id="rId44"/>
      <w:pgSz w:w="12240" w:h="15840" w:code="1"/>
      <w:pgMar w:top="1417" w:right="758" w:bottom="1417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266" w:rsidRDefault="009B4266" w:rsidP="00CF56E8">
      <w:pPr>
        <w:spacing w:line="240" w:lineRule="auto"/>
      </w:pPr>
      <w:r>
        <w:separator/>
      </w:r>
    </w:p>
  </w:endnote>
  <w:endnote w:type="continuationSeparator" w:id="0">
    <w:p w:rsidR="009B4266" w:rsidRDefault="009B4266" w:rsidP="00CF56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1" w:rsidRDefault="001325F1">
    <w:pPr>
      <w:pStyle w:val="Rodap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880"/>
      <w:gridCol w:w="3720"/>
      <w:gridCol w:w="2778"/>
    </w:tblGrid>
    <w:tr w:rsidR="001325F1" w:rsidRPr="00006E54">
      <w:tc>
        <w:tcPr>
          <w:tcW w:w="288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325F1" w:rsidRDefault="001325F1">
          <w:pPr>
            <w:ind w:right="360"/>
            <w:rPr>
              <w:rFonts w:cs="Arial"/>
            </w:rPr>
          </w:pPr>
        </w:p>
      </w:tc>
      <w:tc>
        <w:tcPr>
          <w:tcW w:w="37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325F1" w:rsidRDefault="00B344E0" w:rsidP="00CD312C">
          <w:pPr>
            <w:jc w:val="center"/>
            <w:rPr>
              <w:rFonts w:cs="Arial"/>
            </w:rPr>
          </w:pPr>
          <w:sdt>
            <w:sdtPr>
              <w:rPr>
                <w:rFonts w:cs="Arial"/>
              </w:rPr>
              <w:id w:val="201769432"/>
              <w:docPartObj>
                <w:docPartGallery w:val="Page Numbers (Top of Page)"/>
                <w:docPartUnique/>
              </w:docPartObj>
            </w:sdtPr>
            <w:sdtContent>
              <w:r w:rsidR="001325F1" w:rsidRPr="00006E54">
                <w:rPr>
                  <w:rFonts w:cs="Arial"/>
                </w:rPr>
                <w:t xml:space="preserve">Página </w:t>
              </w:r>
              <w:r w:rsidRPr="00006E54">
                <w:rPr>
                  <w:rFonts w:cs="Arial"/>
                  <w:b/>
                </w:rPr>
                <w:fldChar w:fldCharType="begin"/>
              </w:r>
              <w:r w:rsidR="001325F1" w:rsidRPr="00006E54">
                <w:rPr>
                  <w:rFonts w:cs="Arial"/>
                  <w:b/>
                </w:rPr>
                <w:instrText>PAGE</w:instrText>
              </w:r>
              <w:r w:rsidRPr="00006E54">
                <w:rPr>
                  <w:rFonts w:cs="Arial"/>
                  <w:b/>
                </w:rPr>
                <w:fldChar w:fldCharType="separate"/>
              </w:r>
              <w:r w:rsidR="00711536">
                <w:rPr>
                  <w:rFonts w:cs="Arial"/>
                  <w:b/>
                  <w:noProof/>
                </w:rPr>
                <w:t>3</w:t>
              </w:r>
              <w:r w:rsidRPr="00006E54">
                <w:rPr>
                  <w:rFonts w:cs="Arial"/>
                  <w:b/>
                </w:rPr>
                <w:fldChar w:fldCharType="end"/>
              </w:r>
              <w:r w:rsidR="001325F1" w:rsidRPr="00006E54">
                <w:rPr>
                  <w:rFonts w:cs="Arial"/>
                </w:rPr>
                <w:t xml:space="preserve"> de </w:t>
              </w:r>
              <w:r w:rsidRPr="00006E54">
                <w:rPr>
                  <w:rFonts w:cs="Arial"/>
                  <w:b/>
                </w:rPr>
                <w:fldChar w:fldCharType="begin"/>
              </w:r>
              <w:r w:rsidR="001325F1" w:rsidRPr="00006E54">
                <w:rPr>
                  <w:rFonts w:cs="Arial"/>
                  <w:b/>
                </w:rPr>
                <w:instrText>NUMPAGES</w:instrText>
              </w:r>
              <w:r w:rsidRPr="00006E54">
                <w:rPr>
                  <w:rFonts w:cs="Arial"/>
                  <w:b/>
                </w:rPr>
                <w:fldChar w:fldCharType="separate"/>
              </w:r>
              <w:r w:rsidR="00711536">
                <w:rPr>
                  <w:rFonts w:cs="Arial"/>
                  <w:b/>
                  <w:noProof/>
                </w:rPr>
                <w:t>16</w:t>
              </w:r>
              <w:r w:rsidRPr="00006E54">
                <w:rPr>
                  <w:rFonts w:cs="Arial"/>
                  <w:b/>
                </w:rPr>
                <w:fldChar w:fldCharType="end"/>
              </w:r>
            </w:sdtContent>
          </w:sdt>
        </w:p>
      </w:tc>
      <w:tc>
        <w:tcPr>
          <w:tcW w:w="277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325F1" w:rsidRPr="00006E54" w:rsidRDefault="001325F1" w:rsidP="004D018C">
          <w:pPr>
            <w:ind w:right="360"/>
            <w:jc w:val="right"/>
            <w:rPr>
              <w:rFonts w:cs="Arial"/>
            </w:rPr>
          </w:pPr>
        </w:p>
      </w:tc>
    </w:tr>
    <w:tr w:rsidR="001325F1">
      <w:tc>
        <w:tcPr>
          <w:tcW w:w="288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325F1" w:rsidRDefault="001325F1">
          <w:pPr>
            <w:ind w:right="360"/>
            <w:rPr>
              <w:rFonts w:cs="Arial"/>
            </w:rPr>
          </w:pPr>
        </w:p>
      </w:tc>
      <w:tc>
        <w:tcPr>
          <w:tcW w:w="37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325F1" w:rsidRPr="009A7FFA" w:rsidRDefault="001325F1" w:rsidP="00842413">
          <w:pPr>
            <w:jc w:val="center"/>
            <w:rPr>
              <w:rFonts w:cs="Arial"/>
            </w:rPr>
          </w:pPr>
        </w:p>
      </w:tc>
      <w:tc>
        <w:tcPr>
          <w:tcW w:w="277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325F1" w:rsidRDefault="001325F1">
          <w:pPr>
            <w:jc w:val="right"/>
            <w:rPr>
              <w:rFonts w:cs="Arial"/>
            </w:rPr>
          </w:pPr>
        </w:p>
      </w:tc>
    </w:tr>
  </w:tbl>
  <w:p w:rsidR="001325F1" w:rsidRDefault="001325F1">
    <w:pPr>
      <w:pStyle w:val="Rodap"/>
      <w:rPr>
        <w:rFonts w:cs="Arial"/>
      </w:rPr>
    </w:pPr>
  </w:p>
  <w:p w:rsidR="001325F1" w:rsidRDefault="001325F1">
    <w:pPr>
      <w:pStyle w:val="Rodap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266" w:rsidRDefault="009B4266" w:rsidP="00CF56E8">
      <w:pPr>
        <w:spacing w:line="240" w:lineRule="auto"/>
      </w:pPr>
      <w:r>
        <w:separator/>
      </w:r>
    </w:p>
  </w:footnote>
  <w:footnote w:type="continuationSeparator" w:id="0">
    <w:p w:rsidR="009B4266" w:rsidRDefault="009B4266" w:rsidP="00CF56E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5" w:type="dxa"/>
      <w:tblInd w:w="-176" w:type="dxa"/>
      <w:tblLook w:val="01E0"/>
    </w:tblPr>
    <w:tblGrid>
      <w:gridCol w:w="5120"/>
      <w:gridCol w:w="4945"/>
    </w:tblGrid>
    <w:tr w:rsidR="001325F1" w:rsidRPr="00A07A87" w:rsidTr="004D018C">
      <w:trPr>
        <w:trHeight w:val="1125"/>
      </w:trPr>
      <w:tc>
        <w:tcPr>
          <w:tcW w:w="5120" w:type="dxa"/>
          <w:vAlign w:val="center"/>
        </w:tcPr>
        <w:p w:rsidR="001325F1" w:rsidRPr="00E74163" w:rsidRDefault="001325F1" w:rsidP="006A0059">
          <w:pPr>
            <w:pStyle w:val="Ttulo"/>
            <w:jc w:val="left"/>
            <w:rPr>
              <w:sz w:val="24"/>
              <w:szCs w:val="24"/>
            </w:rPr>
          </w:pPr>
        </w:p>
      </w:tc>
      <w:tc>
        <w:tcPr>
          <w:tcW w:w="4945" w:type="dxa"/>
          <w:vAlign w:val="center"/>
        </w:tcPr>
        <w:p w:rsidR="001325F1" w:rsidRPr="00837180" w:rsidRDefault="001325F1" w:rsidP="006A0059">
          <w:pPr>
            <w:pStyle w:val="Cabealho"/>
            <w:jc w:val="right"/>
          </w:pPr>
          <w:r w:rsidRPr="00B401E8">
            <w:rPr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-3434715</wp:posOffset>
                </wp:positionH>
                <wp:positionV relativeFrom="paragraph">
                  <wp:posOffset>231775</wp:posOffset>
                </wp:positionV>
                <wp:extent cx="2943225" cy="266700"/>
                <wp:effectExtent l="19050" t="0" r="9525" b="0"/>
                <wp:wrapNone/>
                <wp:docPr id="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32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B401E8"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146050</wp:posOffset>
                </wp:positionV>
                <wp:extent cx="857250" cy="428625"/>
                <wp:effectExtent l="19050" t="0" r="0" b="0"/>
                <wp:wrapNone/>
                <wp:docPr id="10" name="figuras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s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325F1" w:rsidRPr="00060144" w:rsidRDefault="001325F1" w:rsidP="0006014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1" w:type="dxa"/>
      <w:tblLook w:val="01E0"/>
    </w:tblPr>
    <w:tblGrid>
      <w:gridCol w:w="2450"/>
      <w:gridCol w:w="5988"/>
      <w:gridCol w:w="1593"/>
    </w:tblGrid>
    <w:tr w:rsidR="001325F1" w:rsidRPr="00DC0321" w:rsidTr="004D018C">
      <w:trPr>
        <w:trHeight w:val="1115"/>
      </w:trPr>
      <w:tc>
        <w:tcPr>
          <w:tcW w:w="2450" w:type="dxa"/>
        </w:tcPr>
        <w:p w:rsidR="001325F1" w:rsidRPr="00DC0321" w:rsidRDefault="001325F1" w:rsidP="00B17EAE">
          <w:pPr>
            <w:jc w:val="both"/>
            <w:rPr>
              <w:rFonts w:ascii="Verdana" w:hAnsi="Verdana"/>
              <w:sz w:val="22"/>
              <w:szCs w:val="22"/>
            </w:rPr>
          </w:pPr>
          <w:r w:rsidRPr="00B401E8">
            <w:rPr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238125</wp:posOffset>
                </wp:positionV>
                <wp:extent cx="2943225" cy="266700"/>
                <wp:effectExtent l="19050" t="0" r="9525" b="0"/>
                <wp:wrapNone/>
                <wp:docPr id="1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32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B401E8">
            <w:rPr>
              <w:noProof/>
              <w:lang w:eastAsia="pt-B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152400</wp:posOffset>
                </wp:positionV>
                <wp:extent cx="857250" cy="428625"/>
                <wp:effectExtent l="19050" t="0" r="0" b="0"/>
                <wp:wrapNone/>
                <wp:docPr id="13" name="figuras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s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88" w:type="dxa"/>
          <w:vAlign w:val="center"/>
        </w:tcPr>
        <w:p w:rsidR="001325F1" w:rsidRPr="00D6683A" w:rsidRDefault="001325F1" w:rsidP="00B17EAE">
          <w:pPr>
            <w:ind w:left="34"/>
            <w:jc w:val="center"/>
            <w:rPr>
              <w:rFonts w:ascii="Verdana" w:hAnsi="Verdana" w:cs="Arial"/>
            </w:rPr>
          </w:pPr>
        </w:p>
      </w:tc>
      <w:tc>
        <w:tcPr>
          <w:tcW w:w="1593" w:type="dxa"/>
          <w:vAlign w:val="center"/>
        </w:tcPr>
        <w:p w:rsidR="001325F1" w:rsidRPr="00D6683A" w:rsidRDefault="001325F1" w:rsidP="00B17EAE">
          <w:pPr>
            <w:jc w:val="center"/>
            <w:rPr>
              <w:rFonts w:ascii="Verdana" w:hAnsi="Verdana" w:cs="Arial"/>
              <w:b/>
              <w:sz w:val="36"/>
              <w:szCs w:val="36"/>
            </w:rPr>
          </w:pPr>
        </w:p>
      </w:tc>
    </w:tr>
  </w:tbl>
  <w:p w:rsidR="001325F1" w:rsidRPr="00060144" w:rsidRDefault="001325F1" w:rsidP="000601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18" w:type="dxa"/>
      <w:tblLook w:val="01E0"/>
    </w:tblPr>
    <w:tblGrid>
      <w:gridCol w:w="4890"/>
      <w:gridCol w:w="4484"/>
      <w:gridCol w:w="1244"/>
    </w:tblGrid>
    <w:tr w:rsidR="001325F1" w:rsidRPr="00DC0321" w:rsidTr="003173BC">
      <w:trPr>
        <w:trHeight w:val="361"/>
      </w:trPr>
      <w:tc>
        <w:tcPr>
          <w:tcW w:w="4890" w:type="dxa"/>
        </w:tcPr>
        <w:p w:rsidR="001325F1" w:rsidRDefault="001325F1" w:rsidP="00516CAC">
          <w:pPr>
            <w:pStyle w:val="DescHeader"/>
            <w:tabs>
              <w:tab w:val="left" w:pos="4680"/>
              <w:tab w:val="right" w:pos="8280"/>
            </w:tabs>
            <w:jc w:val="left"/>
          </w:pPr>
          <w:r>
            <w:rPr>
              <w:b w:val="0"/>
              <w:i w:val="0"/>
              <w:noProof/>
              <w:lang w:eastAsia="pt-BR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-85725</wp:posOffset>
                </wp:positionV>
                <wp:extent cx="866775" cy="393065"/>
                <wp:effectExtent l="19050" t="0" r="9525" b="0"/>
                <wp:wrapNone/>
                <wp:docPr id="50" name="figuras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s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i w:val="0"/>
              <w:noProof/>
              <w:lang w:eastAsia="pt-B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-38100</wp:posOffset>
                </wp:positionV>
                <wp:extent cx="3286125" cy="314037"/>
                <wp:effectExtent l="19050" t="0" r="0" b="0"/>
                <wp:wrapNone/>
                <wp:docPr id="5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134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 xml:space="preserve"> </w:t>
          </w:r>
          <w:r>
            <w:tab/>
          </w:r>
          <w:r>
            <w:tab/>
          </w:r>
        </w:p>
        <w:p w:rsidR="001325F1" w:rsidRDefault="001325F1" w:rsidP="00516CAC">
          <w:pPr>
            <w:pStyle w:val="DescHeader"/>
            <w:tabs>
              <w:tab w:val="left" w:pos="4680"/>
              <w:tab w:val="right" w:pos="8280"/>
            </w:tabs>
            <w:jc w:val="left"/>
            <w:rPr>
              <w:sz w:val="10"/>
            </w:rPr>
          </w:pPr>
        </w:p>
        <w:p w:rsidR="001325F1" w:rsidRPr="00DC0321" w:rsidRDefault="001325F1" w:rsidP="00516CAC">
          <w:pPr>
            <w:jc w:val="both"/>
            <w:rPr>
              <w:rFonts w:ascii="Verdana" w:hAnsi="Verdana"/>
              <w:sz w:val="22"/>
              <w:szCs w:val="22"/>
            </w:rPr>
          </w:pPr>
          <w:r>
            <w:rPr>
              <w:rFonts w:ascii="Verdana" w:hAnsi="Verdana"/>
              <w:sz w:val="22"/>
              <w:szCs w:val="22"/>
            </w:rPr>
            <w:t xml:space="preserve">  </w:t>
          </w:r>
        </w:p>
      </w:tc>
      <w:tc>
        <w:tcPr>
          <w:tcW w:w="4484" w:type="dxa"/>
          <w:vAlign w:val="center"/>
        </w:tcPr>
        <w:p w:rsidR="001325F1" w:rsidRPr="00D6683A" w:rsidRDefault="001325F1" w:rsidP="00B17EAE">
          <w:pPr>
            <w:ind w:left="34"/>
            <w:jc w:val="center"/>
            <w:rPr>
              <w:rFonts w:ascii="Verdana" w:hAnsi="Verdana" w:cs="Arial"/>
            </w:rPr>
          </w:pPr>
        </w:p>
      </w:tc>
      <w:tc>
        <w:tcPr>
          <w:tcW w:w="1244" w:type="dxa"/>
          <w:vAlign w:val="center"/>
        </w:tcPr>
        <w:p w:rsidR="001325F1" w:rsidRPr="00D6683A" w:rsidRDefault="001325F1" w:rsidP="00B17EAE">
          <w:pPr>
            <w:jc w:val="center"/>
            <w:rPr>
              <w:rFonts w:ascii="Verdana" w:hAnsi="Verdana" w:cs="Arial"/>
              <w:b/>
              <w:sz w:val="36"/>
              <w:szCs w:val="36"/>
            </w:rPr>
          </w:pPr>
        </w:p>
      </w:tc>
    </w:tr>
  </w:tbl>
  <w:p w:rsidR="001325F1" w:rsidRDefault="001325F1">
    <w:pPr>
      <w:pStyle w:val="Cabealho"/>
      <w:rPr>
        <w:rFonts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012EBBB6"/>
    <w:lvl w:ilvl="0">
      <w:start w:val="1"/>
      <w:numFmt w:val="decimal"/>
      <w:pStyle w:val="Ttulo1"/>
      <w:lvlText w:val="%1."/>
      <w:lvlJc w:val="left"/>
    </w:lvl>
    <w:lvl w:ilvl="1">
      <w:start w:val="1"/>
      <w:numFmt w:val="decimal"/>
      <w:pStyle w:val="Ttulo2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">
    <w:nsid w:val="1A705FDF"/>
    <w:multiLevelType w:val="hybridMultilevel"/>
    <w:tmpl w:val="53D6A9D4"/>
    <w:lvl w:ilvl="0" w:tplc="D5164A0A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CA93D54"/>
    <w:multiLevelType w:val="hybridMultilevel"/>
    <w:tmpl w:val="24BA73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8126DB"/>
    <w:multiLevelType w:val="hybridMultilevel"/>
    <w:tmpl w:val="95EE7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A6077"/>
    <w:multiLevelType w:val="hybridMultilevel"/>
    <w:tmpl w:val="6D7EE888"/>
    <w:lvl w:ilvl="0" w:tplc="209C8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90D0F"/>
    <w:multiLevelType w:val="hybridMultilevel"/>
    <w:tmpl w:val="98C2B9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864AF6"/>
    <w:multiLevelType w:val="hybridMultilevel"/>
    <w:tmpl w:val="E576715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8F004E"/>
    <w:multiLevelType w:val="hybridMultilevel"/>
    <w:tmpl w:val="D29AEC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9A1DD9"/>
    <w:multiLevelType w:val="hybridMultilevel"/>
    <w:tmpl w:val="193202E0"/>
    <w:lvl w:ilvl="0" w:tplc="95960512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auto"/>
      </w:rPr>
    </w:lvl>
    <w:lvl w:ilvl="1" w:tplc="B2F04F76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  <w:color w:val="auto"/>
      </w:rPr>
    </w:lvl>
    <w:lvl w:ilvl="2" w:tplc="0416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4CC44D9A"/>
    <w:multiLevelType w:val="hybridMultilevel"/>
    <w:tmpl w:val="C1601A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24868"/>
    <w:multiLevelType w:val="hybridMultilevel"/>
    <w:tmpl w:val="ECCC0D08"/>
    <w:lvl w:ilvl="0" w:tplc="04160017">
      <w:start w:val="1"/>
      <w:numFmt w:val="lowerLetter"/>
      <w:lvlText w:val="%1)"/>
      <w:lvlJc w:val="left"/>
      <w:pPr>
        <w:ind w:left="-2532" w:hanging="360"/>
      </w:pPr>
    </w:lvl>
    <w:lvl w:ilvl="1" w:tplc="04160019" w:tentative="1">
      <w:start w:val="1"/>
      <w:numFmt w:val="lowerLetter"/>
      <w:lvlText w:val="%2."/>
      <w:lvlJc w:val="left"/>
      <w:pPr>
        <w:ind w:left="-1812" w:hanging="360"/>
      </w:pPr>
    </w:lvl>
    <w:lvl w:ilvl="2" w:tplc="0416001B" w:tentative="1">
      <w:start w:val="1"/>
      <w:numFmt w:val="lowerRoman"/>
      <w:lvlText w:val="%3."/>
      <w:lvlJc w:val="right"/>
      <w:pPr>
        <w:ind w:left="-1092" w:hanging="180"/>
      </w:pPr>
    </w:lvl>
    <w:lvl w:ilvl="3" w:tplc="0416000F" w:tentative="1">
      <w:start w:val="1"/>
      <w:numFmt w:val="decimal"/>
      <w:lvlText w:val="%4."/>
      <w:lvlJc w:val="left"/>
      <w:pPr>
        <w:ind w:left="-372" w:hanging="360"/>
      </w:pPr>
    </w:lvl>
    <w:lvl w:ilvl="4" w:tplc="04160019" w:tentative="1">
      <w:start w:val="1"/>
      <w:numFmt w:val="lowerLetter"/>
      <w:lvlText w:val="%5."/>
      <w:lvlJc w:val="left"/>
      <w:pPr>
        <w:ind w:left="348" w:hanging="360"/>
      </w:pPr>
    </w:lvl>
    <w:lvl w:ilvl="5" w:tplc="0416001B" w:tentative="1">
      <w:start w:val="1"/>
      <w:numFmt w:val="lowerRoman"/>
      <w:lvlText w:val="%6."/>
      <w:lvlJc w:val="right"/>
      <w:pPr>
        <w:ind w:left="1068" w:hanging="180"/>
      </w:pPr>
    </w:lvl>
    <w:lvl w:ilvl="6" w:tplc="0416000F" w:tentative="1">
      <w:start w:val="1"/>
      <w:numFmt w:val="decimal"/>
      <w:lvlText w:val="%7."/>
      <w:lvlJc w:val="left"/>
      <w:pPr>
        <w:ind w:left="1788" w:hanging="360"/>
      </w:pPr>
    </w:lvl>
    <w:lvl w:ilvl="7" w:tplc="04160019" w:tentative="1">
      <w:start w:val="1"/>
      <w:numFmt w:val="lowerLetter"/>
      <w:lvlText w:val="%8."/>
      <w:lvlJc w:val="left"/>
      <w:pPr>
        <w:ind w:left="2508" w:hanging="360"/>
      </w:pPr>
    </w:lvl>
    <w:lvl w:ilvl="8" w:tplc="0416001B" w:tentative="1">
      <w:start w:val="1"/>
      <w:numFmt w:val="lowerRoman"/>
      <w:lvlText w:val="%9."/>
      <w:lvlJc w:val="right"/>
      <w:pPr>
        <w:ind w:left="3228" w:hanging="180"/>
      </w:pPr>
    </w:lvl>
  </w:abstractNum>
  <w:abstractNum w:abstractNumId="12">
    <w:nsid w:val="580209FB"/>
    <w:multiLevelType w:val="hybridMultilevel"/>
    <w:tmpl w:val="1698146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A367FB"/>
    <w:multiLevelType w:val="hybridMultilevel"/>
    <w:tmpl w:val="C3A295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343173"/>
    <w:multiLevelType w:val="hybridMultilevel"/>
    <w:tmpl w:val="A444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257789"/>
    <w:multiLevelType w:val="hybridMultilevel"/>
    <w:tmpl w:val="8730AD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C1E10"/>
    <w:multiLevelType w:val="hybridMultilevel"/>
    <w:tmpl w:val="F71A6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B60280"/>
    <w:multiLevelType w:val="hybridMultilevel"/>
    <w:tmpl w:val="3B161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AA66AF"/>
    <w:multiLevelType w:val="hybridMultilevel"/>
    <w:tmpl w:val="2612C83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B92042"/>
    <w:multiLevelType w:val="hybridMultilevel"/>
    <w:tmpl w:val="000AC0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C41BE4"/>
    <w:multiLevelType w:val="hybridMultilevel"/>
    <w:tmpl w:val="6C208B4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D7715C"/>
    <w:multiLevelType w:val="hybridMultilevel"/>
    <w:tmpl w:val="3762375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99D3C27"/>
    <w:multiLevelType w:val="hybridMultilevel"/>
    <w:tmpl w:val="ED9647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E24D36"/>
    <w:multiLevelType w:val="hybridMultilevel"/>
    <w:tmpl w:val="037C0A26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3"/>
  </w:num>
  <w:num w:numId="5">
    <w:abstractNumId w:val="14"/>
  </w:num>
  <w:num w:numId="6">
    <w:abstractNumId w:val="16"/>
  </w:num>
  <w:num w:numId="7">
    <w:abstractNumId w:val="9"/>
  </w:num>
  <w:num w:numId="8">
    <w:abstractNumId w:val="2"/>
  </w:num>
  <w:num w:numId="9">
    <w:abstractNumId w:val="11"/>
  </w:num>
  <w:num w:numId="10">
    <w:abstractNumId w:val="8"/>
  </w:num>
  <w:num w:numId="11">
    <w:abstractNumId w:val="21"/>
  </w:num>
  <w:num w:numId="12">
    <w:abstractNumId w:val="3"/>
  </w:num>
  <w:num w:numId="13">
    <w:abstractNumId w:val="0"/>
  </w:num>
  <w:num w:numId="14">
    <w:abstractNumId w:val="10"/>
  </w:num>
  <w:num w:numId="15">
    <w:abstractNumId w:val="19"/>
  </w:num>
  <w:num w:numId="16">
    <w:abstractNumId w:val="20"/>
  </w:num>
  <w:num w:numId="17">
    <w:abstractNumId w:val="13"/>
  </w:num>
  <w:num w:numId="18">
    <w:abstractNumId w:val="0"/>
  </w:num>
  <w:num w:numId="19">
    <w:abstractNumId w:val="0"/>
  </w:num>
  <w:num w:numId="20">
    <w:abstractNumId w:val="0"/>
  </w:num>
  <w:num w:numId="21">
    <w:abstractNumId w:val="6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22"/>
  </w:num>
  <w:num w:numId="27">
    <w:abstractNumId w:val="17"/>
  </w:num>
  <w:num w:numId="28">
    <w:abstractNumId w:val="7"/>
  </w:num>
  <w:num w:numId="29">
    <w:abstractNumId w:val="1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29026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352235"/>
    <w:rsid w:val="00002EBA"/>
    <w:rsid w:val="00006E54"/>
    <w:rsid w:val="000070A2"/>
    <w:rsid w:val="000146D1"/>
    <w:rsid w:val="00015A58"/>
    <w:rsid w:val="00016FC0"/>
    <w:rsid w:val="00022FE3"/>
    <w:rsid w:val="000235F8"/>
    <w:rsid w:val="00023D8C"/>
    <w:rsid w:val="00034C44"/>
    <w:rsid w:val="0003687A"/>
    <w:rsid w:val="00037159"/>
    <w:rsid w:val="00040DA3"/>
    <w:rsid w:val="00041170"/>
    <w:rsid w:val="00045D0D"/>
    <w:rsid w:val="00047028"/>
    <w:rsid w:val="000472DC"/>
    <w:rsid w:val="00054CC2"/>
    <w:rsid w:val="000562EC"/>
    <w:rsid w:val="00056CCA"/>
    <w:rsid w:val="00060144"/>
    <w:rsid w:val="00062555"/>
    <w:rsid w:val="0006575E"/>
    <w:rsid w:val="00071531"/>
    <w:rsid w:val="00071EE4"/>
    <w:rsid w:val="00072180"/>
    <w:rsid w:val="00072432"/>
    <w:rsid w:val="0007536B"/>
    <w:rsid w:val="00076C06"/>
    <w:rsid w:val="000773D8"/>
    <w:rsid w:val="00077FE1"/>
    <w:rsid w:val="00080C75"/>
    <w:rsid w:val="00080C9E"/>
    <w:rsid w:val="00082A34"/>
    <w:rsid w:val="00085186"/>
    <w:rsid w:val="00085552"/>
    <w:rsid w:val="00085579"/>
    <w:rsid w:val="0008799A"/>
    <w:rsid w:val="00090A3F"/>
    <w:rsid w:val="00093BAF"/>
    <w:rsid w:val="00097E23"/>
    <w:rsid w:val="000A1688"/>
    <w:rsid w:val="000A3736"/>
    <w:rsid w:val="000A6035"/>
    <w:rsid w:val="000A7802"/>
    <w:rsid w:val="000B0176"/>
    <w:rsid w:val="000B02AD"/>
    <w:rsid w:val="000B2D41"/>
    <w:rsid w:val="000B57D2"/>
    <w:rsid w:val="000B675D"/>
    <w:rsid w:val="000B7915"/>
    <w:rsid w:val="000C0CB6"/>
    <w:rsid w:val="000C48ED"/>
    <w:rsid w:val="000C6FCE"/>
    <w:rsid w:val="000D0ABD"/>
    <w:rsid w:val="000D22EC"/>
    <w:rsid w:val="000D40C2"/>
    <w:rsid w:val="000D64FF"/>
    <w:rsid w:val="000E0E31"/>
    <w:rsid w:val="000E180B"/>
    <w:rsid w:val="000E3D42"/>
    <w:rsid w:val="000E4982"/>
    <w:rsid w:val="000E7ED6"/>
    <w:rsid w:val="000F5ED2"/>
    <w:rsid w:val="00101134"/>
    <w:rsid w:val="00104A31"/>
    <w:rsid w:val="0010611C"/>
    <w:rsid w:val="00110706"/>
    <w:rsid w:val="001123DB"/>
    <w:rsid w:val="00112683"/>
    <w:rsid w:val="00112F20"/>
    <w:rsid w:val="00117DAA"/>
    <w:rsid w:val="00121800"/>
    <w:rsid w:val="00122E68"/>
    <w:rsid w:val="00123F73"/>
    <w:rsid w:val="001269F1"/>
    <w:rsid w:val="00127861"/>
    <w:rsid w:val="001300B4"/>
    <w:rsid w:val="00130A08"/>
    <w:rsid w:val="00131AF7"/>
    <w:rsid w:val="001325F1"/>
    <w:rsid w:val="001338CA"/>
    <w:rsid w:val="001366AC"/>
    <w:rsid w:val="00140024"/>
    <w:rsid w:val="0014032F"/>
    <w:rsid w:val="0014073F"/>
    <w:rsid w:val="00140AFC"/>
    <w:rsid w:val="0014410D"/>
    <w:rsid w:val="0014472F"/>
    <w:rsid w:val="001449A7"/>
    <w:rsid w:val="00144DCA"/>
    <w:rsid w:val="00150A32"/>
    <w:rsid w:val="00150F50"/>
    <w:rsid w:val="0015121A"/>
    <w:rsid w:val="00151C09"/>
    <w:rsid w:val="00152224"/>
    <w:rsid w:val="001537A5"/>
    <w:rsid w:val="001543C8"/>
    <w:rsid w:val="00161181"/>
    <w:rsid w:val="00162DC4"/>
    <w:rsid w:val="00165AF4"/>
    <w:rsid w:val="00171AFB"/>
    <w:rsid w:val="0017549E"/>
    <w:rsid w:val="00175F7C"/>
    <w:rsid w:val="00176D92"/>
    <w:rsid w:val="00177352"/>
    <w:rsid w:val="001802B1"/>
    <w:rsid w:val="00186063"/>
    <w:rsid w:val="00190E62"/>
    <w:rsid w:val="00196F67"/>
    <w:rsid w:val="00197109"/>
    <w:rsid w:val="001A2C94"/>
    <w:rsid w:val="001A459C"/>
    <w:rsid w:val="001A59AC"/>
    <w:rsid w:val="001B071E"/>
    <w:rsid w:val="001B101D"/>
    <w:rsid w:val="001B2F90"/>
    <w:rsid w:val="001B7BE4"/>
    <w:rsid w:val="001B7D1D"/>
    <w:rsid w:val="001C2F8D"/>
    <w:rsid w:val="001C2FAB"/>
    <w:rsid w:val="001C3A48"/>
    <w:rsid w:val="001C45F8"/>
    <w:rsid w:val="001C5935"/>
    <w:rsid w:val="001C59B9"/>
    <w:rsid w:val="001C6CC9"/>
    <w:rsid w:val="001D09C5"/>
    <w:rsid w:val="001D0BDC"/>
    <w:rsid w:val="001D30C6"/>
    <w:rsid w:val="001D4421"/>
    <w:rsid w:val="001E0BF4"/>
    <w:rsid w:val="001E124B"/>
    <w:rsid w:val="001E1DA1"/>
    <w:rsid w:val="001E32D4"/>
    <w:rsid w:val="001E3DC5"/>
    <w:rsid w:val="001E3F41"/>
    <w:rsid w:val="001E4D81"/>
    <w:rsid w:val="001E5D16"/>
    <w:rsid w:val="001E67F7"/>
    <w:rsid w:val="001E7D80"/>
    <w:rsid w:val="001F099A"/>
    <w:rsid w:val="001F17CD"/>
    <w:rsid w:val="001F769C"/>
    <w:rsid w:val="00200648"/>
    <w:rsid w:val="00200CA7"/>
    <w:rsid w:val="00200F2A"/>
    <w:rsid w:val="00203352"/>
    <w:rsid w:val="00203923"/>
    <w:rsid w:val="0020399B"/>
    <w:rsid w:val="00210D84"/>
    <w:rsid w:val="002113BC"/>
    <w:rsid w:val="002121DB"/>
    <w:rsid w:val="002130FD"/>
    <w:rsid w:val="00213F7D"/>
    <w:rsid w:val="00214A8B"/>
    <w:rsid w:val="00216855"/>
    <w:rsid w:val="00220ADD"/>
    <w:rsid w:val="00220E07"/>
    <w:rsid w:val="002211A9"/>
    <w:rsid w:val="00221C3A"/>
    <w:rsid w:val="002221B5"/>
    <w:rsid w:val="00223190"/>
    <w:rsid w:val="00224425"/>
    <w:rsid w:val="002260E0"/>
    <w:rsid w:val="0022632D"/>
    <w:rsid w:val="0023166C"/>
    <w:rsid w:val="00233D8D"/>
    <w:rsid w:val="00234E56"/>
    <w:rsid w:val="00236A01"/>
    <w:rsid w:val="00246F32"/>
    <w:rsid w:val="002470D4"/>
    <w:rsid w:val="00247836"/>
    <w:rsid w:val="00247F11"/>
    <w:rsid w:val="002504B5"/>
    <w:rsid w:val="00251FE1"/>
    <w:rsid w:val="00254CC4"/>
    <w:rsid w:val="0025597B"/>
    <w:rsid w:val="00256D2C"/>
    <w:rsid w:val="00257E89"/>
    <w:rsid w:val="00270FAC"/>
    <w:rsid w:val="00271634"/>
    <w:rsid w:val="00272CEA"/>
    <w:rsid w:val="00273204"/>
    <w:rsid w:val="00273E39"/>
    <w:rsid w:val="00275520"/>
    <w:rsid w:val="002758A3"/>
    <w:rsid w:val="00275B79"/>
    <w:rsid w:val="002767BA"/>
    <w:rsid w:val="00277827"/>
    <w:rsid w:val="00280F41"/>
    <w:rsid w:val="00281351"/>
    <w:rsid w:val="002847CC"/>
    <w:rsid w:val="00284AB9"/>
    <w:rsid w:val="002859D9"/>
    <w:rsid w:val="002908B2"/>
    <w:rsid w:val="00292E36"/>
    <w:rsid w:val="00293B12"/>
    <w:rsid w:val="002963C3"/>
    <w:rsid w:val="002A3555"/>
    <w:rsid w:val="002A3A69"/>
    <w:rsid w:val="002A4CAB"/>
    <w:rsid w:val="002A5303"/>
    <w:rsid w:val="002A5314"/>
    <w:rsid w:val="002A5503"/>
    <w:rsid w:val="002A65C5"/>
    <w:rsid w:val="002A69FF"/>
    <w:rsid w:val="002B01A4"/>
    <w:rsid w:val="002B66BE"/>
    <w:rsid w:val="002B7012"/>
    <w:rsid w:val="002C1EB3"/>
    <w:rsid w:val="002C3C14"/>
    <w:rsid w:val="002C4017"/>
    <w:rsid w:val="002C74A4"/>
    <w:rsid w:val="002D128E"/>
    <w:rsid w:val="002D3323"/>
    <w:rsid w:val="002D3F24"/>
    <w:rsid w:val="002D403E"/>
    <w:rsid w:val="002D557F"/>
    <w:rsid w:val="002D6B1D"/>
    <w:rsid w:val="002E0840"/>
    <w:rsid w:val="002E308D"/>
    <w:rsid w:val="002E4EF1"/>
    <w:rsid w:val="002E5FE4"/>
    <w:rsid w:val="002E6376"/>
    <w:rsid w:val="002E6DFE"/>
    <w:rsid w:val="002F02F5"/>
    <w:rsid w:val="002F0CC1"/>
    <w:rsid w:val="002F159F"/>
    <w:rsid w:val="002F1648"/>
    <w:rsid w:val="002F1A91"/>
    <w:rsid w:val="002F218A"/>
    <w:rsid w:val="002F28C7"/>
    <w:rsid w:val="002F3183"/>
    <w:rsid w:val="002F36FB"/>
    <w:rsid w:val="002F6279"/>
    <w:rsid w:val="002F6EBB"/>
    <w:rsid w:val="002F7A40"/>
    <w:rsid w:val="0030028F"/>
    <w:rsid w:val="00302228"/>
    <w:rsid w:val="00303DFD"/>
    <w:rsid w:val="003068E9"/>
    <w:rsid w:val="00311122"/>
    <w:rsid w:val="00311266"/>
    <w:rsid w:val="00312B01"/>
    <w:rsid w:val="003132E9"/>
    <w:rsid w:val="00313C77"/>
    <w:rsid w:val="00313FBA"/>
    <w:rsid w:val="00316532"/>
    <w:rsid w:val="00316A31"/>
    <w:rsid w:val="00316DD5"/>
    <w:rsid w:val="003173BC"/>
    <w:rsid w:val="0031747A"/>
    <w:rsid w:val="00320D3A"/>
    <w:rsid w:val="00322408"/>
    <w:rsid w:val="003238D4"/>
    <w:rsid w:val="00324392"/>
    <w:rsid w:val="00330C95"/>
    <w:rsid w:val="00334FA3"/>
    <w:rsid w:val="0033656A"/>
    <w:rsid w:val="003417FC"/>
    <w:rsid w:val="003421BC"/>
    <w:rsid w:val="003429EA"/>
    <w:rsid w:val="00343119"/>
    <w:rsid w:val="00350C55"/>
    <w:rsid w:val="00351982"/>
    <w:rsid w:val="00352235"/>
    <w:rsid w:val="00353CC4"/>
    <w:rsid w:val="0035439D"/>
    <w:rsid w:val="00354658"/>
    <w:rsid w:val="003549E5"/>
    <w:rsid w:val="00354B5C"/>
    <w:rsid w:val="00355931"/>
    <w:rsid w:val="00360AA9"/>
    <w:rsid w:val="003620E8"/>
    <w:rsid w:val="003622E3"/>
    <w:rsid w:val="00362669"/>
    <w:rsid w:val="0036275C"/>
    <w:rsid w:val="003627F2"/>
    <w:rsid w:val="00364119"/>
    <w:rsid w:val="0036546C"/>
    <w:rsid w:val="003723B9"/>
    <w:rsid w:val="00372F6E"/>
    <w:rsid w:val="00373F0F"/>
    <w:rsid w:val="00376C46"/>
    <w:rsid w:val="003770D8"/>
    <w:rsid w:val="00377717"/>
    <w:rsid w:val="003824E5"/>
    <w:rsid w:val="00382D9A"/>
    <w:rsid w:val="00382DAB"/>
    <w:rsid w:val="003840DC"/>
    <w:rsid w:val="00384268"/>
    <w:rsid w:val="0038526C"/>
    <w:rsid w:val="003864BC"/>
    <w:rsid w:val="00391E8C"/>
    <w:rsid w:val="00393F1E"/>
    <w:rsid w:val="00394B33"/>
    <w:rsid w:val="003963E5"/>
    <w:rsid w:val="003971DA"/>
    <w:rsid w:val="00397DA1"/>
    <w:rsid w:val="003A1706"/>
    <w:rsid w:val="003A3548"/>
    <w:rsid w:val="003A4269"/>
    <w:rsid w:val="003A7FC8"/>
    <w:rsid w:val="003B0A8B"/>
    <w:rsid w:val="003B2FC3"/>
    <w:rsid w:val="003B7CB4"/>
    <w:rsid w:val="003C4589"/>
    <w:rsid w:val="003C503A"/>
    <w:rsid w:val="003D6D33"/>
    <w:rsid w:val="003D6E19"/>
    <w:rsid w:val="003D7466"/>
    <w:rsid w:val="003E40D5"/>
    <w:rsid w:val="003E4AFA"/>
    <w:rsid w:val="003F1184"/>
    <w:rsid w:val="003F1424"/>
    <w:rsid w:val="003F3050"/>
    <w:rsid w:val="003F5B54"/>
    <w:rsid w:val="003F6E85"/>
    <w:rsid w:val="003F7BBB"/>
    <w:rsid w:val="00402B31"/>
    <w:rsid w:val="004062D0"/>
    <w:rsid w:val="00407EC8"/>
    <w:rsid w:val="0041132F"/>
    <w:rsid w:val="00413521"/>
    <w:rsid w:val="00415534"/>
    <w:rsid w:val="00415578"/>
    <w:rsid w:val="0041594F"/>
    <w:rsid w:val="004160FA"/>
    <w:rsid w:val="004161F9"/>
    <w:rsid w:val="004162F3"/>
    <w:rsid w:val="00416658"/>
    <w:rsid w:val="004204F9"/>
    <w:rsid w:val="00421862"/>
    <w:rsid w:val="00423953"/>
    <w:rsid w:val="004270CA"/>
    <w:rsid w:val="00427F53"/>
    <w:rsid w:val="00431500"/>
    <w:rsid w:val="004317CF"/>
    <w:rsid w:val="00431C56"/>
    <w:rsid w:val="00434719"/>
    <w:rsid w:val="0043482C"/>
    <w:rsid w:val="0043538F"/>
    <w:rsid w:val="00436992"/>
    <w:rsid w:val="0044296C"/>
    <w:rsid w:val="004613D6"/>
    <w:rsid w:val="004620E3"/>
    <w:rsid w:val="00463287"/>
    <w:rsid w:val="0046510A"/>
    <w:rsid w:val="0046629B"/>
    <w:rsid w:val="0047098E"/>
    <w:rsid w:val="00472986"/>
    <w:rsid w:val="004731E1"/>
    <w:rsid w:val="004732F2"/>
    <w:rsid w:val="00473A26"/>
    <w:rsid w:val="00474AA5"/>
    <w:rsid w:val="004810D9"/>
    <w:rsid w:val="00482474"/>
    <w:rsid w:val="00483569"/>
    <w:rsid w:val="004841DF"/>
    <w:rsid w:val="00494F3F"/>
    <w:rsid w:val="004968AF"/>
    <w:rsid w:val="004A0678"/>
    <w:rsid w:val="004A38CD"/>
    <w:rsid w:val="004A65F2"/>
    <w:rsid w:val="004A731A"/>
    <w:rsid w:val="004A7A9D"/>
    <w:rsid w:val="004A7EF6"/>
    <w:rsid w:val="004B0282"/>
    <w:rsid w:val="004B3DD8"/>
    <w:rsid w:val="004B79E6"/>
    <w:rsid w:val="004C1E46"/>
    <w:rsid w:val="004C3279"/>
    <w:rsid w:val="004C4AB9"/>
    <w:rsid w:val="004C7108"/>
    <w:rsid w:val="004D018C"/>
    <w:rsid w:val="004D148F"/>
    <w:rsid w:val="004D20FB"/>
    <w:rsid w:val="004D3527"/>
    <w:rsid w:val="004D44FD"/>
    <w:rsid w:val="004D4541"/>
    <w:rsid w:val="004D64AB"/>
    <w:rsid w:val="004D76C7"/>
    <w:rsid w:val="004E02CE"/>
    <w:rsid w:val="004E323C"/>
    <w:rsid w:val="004E5773"/>
    <w:rsid w:val="004E5ED9"/>
    <w:rsid w:val="004F4BBA"/>
    <w:rsid w:val="004F5AE3"/>
    <w:rsid w:val="004F778D"/>
    <w:rsid w:val="00501863"/>
    <w:rsid w:val="00501B11"/>
    <w:rsid w:val="00504F4D"/>
    <w:rsid w:val="00506D2E"/>
    <w:rsid w:val="00512C2F"/>
    <w:rsid w:val="00514D11"/>
    <w:rsid w:val="00516ABC"/>
    <w:rsid w:val="00516CAC"/>
    <w:rsid w:val="00521EC1"/>
    <w:rsid w:val="005231BC"/>
    <w:rsid w:val="005240E5"/>
    <w:rsid w:val="00524ADC"/>
    <w:rsid w:val="005267BA"/>
    <w:rsid w:val="005303B5"/>
    <w:rsid w:val="00530F63"/>
    <w:rsid w:val="00531FBD"/>
    <w:rsid w:val="00532D0F"/>
    <w:rsid w:val="005344B6"/>
    <w:rsid w:val="00536186"/>
    <w:rsid w:val="00536493"/>
    <w:rsid w:val="005368F1"/>
    <w:rsid w:val="005422B7"/>
    <w:rsid w:val="005428D3"/>
    <w:rsid w:val="005502B1"/>
    <w:rsid w:val="005528F1"/>
    <w:rsid w:val="00554F97"/>
    <w:rsid w:val="00555C8A"/>
    <w:rsid w:val="00556A66"/>
    <w:rsid w:val="00557C8A"/>
    <w:rsid w:val="00561F7D"/>
    <w:rsid w:val="005638FE"/>
    <w:rsid w:val="00565A7F"/>
    <w:rsid w:val="00567B2C"/>
    <w:rsid w:val="005719A9"/>
    <w:rsid w:val="00572BFC"/>
    <w:rsid w:val="0057330B"/>
    <w:rsid w:val="005761D3"/>
    <w:rsid w:val="005807E3"/>
    <w:rsid w:val="00581543"/>
    <w:rsid w:val="00586ED9"/>
    <w:rsid w:val="00590D8B"/>
    <w:rsid w:val="00591E19"/>
    <w:rsid w:val="00597274"/>
    <w:rsid w:val="0059739A"/>
    <w:rsid w:val="00597FB2"/>
    <w:rsid w:val="005A106A"/>
    <w:rsid w:val="005A2DB6"/>
    <w:rsid w:val="005A5324"/>
    <w:rsid w:val="005A53A3"/>
    <w:rsid w:val="005A56FB"/>
    <w:rsid w:val="005A5B6C"/>
    <w:rsid w:val="005A670B"/>
    <w:rsid w:val="005A69D9"/>
    <w:rsid w:val="005B2FCD"/>
    <w:rsid w:val="005B31F8"/>
    <w:rsid w:val="005B3527"/>
    <w:rsid w:val="005B4563"/>
    <w:rsid w:val="005B65A3"/>
    <w:rsid w:val="005B6819"/>
    <w:rsid w:val="005B70B0"/>
    <w:rsid w:val="005C0C25"/>
    <w:rsid w:val="005C239B"/>
    <w:rsid w:val="005C775A"/>
    <w:rsid w:val="005D0F11"/>
    <w:rsid w:val="005D1599"/>
    <w:rsid w:val="005D163A"/>
    <w:rsid w:val="005D4874"/>
    <w:rsid w:val="005E2FA7"/>
    <w:rsid w:val="005E3810"/>
    <w:rsid w:val="005E423F"/>
    <w:rsid w:val="005E5D49"/>
    <w:rsid w:val="005E6570"/>
    <w:rsid w:val="005F0827"/>
    <w:rsid w:val="005F1424"/>
    <w:rsid w:val="005F24F4"/>
    <w:rsid w:val="005F2543"/>
    <w:rsid w:val="005F2FE3"/>
    <w:rsid w:val="005F3140"/>
    <w:rsid w:val="005F64FF"/>
    <w:rsid w:val="005F6EEA"/>
    <w:rsid w:val="005F7FCA"/>
    <w:rsid w:val="00602FC4"/>
    <w:rsid w:val="0060379F"/>
    <w:rsid w:val="00603A17"/>
    <w:rsid w:val="00603B2D"/>
    <w:rsid w:val="006040C5"/>
    <w:rsid w:val="006071E2"/>
    <w:rsid w:val="006103A0"/>
    <w:rsid w:val="00611EA6"/>
    <w:rsid w:val="00613590"/>
    <w:rsid w:val="00615AC9"/>
    <w:rsid w:val="00616687"/>
    <w:rsid w:val="00617137"/>
    <w:rsid w:val="006176A2"/>
    <w:rsid w:val="00620B81"/>
    <w:rsid w:val="006216C3"/>
    <w:rsid w:val="00625872"/>
    <w:rsid w:val="00625AB7"/>
    <w:rsid w:val="00625F1C"/>
    <w:rsid w:val="00631824"/>
    <w:rsid w:val="00633146"/>
    <w:rsid w:val="00633410"/>
    <w:rsid w:val="00635650"/>
    <w:rsid w:val="006374B0"/>
    <w:rsid w:val="00637EED"/>
    <w:rsid w:val="00640BD0"/>
    <w:rsid w:val="006421B9"/>
    <w:rsid w:val="006423D4"/>
    <w:rsid w:val="00646F75"/>
    <w:rsid w:val="00652523"/>
    <w:rsid w:val="00654124"/>
    <w:rsid w:val="0065682B"/>
    <w:rsid w:val="00660EB7"/>
    <w:rsid w:val="0066194A"/>
    <w:rsid w:val="0066248E"/>
    <w:rsid w:val="0066268D"/>
    <w:rsid w:val="00666F17"/>
    <w:rsid w:val="00670CE1"/>
    <w:rsid w:val="00671E5F"/>
    <w:rsid w:val="00672076"/>
    <w:rsid w:val="006737D1"/>
    <w:rsid w:val="0067517D"/>
    <w:rsid w:val="006752E2"/>
    <w:rsid w:val="00676B81"/>
    <w:rsid w:val="00676BD6"/>
    <w:rsid w:val="00676D7D"/>
    <w:rsid w:val="00677981"/>
    <w:rsid w:val="00682CB5"/>
    <w:rsid w:val="006876EF"/>
    <w:rsid w:val="00691DBE"/>
    <w:rsid w:val="00695399"/>
    <w:rsid w:val="00696D09"/>
    <w:rsid w:val="00697286"/>
    <w:rsid w:val="0069784D"/>
    <w:rsid w:val="006A0059"/>
    <w:rsid w:val="006A1DCD"/>
    <w:rsid w:val="006A2386"/>
    <w:rsid w:val="006A2998"/>
    <w:rsid w:val="006A4948"/>
    <w:rsid w:val="006B01BF"/>
    <w:rsid w:val="006B2FEA"/>
    <w:rsid w:val="006B52B1"/>
    <w:rsid w:val="006D2D7C"/>
    <w:rsid w:val="006D368E"/>
    <w:rsid w:val="006E0D96"/>
    <w:rsid w:val="006E50D4"/>
    <w:rsid w:val="006E5ADE"/>
    <w:rsid w:val="006F2813"/>
    <w:rsid w:val="006F2DCC"/>
    <w:rsid w:val="006F3233"/>
    <w:rsid w:val="006F48A8"/>
    <w:rsid w:val="00701873"/>
    <w:rsid w:val="007018B8"/>
    <w:rsid w:val="0070369F"/>
    <w:rsid w:val="0070427C"/>
    <w:rsid w:val="00704E43"/>
    <w:rsid w:val="00705943"/>
    <w:rsid w:val="0071041A"/>
    <w:rsid w:val="00711500"/>
    <w:rsid w:val="00711536"/>
    <w:rsid w:val="0071166C"/>
    <w:rsid w:val="00713C00"/>
    <w:rsid w:val="007152B2"/>
    <w:rsid w:val="007203D4"/>
    <w:rsid w:val="00720CE5"/>
    <w:rsid w:val="0072299D"/>
    <w:rsid w:val="00724790"/>
    <w:rsid w:val="0072484F"/>
    <w:rsid w:val="00724A08"/>
    <w:rsid w:val="0074144A"/>
    <w:rsid w:val="00743576"/>
    <w:rsid w:val="00744640"/>
    <w:rsid w:val="00745901"/>
    <w:rsid w:val="00746F5E"/>
    <w:rsid w:val="00750AAA"/>
    <w:rsid w:val="00751200"/>
    <w:rsid w:val="00755CD2"/>
    <w:rsid w:val="0075709A"/>
    <w:rsid w:val="00762234"/>
    <w:rsid w:val="00762E8C"/>
    <w:rsid w:val="00763E78"/>
    <w:rsid w:val="007641C4"/>
    <w:rsid w:val="00764B64"/>
    <w:rsid w:val="00766B99"/>
    <w:rsid w:val="00770B3A"/>
    <w:rsid w:val="00772198"/>
    <w:rsid w:val="00772276"/>
    <w:rsid w:val="00773734"/>
    <w:rsid w:val="0077475C"/>
    <w:rsid w:val="00782435"/>
    <w:rsid w:val="00782F70"/>
    <w:rsid w:val="00787BA4"/>
    <w:rsid w:val="00791CF6"/>
    <w:rsid w:val="00792824"/>
    <w:rsid w:val="00792C9B"/>
    <w:rsid w:val="0079319F"/>
    <w:rsid w:val="00793A48"/>
    <w:rsid w:val="00795B57"/>
    <w:rsid w:val="00797E58"/>
    <w:rsid w:val="007A4680"/>
    <w:rsid w:val="007A67C4"/>
    <w:rsid w:val="007A6827"/>
    <w:rsid w:val="007B158B"/>
    <w:rsid w:val="007B1752"/>
    <w:rsid w:val="007B6CDA"/>
    <w:rsid w:val="007C026E"/>
    <w:rsid w:val="007C390A"/>
    <w:rsid w:val="007C4AA9"/>
    <w:rsid w:val="007C6E59"/>
    <w:rsid w:val="007D0908"/>
    <w:rsid w:val="007D09EA"/>
    <w:rsid w:val="007D4093"/>
    <w:rsid w:val="007D40F6"/>
    <w:rsid w:val="007D55F0"/>
    <w:rsid w:val="007D5FB1"/>
    <w:rsid w:val="007D6A2B"/>
    <w:rsid w:val="007D6DD0"/>
    <w:rsid w:val="007E1806"/>
    <w:rsid w:val="007E7CED"/>
    <w:rsid w:val="007F71CB"/>
    <w:rsid w:val="0080047A"/>
    <w:rsid w:val="00800C2A"/>
    <w:rsid w:val="00803EA0"/>
    <w:rsid w:val="008041F9"/>
    <w:rsid w:val="00806316"/>
    <w:rsid w:val="00806DB3"/>
    <w:rsid w:val="008070F2"/>
    <w:rsid w:val="00810A2A"/>
    <w:rsid w:val="00810E23"/>
    <w:rsid w:val="00814110"/>
    <w:rsid w:val="00815493"/>
    <w:rsid w:val="0082502E"/>
    <w:rsid w:val="00825784"/>
    <w:rsid w:val="0082644F"/>
    <w:rsid w:val="00826ACC"/>
    <w:rsid w:val="00827F49"/>
    <w:rsid w:val="0083658B"/>
    <w:rsid w:val="00836B57"/>
    <w:rsid w:val="00837459"/>
    <w:rsid w:val="008379C0"/>
    <w:rsid w:val="00840BC2"/>
    <w:rsid w:val="0084101F"/>
    <w:rsid w:val="00842413"/>
    <w:rsid w:val="00846B34"/>
    <w:rsid w:val="00847244"/>
    <w:rsid w:val="00853972"/>
    <w:rsid w:val="00854A42"/>
    <w:rsid w:val="00860D2D"/>
    <w:rsid w:val="00862C79"/>
    <w:rsid w:val="008641A7"/>
    <w:rsid w:val="008663D2"/>
    <w:rsid w:val="008677F8"/>
    <w:rsid w:val="00870A5C"/>
    <w:rsid w:val="0087416F"/>
    <w:rsid w:val="00874171"/>
    <w:rsid w:val="00874DE6"/>
    <w:rsid w:val="00875AFB"/>
    <w:rsid w:val="0088039D"/>
    <w:rsid w:val="0088042A"/>
    <w:rsid w:val="00880514"/>
    <w:rsid w:val="00881761"/>
    <w:rsid w:val="00881DB4"/>
    <w:rsid w:val="00883F20"/>
    <w:rsid w:val="00884850"/>
    <w:rsid w:val="00885609"/>
    <w:rsid w:val="00895FA1"/>
    <w:rsid w:val="0089750E"/>
    <w:rsid w:val="008A524C"/>
    <w:rsid w:val="008A73B8"/>
    <w:rsid w:val="008B5147"/>
    <w:rsid w:val="008C07C7"/>
    <w:rsid w:val="008C23A0"/>
    <w:rsid w:val="008C302F"/>
    <w:rsid w:val="008C4124"/>
    <w:rsid w:val="008C5173"/>
    <w:rsid w:val="008C51F5"/>
    <w:rsid w:val="008C5DDC"/>
    <w:rsid w:val="008C6637"/>
    <w:rsid w:val="008D2050"/>
    <w:rsid w:val="008D27FA"/>
    <w:rsid w:val="008D30E2"/>
    <w:rsid w:val="008D6D74"/>
    <w:rsid w:val="008D7F64"/>
    <w:rsid w:val="008E3D5D"/>
    <w:rsid w:val="008E7074"/>
    <w:rsid w:val="008E7207"/>
    <w:rsid w:val="008F31B0"/>
    <w:rsid w:val="008F3AC5"/>
    <w:rsid w:val="009002EF"/>
    <w:rsid w:val="009011C2"/>
    <w:rsid w:val="0090432F"/>
    <w:rsid w:val="009102CB"/>
    <w:rsid w:val="0091258F"/>
    <w:rsid w:val="009133AF"/>
    <w:rsid w:val="00913B16"/>
    <w:rsid w:val="00916A3B"/>
    <w:rsid w:val="00916F50"/>
    <w:rsid w:val="0091721A"/>
    <w:rsid w:val="00921087"/>
    <w:rsid w:val="00921201"/>
    <w:rsid w:val="00922F31"/>
    <w:rsid w:val="0092481A"/>
    <w:rsid w:val="00927A26"/>
    <w:rsid w:val="009321A7"/>
    <w:rsid w:val="00937FAE"/>
    <w:rsid w:val="00940F5E"/>
    <w:rsid w:val="00940FBE"/>
    <w:rsid w:val="009417C6"/>
    <w:rsid w:val="00941C8C"/>
    <w:rsid w:val="009428F7"/>
    <w:rsid w:val="0094407E"/>
    <w:rsid w:val="00944E91"/>
    <w:rsid w:val="00952254"/>
    <w:rsid w:val="009537FD"/>
    <w:rsid w:val="0095386B"/>
    <w:rsid w:val="009614F1"/>
    <w:rsid w:val="00963F5C"/>
    <w:rsid w:val="0096695B"/>
    <w:rsid w:val="00967F17"/>
    <w:rsid w:val="00975421"/>
    <w:rsid w:val="00976F8C"/>
    <w:rsid w:val="00981ACA"/>
    <w:rsid w:val="00981E22"/>
    <w:rsid w:val="00982AEB"/>
    <w:rsid w:val="00984C40"/>
    <w:rsid w:val="00985002"/>
    <w:rsid w:val="00985BBC"/>
    <w:rsid w:val="00991829"/>
    <w:rsid w:val="009927CC"/>
    <w:rsid w:val="00995AF1"/>
    <w:rsid w:val="00996B64"/>
    <w:rsid w:val="00997567"/>
    <w:rsid w:val="00997613"/>
    <w:rsid w:val="009A0DE4"/>
    <w:rsid w:val="009A3714"/>
    <w:rsid w:val="009A50BC"/>
    <w:rsid w:val="009A5137"/>
    <w:rsid w:val="009A5E75"/>
    <w:rsid w:val="009A7D4A"/>
    <w:rsid w:val="009B2C3E"/>
    <w:rsid w:val="009B4266"/>
    <w:rsid w:val="009C09D8"/>
    <w:rsid w:val="009C23EF"/>
    <w:rsid w:val="009C3FE4"/>
    <w:rsid w:val="009C41A0"/>
    <w:rsid w:val="009C5070"/>
    <w:rsid w:val="009D0A3C"/>
    <w:rsid w:val="009D1AF0"/>
    <w:rsid w:val="009D1D42"/>
    <w:rsid w:val="009D57DD"/>
    <w:rsid w:val="009E3C0F"/>
    <w:rsid w:val="009E3DBB"/>
    <w:rsid w:val="009E4B53"/>
    <w:rsid w:val="009F5830"/>
    <w:rsid w:val="009F604A"/>
    <w:rsid w:val="00A0129E"/>
    <w:rsid w:val="00A03CB5"/>
    <w:rsid w:val="00A040E0"/>
    <w:rsid w:val="00A04CF5"/>
    <w:rsid w:val="00A11969"/>
    <w:rsid w:val="00A158F5"/>
    <w:rsid w:val="00A15C49"/>
    <w:rsid w:val="00A166C6"/>
    <w:rsid w:val="00A17618"/>
    <w:rsid w:val="00A17E71"/>
    <w:rsid w:val="00A17F80"/>
    <w:rsid w:val="00A243FF"/>
    <w:rsid w:val="00A25A80"/>
    <w:rsid w:val="00A2679F"/>
    <w:rsid w:val="00A2746E"/>
    <w:rsid w:val="00A30D46"/>
    <w:rsid w:val="00A323DB"/>
    <w:rsid w:val="00A32928"/>
    <w:rsid w:val="00A345E2"/>
    <w:rsid w:val="00A351C6"/>
    <w:rsid w:val="00A3597E"/>
    <w:rsid w:val="00A36844"/>
    <w:rsid w:val="00A403F5"/>
    <w:rsid w:val="00A41876"/>
    <w:rsid w:val="00A4286D"/>
    <w:rsid w:val="00A43A81"/>
    <w:rsid w:val="00A44D18"/>
    <w:rsid w:val="00A44F38"/>
    <w:rsid w:val="00A453FE"/>
    <w:rsid w:val="00A46874"/>
    <w:rsid w:val="00A4748B"/>
    <w:rsid w:val="00A52FBD"/>
    <w:rsid w:val="00A5392B"/>
    <w:rsid w:val="00A54468"/>
    <w:rsid w:val="00A556C4"/>
    <w:rsid w:val="00A57F10"/>
    <w:rsid w:val="00A61992"/>
    <w:rsid w:val="00A632FD"/>
    <w:rsid w:val="00A63FA8"/>
    <w:rsid w:val="00A66A31"/>
    <w:rsid w:val="00A70B20"/>
    <w:rsid w:val="00A70F15"/>
    <w:rsid w:val="00A7522D"/>
    <w:rsid w:val="00A75813"/>
    <w:rsid w:val="00A7734B"/>
    <w:rsid w:val="00A80809"/>
    <w:rsid w:val="00A813A5"/>
    <w:rsid w:val="00A8372D"/>
    <w:rsid w:val="00A843E0"/>
    <w:rsid w:val="00A85A3F"/>
    <w:rsid w:val="00A87746"/>
    <w:rsid w:val="00A87C50"/>
    <w:rsid w:val="00A919F7"/>
    <w:rsid w:val="00A928C7"/>
    <w:rsid w:val="00A92C3D"/>
    <w:rsid w:val="00A9371F"/>
    <w:rsid w:val="00A95139"/>
    <w:rsid w:val="00AA30B8"/>
    <w:rsid w:val="00AB01F0"/>
    <w:rsid w:val="00AB0FA5"/>
    <w:rsid w:val="00AB18EC"/>
    <w:rsid w:val="00AB206F"/>
    <w:rsid w:val="00AB21B1"/>
    <w:rsid w:val="00AB7F2E"/>
    <w:rsid w:val="00AC16B0"/>
    <w:rsid w:val="00AC2514"/>
    <w:rsid w:val="00AC2696"/>
    <w:rsid w:val="00AC28CD"/>
    <w:rsid w:val="00AD18F8"/>
    <w:rsid w:val="00AD65C2"/>
    <w:rsid w:val="00AD67EF"/>
    <w:rsid w:val="00AD68B0"/>
    <w:rsid w:val="00AE1066"/>
    <w:rsid w:val="00AE163C"/>
    <w:rsid w:val="00AE1E27"/>
    <w:rsid w:val="00AE28F8"/>
    <w:rsid w:val="00AE3220"/>
    <w:rsid w:val="00AE3A86"/>
    <w:rsid w:val="00AE47E8"/>
    <w:rsid w:val="00AE79B5"/>
    <w:rsid w:val="00AF099B"/>
    <w:rsid w:val="00AF0B86"/>
    <w:rsid w:val="00AF1547"/>
    <w:rsid w:val="00AF15EC"/>
    <w:rsid w:val="00AF329D"/>
    <w:rsid w:val="00AF5386"/>
    <w:rsid w:val="00AF5A80"/>
    <w:rsid w:val="00AF70D0"/>
    <w:rsid w:val="00B01159"/>
    <w:rsid w:val="00B02640"/>
    <w:rsid w:val="00B029CF"/>
    <w:rsid w:val="00B04F52"/>
    <w:rsid w:val="00B141B7"/>
    <w:rsid w:val="00B17EAE"/>
    <w:rsid w:val="00B20663"/>
    <w:rsid w:val="00B20729"/>
    <w:rsid w:val="00B20CB6"/>
    <w:rsid w:val="00B219C7"/>
    <w:rsid w:val="00B22249"/>
    <w:rsid w:val="00B23142"/>
    <w:rsid w:val="00B25166"/>
    <w:rsid w:val="00B2618E"/>
    <w:rsid w:val="00B30FCC"/>
    <w:rsid w:val="00B310BE"/>
    <w:rsid w:val="00B32103"/>
    <w:rsid w:val="00B33161"/>
    <w:rsid w:val="00B33B17"/>
    <w:rsid w:val="00B33B29"/>
    <w:rsid w:val="00B344E0"/>
    <w:rsid w:val="00B34580"/>
    <w:rsid w:val="00B34AE4"/>
    <w:rsid w:val="00B40C61"/>
    <w:rsid w:val="00B4216E"/>
    <w:rsid w:val="00B435D2"/>
    <w:rsid w:val="00B452A2"/>
    <w:rsid w:val="00B45382"/>
    <w:rsid w:val="00B46AE2"/>
    <w:rsid w:val="00B5025A"/>
    <w:rsid w:val="00B52A90"/>
    <w:rsid w:val="00B53C8D"/>
    <w:rsid w:val="00B546C8"/>
    <w:rsid w:val="00B56275"/>
    <w:rsid w:val="00B60427"/>
    <w:rsid w:val="00B625DA"/>
    <w:rsid w:val="00B6379D"/>
    <w:rsid w:val="00B65B89"/>
    <w:rsid w:val="00B72638"/>
    <w:rsid w:val="00B72D0D"/>
    <w:rsid w:val="00B72D59"/>
    <w:rsid w:val="00B73CED"/>
    <w:rsid w:val="00B75553"/>
    <w:rsid w:val="00B778DC"/>
    <w:rsid w:val="00B813CB"/>
    <w:rsid w:val="00B83A01"/>
    <w:rsid w:val="00B85B36"/>
    <w:rsid w:val="00B90D45"/>
    <w:rsid w:val="00B93E31"/>
    <w:rsid w:val="00B93ECF"/>
    <w:rsid w:val="00B9425C"/>
    <w:rsid w:val="00B95B9A"/>
    <w:rsid w:val="00B96A83"/>
    <w:rsid w:val="00BA1B7A"/>
    <w:rsid w:val="00BA3F14"/>
    <w:rsid w:val="00BA5A03"/>
    <w:rsid w:val="00BA5A48"/>
    <w:rsid w:val="00BB2D7C"/>
    <w:rsid w:val="00BB411A"/>
    <w:rsid w:val="00BB4BD4"/>
    <w:rsid w:val="00BB4E57"/>
    <w:rsid w:val="00BB5DE8"/>
    <w:rsid w:val="00BC0D97"/>
    <w:rsid w:val="00BC1390"/>
    <w:rsid w:val="00BC29DC"/>
    <w:rsid w:val="00BC4588"/>
    <w:rsid w:val="00BC4BD1"/>
    <w:rsid w:val="00BC774D"/>
    <w:rsid w:val="00BD20D5"/>
    <w:rsid w:val="00BD388B"/>
    <w:rsid w:val="00BD6827"/>
    <w:rsid w:val="00BD6C11"/>
    <w:rsid w:val="00BD794C"/>
    <w:rsid w:val="00BE0D6A"/>
    <w:rsid w:val="00BE0DC7"/>
    <w:rsid w:val="00BE10A5"/>
    <w:rsid w:val="00BE20ED"/>
    <w:rsid w:val="00BE41D2"/>
    <w:rsid w:val="00BE4EDB"/>
    <w:rsid w:val="00BE7356"/>
    <w:rsid w:val="00BF028C"/>
    <w:rsid w:val="00BF13E9"/>
    <w:rsid w:val="00BF1888"/>
    <w:rsid w:val="00BF31EE"/>
    <w:rsid w:val="00BF4E4D"/>
    <w:rsid w:val="00BF4EFD"/>
    <w:rsid w:val="00BF61EF"/>
    <w:rsid w:val="00BF694F"/>
    <w:rsid w:val="00C0048C"/>
    <w:rsid w:val="00C03ACE"/>
    <w:rsid w:val="00C06CF8"/>
    <w:rsid w:val="00C10C10"/>
    <w:rsid w:val="00C12D40"/>
    <w:rsid w:val="00C1319D"/>
    <w:rsid w:val="00C13D24"/>
    <w:rsid w:val="00C15B05"/>
    <w:rsid w:val="00C22A1D"/>
    <w:rsid w:val="00C24A48"/>
    <w:rsid w:val="00C27DC6"/>
    <w:rsid w:val="00C336BF"/>
    <w:rsid w:val="00C33D78"/>
    <w:rsid w:val="00C34A91"/>
    <w:rsid w:val="00C3644A"/>
    <w:rsid w:val="00C37117"/>
    <w:rsid w:val="00C3721D"/>
    <w:rsid w:val="00C44F47"/>
    <w:rsid w:val="00C45923"/>
    <w:rsid w:val="00C51D5D"/>
    <w:rsid w:val="00C54DE1"/>
    <w:rsid w:val="00C61342"/>
    <w:rsid w:val="00C66C09"/>
    <w:rsid w:val="00C7084B"/>
    <w:rsid w:val="00C7194D"/>
    <w:rsid w:val="00C77A12"/>
    <w:rsid w:val="00C81831"/>
    <w:rsid w:val="00C823FF"/>
    <w:rsid w:val="00C84D33"/>
    <w:rsid w:val="00C92469"/>
    <w:rsid w:val="00C9417F"/>
    <w:rsid w:val="00C95469"/>
    <w:rsid w:val="00CA07C2"/>
    <w:rsid w:val="00CA1FFD"/>
    <w:rsid w:val="00CA2D98"/>
    <w:rsid w:val="00CA4DDE"/>
    <w:rsid w:val="00CB0245"/>
    <w:rsid w:val="00CB3CFB"/>
    <w:rsid w:val="00CB530F"/>
    <w:rsid w:val="00CB5A57"/>
    <w:rsid w:val="00CC1516"/>
    <w:rsid w:val="00CC24B0"/>
    <w:rsid w:val="00CC6845"/>
    <w:rsid w:val="00CD312C"/>
    <w:rsid w:val="00CD4079"/>
    <w:rsid w:val="00CD4BB5"/>
    <w:rsid w:val="00CD68B3"/>
    <w:rsid w:val="00CE2B55"/>
    <w:rsid w:val="00CE5CB0"/>
    <w:rsid w:val="00CE7FF1"/>
    <w:rsid w:val="00CF0892"/>
    <w:rsid w:val="00CF1D43"/>
    <w:rsid w:val="00CF56E8"/>
    <w:rsid w:val="00CF7BD0"/>
    <w:rsid w:val="00D011F2"/>
    <w:rsid w:val="00D03D4C"/>
    <w:rsid w:val="00D04819"/>
    <w:rsid w:val="00D05513"/>
    <w:rsid w:val="00D05E09"/>
    <w:rsid w:val="00D06C09"/>
    <w:rsid w:val="00D1189A"/>
    <w:rsid w:val="00D1401C"/>
    <w:rsid w:val="00D160BB"/>
    <w:rsid w:val="00D179BA"/>
    <w:rsid w:val="00D20760"/>
    <w:rsid w:val="00D2422F"/>
    <w:rsid w:val="00D244C4"/>
    <w:rsid w:val="00D252AE"/>
    <w:rsid w:val="00D253F4"/>
    <w:rsid w:val="00D26A1C"/>
    <w:rsid w:val="00D3353A"/>
    <w:rsid w:val="00D40B2B"/>
    <w:rsid w:val="00D40D00"/>
    <w:rsid w:val="00D41DE5"/>
    <w:rsid w:val="00D42E49"/>
    <w:rsid w:val="00D44E27"/>
    <w:rsid w:val="00D454FB"/>
    <w:rsid w:val="00D47CC9"/>
    <w:rsid w:val="00D54F79"/>
    <w:rsid w:val="00D56E69"/>
    <w:rsid w:val="00D6184F"/>
    <w:rsid w:val="00D63160"/>
    <w:rsid w:val="00D65BF1"/>
    <w:rsid w:val="00D65D99"/>
    <w:rsid w:val="00D6611A"/>
    <w:rsid w:val="00D6696E"/>
    <w:rsid w:val="00D66C6A"/>
    <w:rsid w:val="00D67498"/>
    <w:rsid w:val="00D67A0C"/>
    <w:rsid w:val="00D72C03"/>
    <w:rsid w:val="00D73B0E"/>
    <w:rsid w:val="00D81A17"/>
    <w:rsid w:val="00D82AC2"/>
    <w:rsid w:val="00D82E05"/>
    <w:rsid w:val="00D8625C"/>
    <w:rsid w:val="00D86C23"/>
    <w:rsid w:val="00D92EF7"/>
    <w:rsid w:val="00D93D89"/>
    <w:rsid w:val="00D948A5"/>
    <w:rsid w:val="00DA117D"/>
    <w:rsid w:val="00DA1B04"/>
    <w:rsid w:val="00DA2C1E"/>
    <w:rsid w:val="00DA6844"/>
    <w:rsid w:val="00DA6EA9"/>
    <w:rsid w:val="00DB0CDB"/>
    <w:rsid w:val="00DB4AC6"/>
    <w:rsid w:val="00DB5BBB"/>
    <w:rsid w:val="00DB7101"/>
    <w:rsid w:val="00DC0AE0"/>
    <w:rsid w:val="00DC2829"/>
    <w:rsid w:val="00DC2BFF"/>
    <w:rsid w:val="00DC4581"/>
    <w:rsid w:val="00DC6610"/>
    <w:rsid w:val="00DC734F"/>
    <w:rsid w:val="00DD162C"/>
    <w:rsid w:val="00DD24C3"/>
    <w:rsid w:val="00DD6FC0"/>
    <w:rsid w:val="00DD70CD"/>
    <w:rsid w:val="00DE19A3"/>
    <w:rsid w:val="00DE2A28"/>
    <w:rsid w:val="00DE31F6"/>
    <w:rsid w:val="00DE7B08"/>
    <w:rsid w:val="00DF3960"/>
    <w:rsid w:val="00DF3CA0"/>
    <w:rsid w:val="00DF58A0"/>
    <w:rsid w:val="00DF70C4"/>
    <w:rsid w:val="00DF71FF"/>
    <w:rsid w:val="00E00D87"/>
    <w:rsid w:val="00E03FEE"/>
    <w:rsid w:val="00E12972"/>
    <w:rsid w:val="00E12D5D"/>
    <w:rsid w:val="00E16D7D"/>
    <w:rsid w:val="00E17979"/>
    <w:rsid w:val="00E228EE"/>
    <w:rsid w:val="00E235C2"/>
    <w:rsid w:val="00E30A32"/>
    <w:rsid w:val="00E321BB"/>
    <w:rsid w:val="00E33AA3"/>
    <w:rsid w:val="00E35DBF"/>
    <w:rsid w:val="00E36029"/>
    <w:rsid w:val="00E37D6B"/>
    <w:rsid w:val="00E43D43"/>
    <w:rsid w:val="00E45084"/>
    <w:rsid w:val="00E45E70"/>
    <w:rsid w:val="00E50B22"/>
    <w:rsid w:val="00E51B6C"/>
    <w:rsid w:val="00E526CB"/>
    <w:rsid w:val="00E531AB"/>
    <w:rsid w:val="00E55877"/>
    <w:rsid w:val="00E571C9"/>
    <w:rsid w:val="00E57437"/>
    <w:rsid w:val="00E64985"/>
    <w:rsid w:val="00E6571A"/>
    <w:rsid w:val="00E66430"/>
    <w:rsid w:val="00E66487"/>
    <w:rsid w:val="00E70804"/>
    <w:rsid w:val="00E70968"/>
    <w:rsid w:val="00E721FB"/>
    <w:rsid w:val="00E75D44"/>
    <w:rsid w:val="00E76DA2"/>
    <w:rsid w:val="00E7753E"/>
    <w:rsid w:val="00E80A78"/>
    <w:rsid w:val="00E82EC3"/>
    <w:rsid w:val="00E83772"/>
    <w:rsid w:val="00E83B7D"/>
    <w:rsid w:val="00E846F5"/>
    <w:rsid w:val="00E85211"/>
    <w:rsid w:val="00E85883"/>
    <w:rsid w:val="00E913DA"/>
    <w:rsid w:val="00E93BC9"/>
    <w:rsid w:val="00E93C38"/>
    <w:rsid w:val="00E96142"/>
    <w:rsid w:val="00E9680A"/>
    <w:rsid w:val="00E96844"/>
    <w:rsid w:val="00EA5ADF"/>
    <w:rsid w:val="00EA605C"/>
    <w:rsid w:val="00EA6AE8"/>
    <w:rsid w:val="00EB0E64"/>
    <w:rsid w:val="00EB3DB6"/>
    <w:rsid w:val="00EB5CB0"/>
    <w:rsid w:val="00EC25D9"/>
    <w:rsid w:val="00EC34C1"/>
    <w:rsid w:val="00EC5C94"/>
    <w:rsid w:val="00EC5DF0"/>
    <w:rsid w:val="00EC68D4"/>
    <w:rsid w:val="00ED0C4C"/>
    <w:rsid w:val="00ED1E6E"/>
    <w:rsid w:val="00ED2849"/>
    <w:rsid w:val="00ED4346"/>
    <w:rsid w:val="00ED4F02"/>
    <w:rsid w:val="00ED5ED5"/>
    <w:rsid w:val="00ED6048"/>
    <w:rsid w:val="00ED761F"/>
    <w:rsid w:val="00ED7D8D"/>
    <w:rsid w:val="00EE01CF"/>
    <w:rsid w:val="00EE0D1F"/>
    <w:rsid w:val="00EE29A5"/>
    <w:rsid w:val="00EE535E"/>
    <w:rsid w:val="00EE77BB"/>
    <w:rsid w:val="00EF0F1C"/>
    <w:rsid w:val="00EF7FF2"/>
    <w:rsid w:val="00F003B1"/>
    <w:rsid w:val="00F00AA8"/>
    <w:rsid w:val="00F026DF"/>
    <w:rsid w:val="00F04FD0"/>
    <w:rsid w:val="00F05043"/>
    <w:rsid w:val="00F05EFB"/>
    <w:rsid w:val="00F10CAD"/>
    <w:rsid w:val="00F11921"/>
    <w:rsid w:val="00F12973"/>
    <w:rsid w:val="00F1454E"/>
    <w:rsid w:val="00F155EE"/>
    <w:rsid w:val="00F15650"/>
    <w:rsid w:val="00F16BE1"/>
    <w:rsid w:val="00F21BF8"/>
    <w:rsid w:val="00F26975"/>
    <w:rsid w:val="00F270EB"/>
    <w:rsid w:val="00F27210"/>
    <w:rsid w:val="00F301C0"/>
    <w:rsid w:val="00F315A4"/>
    <w:rsid w:val="00F32A97"/>
    <w:rsid w:val="00F33C67"/>
    <w:rsid w:val="00F40A67"/>
    <w:rsid w:val="00F42F53"/>
    <w:rsid w:val="00F43662"/>
    <w:rsid w:val="00F461F5"/>
    <w:rsid w:val="00F461F6"/>
    <w:rsid w:val="00F47BEF"/>
    <w:rsid w:val="00F51235"/>
    <w:rsid w:val="00F52BF1"/>
    <w:rsid w:val="00F53786"/>
    <w:rsid w:val="00F5389D"/>
    <w:rsid w:val="00F6202A"/>
    <w:rsid w:val="00F667C4"/>
    <w:rsid w:val="00F676A8"/>
    <w:rsid w:val="00F71F5F"/>
    <w:rsid w:val="00F725ED"/>
    <w:rsid w:val="00F72782"/>
    <w:rsid w:val="00F76B28"/>
    <w:rsid w:val="00F76C0E"/>
    <w:rsid w:val="00F80328"/>
    <w:rsid w:val="00F80622"/>
    <w:rsid w:val="00F8088D"/>
    <w:rsid w:val="00F83D49"/>
    <w:rsid w:val="00F864B4"/>
    <w:rsid w:val="00F90B50"/>
    <w:rsid w:val="00F92120"/>
    <w:rsid w:val="00F921D5"/>
    <w:rsid w:val="00F94BA0"/>
    <w:rsid w:val="00FA1522"/>
    <w:rsid w:val="00FA1594"/>
    <w:rsid w:val="00FA1EF7"/>
    <w:rsid w:val="00FA6B6D"/>
    <w:rsid w:val="00FA72D6"/>
    <w:rsid w:val="00FA75D4"/>
    <w:rsid w:val="00FB15B2"/>
    <w:rsid w:val="00FB1F49"/>
    <w:rsid w:val="00FB3602"/>
    <w:rsid w:val="00FB5A4B"/>
    <w:rsid w:val="00FB5C9B"/>
    <w:rsid w:val="00FC1614"/>
    <w:rsid w:val="00FC22EC"/>
    <w:rsid w:val="00FC554F"/>
    <w:rsid w:val="00FC5A4D"/>
    <w:rsid w:val="00FD4557"/>
    <w:rsid w:val="00FD765B"/>
    <w:rsid w:val="00FD7E9C"/>
    <w:rsid w:val="00FE38B9"/>
    <w:rsid w:val="00FE43B0"/>
    <w:rsid w:val="00FE7356"/>
    <w:rsid w:val="00FE78A1"/>
    <w:rsid w:val="00FF28DC"/>
    <w:rsid w:val="00FF35E0"/>
    <w:rsid w:val="00FF3D32"/>
    <w:rsid w:val="00FF5DA0"/>
    <w:rsid w:val="00FF636B"/>
    <w:rsid w:val="00FF6886"/>
    <w:rsid w:val="00FF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>
      <o:colormenu v:ext="edit" fillcolor="none" strokecolor="red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BF4"/>
    <w:pPr>
      <w:widowControl w:val="0"/>
      <w:autoSpaceDE w:val="0"/>
      <w:autoSpaceDN w:val="0"/>
      <w:spacing w:line="240" w:lineRule="atLeast"/>
    </w:pPr>
    <w:rPr>
      <w:rFonts w:ascii="Arial" w:eastAsia="Times New Roman" w:hAnsi="Arial"/>
      <w:snapToGrid w:val="0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52235"/>
    <w:pPr>
      <w:keepNext/>
      <w:numPr>
        <w:numId w:val="1"/>
      </w:numPr>
      <w:spacing w:before="120" w:after="60"/>
      <w:outlineLvl w:val="0"/>
    </w:pPr>
    <w:rPr>
      <w:b/>
      <w:bCs/>
    </w:rPr>
  </w:style>
  <w:style w:type="paragraph" w:styleId="Ttulo2">
    <w:name w:val="heading 2"/>
    <w:basedOn w:val="Ttulo1"/>
    <w:next w:val="Normal"/>
    <w:link w:val="Ttulo2Char"/>
    <w:qFormat/>
    <w:rsid w:val="00944E91"/>
    <w:pPr>
      <w:numPr>
        <w:ilvl w:val="1"/>
      </w:numPr>
      <w:jc w:val="both"/>
      <w:outlineLvl w:val="1"/>
    </w:pPr>
    <w:rPr>
      <w:rFonts w:cs="Arial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972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E4E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352235"/>
    <w:rPr>
      <w:rFonts w:ascii="Arial" w:eastAsia="Times New Roman" w:hAnsi="Arial"/>
      <w:b/>
      <w:bCs/>
      <w:snapToGrid w:val="0"/>
      <w:lang w:eastAsia="en-US"/>
    </w:rPr>
  </w:style>
  <w:style w:type="character" w:customStyle="1" w:styleId="Ttulo2Char">
    <w:name w:val="Título 2 Char"/>
    <w:link w:val="Ttulo2"/>
    <w:rsid w:val="00944E91"/>
    <w:rPr>
      <w:rFonts w:ascii="Arial" w:eastAsia="Times New Roman" w:hAnsi="Arial" w:cs="Arial"/>
      <w:b/>
      <w:bCs/>
      <w:snapToGrid w:val="0"/>
      <w:lang w:eastAsia="en-US"/>
    </w:rPr>
  </w:style>
  <w:style w:type="paragraph" w:styleId="Ttulo">
    <w:name w:val="Title"/>
    <w:basedOn w:val="Normal"/>
    <w:next w:val="Normal"/>
    <w:link w:val="TtuloChar"/>
    <w:qFormat/>
    <w:rsid w:val="00352235"/>
    <w:pPr>
      <w:spacing w:line="240" w:lineRule="auto"/>
      <w:jc w:val="center"/>
    </w:pPr>
    <w:rPr>
      <w:b/>
      <w:bCs/>
      <w:sz w:val="36"/>
      <w:szCs w:val="36"/>
    </w:rPr>
  </w:style>
  <w:style w:type="character" w:customStyle="1" w:styleId="TtuloChar">
    <w:name w:val="Título Char"/>
    <w:link w:val="Ttulo"/>
    <w:rsid w:val="00352235"/>
    <w:rPr>
      <w:rFonts w:ascii="Arial" w:eastAsia="Times New Roman" w:hAnsi="Arial" w:cs="Times New Roman"/>
      <w:b/>
      <w:bCs/>
      <w:snapToGrid w:val="0"/>
      <w:sz w:val="36"/>
      <w:szCs w:val="36"/>
    </w:rPr>
  </w:style>
  <w:style w:type="paragraph" w:styleId="Sumrio1">
    <w:name w:val="toc 1"/>
    <w:basedOn w:val="Normal"/>
    <w:next w:val="Normal"/>
    <w:autoRedefine/>
    <w:uiPriority w:val="39"/>
    <w:rsid w:val="00352235"/>
    <w:pPr>
      <w:spacing w:before="120" w:after="120"/>
    </w:pPr>
    <w:rPr>
      <w:rFonts w:asciiTheme="minorHAnsi" w:hAnsiTheme="minorHAnsi"/>
      <w:b/>
      <w:bCs/>
      <w:caps/>
    </w:rPr>
  </w:style>
  <w:style w:type="paragraph" w:styleId="Sumrio2">
    <w:name w:val="toc 2"/>
    <w:basedOn w:val="Normal"/>
    <w:next w:val="Normal"/>
    <w:autoRedefine/>
    <w:uiPriority w:val="39"/>
    <w:rsid w:val="00352235"/>
    <w:pPr>
      <w:ind w:left="200"/>
    </w:pPr>
    <w:rPr>
      <w:rFonts w:asciiTheme="minorHAnsi" w:hAnsiTheme="minorHAnsi"/>
      <w:smallCaps/>
    </w:rPr>
  </w:style>
  <w:style w:type="paragraph" w:styleId="Cabealho">
    <w:name w:val="header"/>
    <w:basedOn w:val="Normal"/>
    <w:link w:val="CabealhoChar"/>
    <w:rsid w:val="003522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352235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Rodap">
    <w:name w:val="footer"/>
    <w:basedOn w:val="Normal"/>
    <w:link w:val="RodapChar"/>
    <w:uiPriority w:val="99"/>
    <w:rsid w:val="00352235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352235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Nmerodepgina">
    <w:name w:val="page number"/>
    <w:basedOn w:val="Fontepargpadro"/>
    <w:rsid w:val="00352235"/>
  </w:style>
  <w:style w:type="paragraph" w:customStyle="1" w:styleId="Tabletext">
    <w:name w:val="Tabletext"/>
    <w:basedOn w:val="Normal"/>
    <w:rsid w:val="00352235"/>
    <w:pPr>
      <w:keepLines/>
      <w:spacing w:after="120"/>
    </w:pPr>
  </w:style>
  <w:style w:type="paragraph" w:styleId="Corpodetexto">
    <w:name w:val="Body Text"/>
    <w:basedOn w:val="Normal"/>
    <w:link w:val="CorpodetextoChar"/>
    <w:semiHidden/>
    <w:rsid w:val="00352235"/>
    <w:pPr>
      <w:keepLines/>
      <w:spacing w:after="120"/>
      <w:ind w:left="720"/>
    </w:pPr>
  </w:style>
  <w:style w:type="character" w:customStyle="1" w:styleId="CorpodetextoChar">
    <w:name w:val="Corpo de texto Char"/>
    <w:link w:val="Corpodetexto"/>
    <w:semiHidden/>
    <w:rsid w:val="00352235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22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52235"/>
    <w:rPr>
      <w:rFonts w:ascii="Tahoma" w:eastAsia="Times New Roman" w:hAnsi="Tahoma" w:cs="Tahoma"/>
      <w:snapToGrid w:val="0"/>
      <w:sz w:val="16"/>
      <w:szCs w:val="16"/>
    </w:rPr>
  </w:style>
  <w:style w:type="paragraph" w:customStyle="1" w:styleId="NormalArial">
    <w:name w:val="Normal + Arial"/>
    <w:aliases w:val="Justificado,À esquerda:  0,17&quot;"/>
    <w:basedOn w:val="Ttulo2"/>
    <w:rsid w:val="00597274"/>
    <w:pPr>
      <w:spacing w:before="0" w:after="0" w:line="240" w:lineRule="auto"/>
    </w:pPr>
    <w:rPr>
      <w:b w:val="0"/>
    </w:rPr>
  </w:style>
  <w:style w:type="character" w:customStyle="1" w:styleId="Ttulo3Char">
    <w:name w:val="Título 3 Char"/>
    <w:link w:val="Ttulo3"/>
    <w:uiPriority w:val="9"/>
    <w:rsid w:val="00597274"/>
    <w:rPr>
      <w:rFonts w:ascii="Cambria" w:eastAsia="Times New Roman" w:hAnsi="Cambria"/>
      <w:b/>
      <w:bCs/>
      <w:snapToGrid w:val="0"/>
      <w:color w:val="4F81BD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597274"/>
    <w:pPr>
      <w:ind w:left="400"/>
    </w:pPr>
    <w:rPr>
      <w:rFonts w:asciiTheme="minorHAnsi" w:hAnsiTheme="minorHAnsi"/>
      <w:i/>
      <w:iCs/>
    </w:rPr>
  </w:style>
  <w:style w:type="table" w:styleId="Tabelacomgrade">
    <w:name w:val="Table Grid"/>
    <w:basedOn w:val="Tabelanormal"/>
    <w:uiPriority w:val="59"/>
    <w:rsid w:val="00DA68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C3279"/>
    <w:pPr>
      <w:ind w:left="720"/>
      <w:contextualSpacing/>
    </w:pPr>
  </w:style>
  <w:style w:type="character" w:styleId="Forte">
    <w:name w:val="Strong"/>
    <w:uiPriority w:val="22"/>
    <w:qFormat/>
    <w:rsid w:val="00085579"/>
    <w:rPr>
      <w:b/>
      <w:bCs/>
    </w:rPr>
  </w:style>
  <w:style w:type="character" w:styleId="nfase">
    <w:name w:val="Emphasis"/>
    <w:uiPriority w:val="20"/>
    <w:qFormat/>
    <w:rsid w:val="00F80622"/>
    <w:rPr>
      <w:b/>
      <w:bCs/>
      <w:i w:val="0"/>
      <w:iCs w:val="0"/>
    </w:rPr>
  </w:style>
  <w:style w:type="character" w:customStyle="1" w:styleId="st1">
    <w:name w:val="st1"/>
    <w:basedOn w:val="Fontepargpadro"/>
    <w:rsid w:val="00F80622"/>
  </w:style>
  <w:style w:type="paragraph" w:styleId="Sumrio4">
    <w:name w:val="toc 4"/>
    <w:basedOn w:val="Normal"/>
    <w:next w:val="Normal"/>
    <w:autoRedefine/>
    <w:uiPriority w:val="39"/>
    <w:unhideWhenUsed/>
    <w:rsid w:val="00060144"/>
    <w:pPr>
      <w:ind w:left="600"/>
    </w:pPr>
    <w:rPr>
      <w:rFonts w:asciiTheme="minorHAnsi" w:hAnsi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060144"/>
    <w:pPr>
      <w:ind w:left="800"/>
    </w:pPr>
    <w:rPr>
      <w:rFonts w:asciiTheme="minorHAnsi" w:hAnsi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060144"/>
    <w:pPr>
      <w:ind w:left="1000"/>
    </w:pPr>
    <w:rPr>
      <w:rFonts w:asciiTheme="minorHAnsi" w:hAnsi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060144"/>
    <w:pPr>
      <w:ind w:left="1200"/>
    </w:pPr>
    <w:rPr>
      <w:rFonts w:asciiTheme="minorHAnsi" w:hAnsi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060144"/>
    <w:pPr>
      <w:ind w:left="1400"/>
    </w:pPr>
    <w:rPr>
      <w:rFonts w:asciiTheme="minorHAnsi" w:hAnsi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060144"/>
    <w:pPr>
      <w:ind w:left="1600"/>
    </w:pPr>
    <w:rPr>
      <w:rFonts w:asciiTheme="minorHAnsi" w:hAnsiTheme="minorHAnsi"/>
      <w:sz w:val="18"/>
      <w:szCs w:val="18"/>
    </w:rPr>
  </w:style>
  <w:style w:type="paragraph" w:customStyle="1" w:styleId="InfoBlue">
    <w:name w:val="InfoBlue"/>
    <w:basedOn w:val="Normal"/>
    <w:next w:val="Corpodetexto"/>
    <w:autoRedefine/>
    <w:rsid w:val="00006E54"/>
    <w:pPr>
      <w:tabs>
        <w:tab w:val="left" w:pos="540"/>
        <w:tab w:val="left" w:pos="1260"/>
      </w:tabs>
      <w:ind w:left="4"/>
    </w:pPr>
    <w:rPr>
      <w:rFonts w:cs="Arial"/>
      <w:i/>
      <w:iCs/>
      <w:snapToGrid/>
      <w:color w:val="0000FF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85B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85B36"/>
    <w:rPr>
      <w:rFonts w:ascii="Tahoma" w:eastAsia="Times New Roman" w:hAnsi="Tahoma" w:cs="Tahoma"/>
      <w:snapToGrid w:val="0"/>
      <w:sz w:val="16"/>
      <w:szCs w:val="16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8B514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E4EF1"/>
    <w:rPr>
      <w:rFonts w:asciiTheme="majorHAnsi" w:eastAsiaTheme="majorEastAsia" w:hAnsiTheme="majorHAnsi" w:cstheme="majorBidi"/>
      <w:i/>
      <w:iCs/>
      <w:snapToGrid w:val="0"/>
      <w:color w:val="404040" w:themeColor="text1" w:themeTint="BF"/>
      <w:lang w:eastAsia="en-US"/>
    </w:rPr>
  </w:style>
  <w:style w:type="paragraph" w:customStyle="1" w:styleId="DescHeader">
    <w:name w:val="DescHeader"/>
    <w:basedOn w:val="Normal"/>
    <w:rsid w:val="00516CAC"/>
    <w:pPr>
      <w:widowControl/>
      <w:autoSpaceDE/>
      <w:autoSpaceDN/>
      <w:spacing w:line="240" w:lineRule="auto"/>
      <w:jc w:val="both"/>
    </w:pPr>
    <w:rPr>
      <w:b/>
      <w:i/>
      <w:snapToGrid/>
      <w:sz w:val="22"/>
    </w:rPr>
  </w:style>
  <w:style w:type="character" w:styleId="Hyperlink">
    <w:name w:val="Hyperlink"/>
    <w:basedOn w:val="Fontepargpadro"/>
    <w:uiPriority w:val="99"/>
    <w:unhideWhenUsed/>
    <w:rsid w:val="00DA1B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0E0"/>
    <w:pPr>
      <w:widowControl w:val="0"/>
      <w:autoSpaceDE w:val="0"/>
      <w:autoSpaceDN w:val="0"/>
      <w:spacing w:line="240" w:lineRule="atLeast"/>
    </w:pPr>
    <w:rPr>
      <w:rFonts w:ascii="Times New Roman" w:eastAsia="Times New Roman" w:hAnsi="Times New Roman"/>
      <w:snapToGrid w:val="0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52235"/>
    <w:pPr>
      <w:keepNext/>
      <w:numPr>
        <w:numId w:val="1"/>
      </w:numPr>
      <w:spacing w:before="120" w:after="60"/>
      <w:outlineLvl w:val="0"/>
    </w:pPr>
    <w:rPr>
      <w:rFonts w:ascii="Arial" w:hAnsi="Arial"/>
      <w:b/>
      <w:bCs/>
    </w:rPr>
  </w:style>
  <w:style w:type="paragraph" w:styleId="Ttulo2">
    <w:name w:val="heading 2"/>
    <w:basedOn w:val="Ttulo1"/>
    <w:next w:val="Normal"/>
    <w:link w:val="Ttulo2Char"/>
    <w:qFormat/>
    <w:rsid w:val="00944E91"/>
    <w:pPr>
      <w:numPr>
        <w:ilvl w:val="1"/>
      </w:numPr>
      <w:ind w:firstLine="360"/>
      <w:jc w:val="both"/>
      <w:outlineLvl w:val="1"/>
    </w:pPr>
    <w:rPr>
      <w:rFonts w:cs="Arial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972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352235"/>
    <w:rPr>
      <w:rFonts w:ascii="Arial" w:eastAsia="Times New Roman" w:hAnsi="Arial" w:cs="Times New Roman"/>
      <w:b/>
      <w:bCs/>
      <w:snapToGrid w:val="0"/>
      <w:sz w:val="20"/>
      <w:szCs w:val="20"/>
    </w:rPr>
  </w:style>
  <w:style w:type="character" w:customStyle="1" w:styleId="Ttulo2Char">
    <w:name w:val="Título 2 Char"/>
    <w:link w:val="Ttulo2"/>
    <w:rsid w:val="00944E91"/>
    <w:rPr>
      <w:rFonts w:ascii="Arial" w:eastAsia="Times New Roman" w:hAnsi="Arial" w:cs="Arial"/>
      <w:b/>
      <w:bCs/>
      <w:snapToGrid w:val="0"/>
      <w:lang w:eastAsia="en-US"/>
    </w:rPr>
  </w:style>
  <w:style w:type="paragraph" w:styleId="Ttulo">
    <w:name w:val="Title"/>
    <w:basedOn w:val="Normal"/>
    <w:next w:val="Normal"/>
    <w:link w:val="TtuloChar"/>
    <w:qFormat/>
    <w:rsid w:val="00352235"/>
    <w:pPr>
      <w:spacing w:line="240" w:lineRule="auto"/>
      <w:jc w:val="center"/>
    </w:pPr>
    <w:rPr>
      <w:rFonts w:ascii="Arial" w:hAnsi="Arial"/>
      <w:b/>
      <w:bCs/>
      <w:sz w:val="36"/>
      <w:szCs w:val="36"/>
    </w:rPr>
  </w:style>
  <w:style w:type="character" w:customStyle="1" w:styleId="TtuloChar">
    <w:name w:val="Título Char"/>
    <w:link w:val="Ttulo"/>
    <w:rsid w:val="00352235"/>
    <w:rPr>
      <w:rFonts w:ascii="Arial" w:eastAsia="Times New Roman" w:hAnsi="Arial" w:cs="Times New Roman"/>
      <w:b/>
      <w:bCs/>
      <w:snapToGrid w:val="0"/>
      <w:sz w:val="36"/>
      <w:szCs w:val="36"/>
    </w:rPr>
  </w:style>
  <w:style w:type="paragraph" w:styleId="Sumrio1">
    <w:name w:val="toc 1"/>
    <w:basedOn w:val="Normal"/>
    <w:next w:val="Normal"/>
    <w:autoRedefine/>
    <w:uiPriority w:val="39"/>
    <w:rsid w:val="00352235"/>
    <w:pPr>
      <w:spacing w:before="120" w:after="120"/>
    </w:pPr>
    <w:rPr>
      <w:rFonts w:asciiTheme="minorHAnsi" w:hAnsiTheme="minorHAnsi"/>
      <w:b/>
      <w:bCs/>
      <w:caps/>
    </w:rPr>
  </w:style>
  <w:style w:type="paragraph" w:styleId="Sumrio2">
    <w:name w:val="toc 2"/>
    <w:basedOn w:val="Normal"/>
    <w:next w:val="Normal"/>
    <w:autoRedefine/>
    <w:uiPriority w:val="39"/>
    <w:rsid w:val="00352235"/>
    <w:pPr>
      <w:ind w:left="200"/>
    </w:pPr>
    <w:rPr>
      <w:rFonts w:asciiTheme="minorHAnsi" w:hAnsiTheme="minorHAnsi"/>
      <w:smallCaps/>
    </w:rPr>
  </w:style>
  <w:style w:type="paragraph" w:styleId="Cabealho">
    <w:name w:val="header"/>
    <w:basedOn w:val="Normal"/>
    <w:link w:val="CabealhoChar"/>
    <w:rsid w:val="003522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352235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Rodap">
    <w:name w:val="footer"/>
    <w:basedOn w:val="Normal"/>
    <w:link w:val="RodapChar"/>
    <w:uiPriority w:val="99"/>
    <w:rsid w:val="00352235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352235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Nmerodepgina">
    <w:name w:val="page number"/>
    <w:basedOn w:val="Fontepargpadro"/>
    <w:rsid w:val="00352235"/>
  </w:style>
  <w:style w:type="paragraph" w:customStyle="1" w:styleId="Tabletext">
    <w:name w:val="Tabletext"/>
    <w:basedOn w:val="Normal"/>
    <w:rsid w:val="00352235"/>
    <w:pPr>
      <w:keepLines/>
      <w:spacing w:after="120"/>
    </w:pPr>
  </w:style>
  <w:style w:type="paragraph" w:styleId="Corpodetexto">
    <w:name w:val="Body Text"/>
    <w:basedOn w:val="Normal"/>
    <w:link w:val="CorpodetextoChar"/>
    <w:semiHidden/>
    <w:rsid w:val="00352235"/>
    <w:pPr>
      <w:keepLines/>
      <w:spacing w:after="120"/>
      <w:ind w:left="720"/>
    </w:pPr>
  </w:style>
  <w:style w:type="character" w:customStyle="1" w:styleId="CorpodetextoChar">
    <w:name w:val="Corpo de texto Char"/>
    <w:link w:val="Corpodetexto"/>
    <w:semiHidden/>
    <w:rsid w:val="00352235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22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52235"/>
    <w:rPr>
      <w:rFonts w:ascii="Tahoma" w:eastAsia="Times New Roman" w:hAnsi="Tahoma" w:cs="Tahoma"/>
      <w:snapToGrid w:val="0"/>
      <w:sz w:val="16"/>
      <w:szCs w:val="16"/>
    </w:rPr>
  </w:style>
  <w:style w:type="paragraph" w:customStyle="1" w:styleId="NormalArial">
    <w:name w:val="Normal + Arial"/>
    <w:aliases w:val="Justificado,À esquerda:  0,17&quot;"/>
    <w:basedOn w:val="Ttulo2"/>
    <w:rsid w:val="00597274"/>
    <w:pPr>
      <w:spacing w:before="0" w:after="0" w:line="240" w:lineRule="auto"/>
    </w:pPr>
    <w:rPr>
      <w:b w:val="0"/>
    </w:rPr>
  </w:style>
  <w:style w:type="character" w:customStyle="1" w:styleId="Ttulo3Char">
    <w:name w:val="Título 3 Char"/>
    <w:link w:val="Ttulo3"/>
    <w:uiPriority w:val="9"/>
    <w:rsid w:val="00597274"/>
    <w:rPr>
      <w:rFonts w:ascii="Cambria" w:eastAsia="Times New Roman" w:hAnsi="Cambria"/>
      <w:b/>
      <w:bCs/>
      <w:snapToGrid w:val="0"/>
      <w:color w:val="4F81BD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597274"/>
    <w:pPr>
      <w:ind w:left="400"/>
    </w:pPr>
    <w:rPr>
      <w:rFonts w:asciiTheme="minorHAnsi" w:hAnsiTheme="minorHAnsi"/>
      <w:i/>
      <w:iCs/>
    </w:rPr>
  </w:style>
  <w:style w:type="table" w:styleId="Tabelacomgrade">
    <w:name w:val="Table Grid"/>
    <w:basedOn w:val="Tabelanormal"/>
    <w:uiPriority w:val="59"/>
    <w:rsid w:val="00DA68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C3279"/>
    <w:pPr>
      <w:ind w:left="720"/>
      <w:contextualSpacing/>
    </w:pPr>
  </w:style>
  <w:style w:type="character" w:styleId="Forte">
    <w:name w:val="Strong"/>
    <w:uiPriority w:val="22"/>
    <w:qFormat/>
    <w:rsid w:val="00085579"/>
    <w:rPr>
      <w:b/>
      <w:bCs/>
    </w:rPr>
  </w:style>
  <w:style w:type="character" w:styleId="nfase">
    <w:name w:val="Emphasis"/>
    <w:uiPriority w:val="20"/>
    <w:qFormat/>
    <w:rsid w:val="00F80622"/>
    <w:rPr>
      <w:b/>
      <w:bCs/>
      <w:i w:val="0"/>
      <w:iCs w:val="0"/>
    </w:rPr>
  </w:style>
  <w:style w:type="character" w:customStyle="1" w:styleId="st1">
    <w:name w:val="st1"/>
    <w:basedOn w:val="Fontepargpadro"/>
    <w:rsid w:val="00F80622"/>
  </w:style>
  <w:style w:type="paragraph" w:styleId="Sumrio4">
    <w:name w:val="toc 4"/>
    <w:basedOn w:val="Normal"/>
    <w:next w:val="Normal"/>
    <w:autoRedefine/>
    <w:uiPriority w:val="39"/>
    <w:unhideWhenUsed/>
    <w:rsid w:val="00060144"/>
    <w:pPr>
      <w:ind w:left="600"/>
    </w:pPr>
    <w:rPr>
      <w:rFonts w:asciiTheme="minorHAnsi" w:hAnsi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060144"/>
    <w:pPr>
      <w:ind w:left="800"/>
    </w:pPr>
    <w:rPr>
      <w:rFonts w:asciiTheme="minorHAnsi" w:hAnsi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060144"/>
    <w:pPr>
      <w:ind w:left="1000"/>
    </w:pPr>
    <w:rPr>
      <w:rFonts w:asciiTheme="minorHAnsi" w:hAnsi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060144"/>
    <w:pPr>
      <w:ind w:left="1200"/>
    </w:pPr>
    <w:rPr>
      <w:rFonts w:asciiTheme="minorHAnsi" w:hAnsi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060144"/>
    <w:pPr>
      <w:ind w:left="1400"/>
    </w:pPr>
    <w:rPr>
      <w:rFonts w:asciiTheme="minorHAnsi" w:hAnsi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060144"/>
    <w:pPr>
      <w:ind w:left="1600"/>
    </w:pPr>
    <w:rPr>
      <w:rFonts w:asciiTheme="minorHAnsi" w:hAnsiTheme="minorHAnsi"/>
      <w:sz w:val="18"/>
      <w:szCs w:val="18"/>
    </w:rPr>
  </w:style>
  <w:style w:type="paragraph" w:customStyle="1" w:styleId="InfoBlue">
    <w:name w:val="InfoBlue"/>
    <w:basedOn w:val="Normal"/>
    <w:next w:val="Corpodetexto"/>
    <w:autoRedefine/>
    <w:rsid w:val="00006E54"/>
    <w:pPr>
      <w:tabs>
        <w:tab w:val="left" w:pos="540"/>
        <w:tab w:val="left" w:pos="1260"/>
      </w:tabs>
      <w:ind w:left="4"/>
    </w:pPr>
    <w:rPr>
      <w:rFonts w:ascii="Arial" w:hAnsi="Arial" w:cs="Arial"/>
      <w:i/>
      <w:iCs/>
      <w:snapToGrid/>
      <w:color w:val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61" Type="http://schemas.openxmlformats.org/officeDocument/2006/relationships/customXml" Target="../customXml/item4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6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Relationship Id="rId8" Type="http://schemas.openxmlformats.org/officeDocument/2006/relationships/hyperlink" Target="http://drhunet.edunet.sp.gov.br/PortalNet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59" Type="http://schemas.openxmlformats.org/officeDocument/2006/relationships/customXml" Target="../customXml/item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ágina" ma:contentTypeID="0x010100C568DB52D9D0A14D9B2FDCC96666E9F2007948130EC3DB064584E219954237AF3900E1D4CF4E077ABD40BA0227D34EC048BB" ma:contentTypeVersion="2" ma:contentTypeDescription="Crie um novo documento." ma:contentTypeScope="" ma:versionID="87041d7befdbf7a597cc7cea479c7f1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816a1f3226fd342996ae23a5ed52b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IsFurlPage" minOccurs="0"/>
                <xsd:element ref="ns1:SeoBrowserTitle" minOccurs="0"/>
                <xsd:element ref="ns1:SeoMetaDescription" minOccurs="0"/>
                <xsd:element ref="ns1:SeoKeywords" minOccurs="0"/>
                <xsd:element ref="ns1:SeoRobotsNoIndex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entários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Agendamento de Data de Início" ma:description="Data de Início de Agendamento é uma coluna de site criada pelo recurso de Publicação. Ela é usada para especificar a data e hora em que essa página aparecerá pela primeira vez aos visitantes do site.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  <xsd:element name="PublishingContact" ma:index="11" nillable="true" ma:displayName="Contato" ma:description="Contato é uma coluna de site criada pelo recurso de Publicação. Ela é usada no Tipo de Conteúdo de Página como a pessoa ou o grupo que representa a pessoa de contato para a página.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Email para Contato" ma:description="Endereço de Email de Contato é uma coluna de site criada pelo recurso de Publicação. Ela é usada no Tipo de Conteúdo de Página como o endereço de email da pessoa ou do grupo que representa a pessoa de contato para a página.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Nome do Contato" ma:description="Nome do Contato é uma coluna de site criada pelo recurso de Publicação. Ela é usada no Tipo de Conteúdo de Página como o nome da pessoa ou do grupo que representa a pessoa de contato para a página.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Imagem do Contato" ma:description="Imagem do Contato é uma coluna de site criada pelo recurso de Publicação. Ela é usada no Tipo de Conteúdo de Página como a imagem do usuário ou do grupo que representa a pessoa de contato para a página.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Layout de Página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Identificação do Grupo de Variações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Link de Relação de Variação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Imagem Cumulativa" ma:description="Imagem de Rollup é uma coluna de site criada pelo recurso de Publicação. Ela é usada no Tipo de Conteúdo de Página como a imagem para a página mostrada em rollups de conteúdo, como a Web Part de Conteúdo por Pesquisa." ma:internalName="PublishingRollupImage">
      <xsd:simpleType>
        <xsd:restriction base="dms:Unknown"/>
      </xsd:simpleType>
    </xsd:element>
    <xsd:element name="Audience" ma:index="19" nillable="true" ma:displayName="Públicos-alvo" ma:description="Públicos-alvo é uma coluna de site criada pelo recurso de Publicação. Ela é usada para especificar públicos-alvo aos quais essa página será direcionada." ma:internalName="Audience">
      <xsd:simpleType>
        <xsd:restriction base="dms:Unknown"/>
      </xsd:simpleType>
    </xsd:element>
    <xsd:element name="PublishingIsFurlPage" ma:index="20" nillable="true" ma:displayName="Ocultar URLs físicas da pesquisa" ma:description="Se marcada, a URL física desta página não aparecerá nos resultados da pesquisa. URLs amigáveis atribuídas a esta página sempre aparecerão." ma:internalName="PublishingIsFurlPage">
      <xsd:simpleType>
        <xsd:restriction base="dms:Boolean"/>
      </xsd:simpleType>
    </xsd:element>
    <xsd:element name="SeoBrowserTitle" ma:index="21" nillable="true" ma:displayName="Título do Navegador" ma:description="Título do Navegador é uma coluna de site criada pelo recurso de Publicação. Ela é usada como o título que aparece na parte superior de uma janela do navegador e pode aparecer em resultados de pesquisa da Internet." ma:hidden="true" ma:internalName="SeoBrowserTitle">
      <xsd:simpleType>
        <xsd:restriction base="dms:Text"/>
      </xsd:simpleType>
    </xsd:element>
    <xsd:element name="SeoMetaDescription" ma:index="22" nillable="true" ma:displayName="Descrição Meta" ma:description="Descrição Meta é uma coluna de site criada pelo recurso de Publicação. Mecanismos de pesquisa da Internet podem exibir essa descrição em páginas de resultados de pesquisa." ma:hidden="true" ma:internalName="SeoMetaDescription">
      <xsd:simpleType>
        <xsd:restriction base="dms:Text"/>
      </xsd:simpleType>
    </xsd:element>
    <xsd:element name="SeoKeywords" ma:index="23" nillable="true" ma:displayName="Meta Palavras-chave" ma:description="Meta Palavras-chave" ma:hidden="true" ma:internalName="SeoKeywords">
      <xsd:simpleType>
        <xsd:restriction base="dms:Text"/>
      </xsd:simpleType>
    </xsd:element>
    <xsd:element name="SeoRobotsNoIndex" ma:index="24" nillable="true" ma:displayName="Ocultar de Mecanismos de Pesquisa da Internet" ma:description="Ocultar de Mecanismos de Pesquisa da Internet é uma coluna de site criada pelo recurso de Publicação. Ela é usada para indicar aos rastreadores de mecanismos de pesquisa que uma determinada página não deve ser indexada." ma:hidden="true" ma:internalName="RobotsNoIndex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SeoKeywords xmlns="http://schemas.microsoft.com/sharepoint/v3" xsi:nil="true"/>
    <PublishingVariationGroupID xmlns="http://schemas.microsoft.com/sharepoint/v3" xsi:nil="true"/>
    <Audience xmlns="http://schemas.microsoft.com/sharepoint/v3" xsi:nil="true"/>
    <PublishingIsFurlPage xmlns="http://schemas.microsoft.com/sharepoint/v3">false</PublishingIsFurlPage>
    <PublishingExpirationDate xmlns="http://schemas.microsoft.com/sharepoint/v3" xsi:nil="true"/>
    <SeoBrowserTitle xmlns="http://schemas.microsoft.com/sharepoint/v3" xsi:nil="true"/>
    <PublishingContactPicture xmlns="http://schemas.microsoft.com/sharepoint/v3">
      <Url xsi:nil="true"/>
      <Description xsi:nil="true"/>
    </PublishingContactPicture>
    <PublishingStartDate xmlns="http://schemas.microsoft.com/sharepoint/v3" xsi:nil="true"/>
    <SeoRobotsNoIndex xmlns="http://schemas.microsoft.com/sharepoint/v3" xsi:nil="true"/>
    <SeoMetaDescription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14EA7D-2B02-4217-9AE2-8DD7EEFD3EA3}"/>
</file>

<file path=customXml/itemProps2.xml><?xml version="1.0" encoding="utf-8"?>
<ds:datastoreItem xmlns:ds="http://schemas.openxmlformats.org/officeDocument/2006/customXml" ds:itemID="{8A1DD33B-C4F1-451F-9A87-D0160DF87415}"/>
</file>

<file path=customXml/itemProps3.xml><?xml version="1.0" encoding="utf-8"?>
<ds:datastoreItem xmlns:ds="http://schemas.openxmlformats.org/officeDocument/2006/customXml" ds:itemID="{F69A1090-2308-416E-BE56-C918A7B7544F}"/>
</file>

<file path=customXml/itemProps4.xml><?xml version="1.0" encoding="utf-8"?>
<ds:datastoreItem xmlns:ds="http://schemas.openxmlformats.org/officeDocument/2006/customXml" ds:itemID="{4570E164-4B1A-4BA7-8581-441858739C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1888</Words>
  <Characters>10199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da Educação do Estado de São Paulo</Company>
  <LinksUpToDate>false</LinksUpToDate>
  <CharactersWithSpaces>12063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PNAE_Manual_Usuario_Perfil_Escola_2</dc:title>
  <dc:creator>804527</dc:creator>
  <cp:lastModifiedBy> </cp:lastModifiedBy>
  <cp:revision>7</cp:revision>
  <cp:lastPrinted>2015-02-11T19:36:00Z</cp:lastPrinted>
  <dcterms:created xsi:type="dcterms:W3CDTF">2015-02-09T17:39:00Z</dcterms:created>
  <dcterms:modified xsi:type="dcterms:W3CDTF">2015-02-11T19:38:00Z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0x010100C568DB52D9D0A14D9B2FDCC96666E9F2007948130EC3DB064584E219954237AF3900E1D4CF4E077ABD40BA0227D34EC048BB</vt:lpwstr>
  </property>
</Properties>
</file>