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B9" w:rsidRPr="002507B9" w:rsidRDefault="002507B9" w:rsidP="0025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shd w:val="clear" w:color="auto" w:fill="FFFFFF"/>
          <w:lang w:eastAsia="pt-BR"/>
        </w:rPr>
        <w:t>EDIT</w:t>
      </w:r>
      <w:bookmarkStart w:id="0" w:name="_GoBack"/>
      <w:bookmarkEnd w:id="0"/>
      <w:r w:rsidRPr="002507B9">
        <w:rPr>
          <w:rFonts w:ascii="Segoe UI" w:eastAsia="Times New Roman" w:hAnsi="Segoe UI" w:cs="Segoe UI"/>
          <w:color w:val="444444"/>
          <w:sz w:val="20"/>
          <w:szCs w:val="20"/>
          <w:shd w:val="clear" w:color="auto" w:fill="FFFFFF"/>
          <w:lang w:eastAsia="pt-BR"/>
        </w:rPr>
        <w:t>AL DE CREDENCIAMENTO PARA A PARTE DIVERSIFICADA DO CURRÍCULO DA ESCOLA DE TEMPO INTEGRAL - EE SUPERVISOR PAULO IDEVAR FERRAREZI PARA 2017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br/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br/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O Dirigente Regional de Ensino da Diretoria de Ensino Região de Carapicuíba torna público edital aos docentes e candidatos à contratação interessados em atuar, no ano de 2017, na PARTE DIVERSIFICADA DO </w:t>
      </w: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CURRÍCULO  da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Escola de Tempo Integral - EE PAULO IDEVAR FERRAREZI –SUPERVISOR, desta Diretoria de Ensino Região Carapicuíba, nos termos da Resolução SE 06/2016 e Resolução SE 76/2016.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I – DAS INSCRIÇÕES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As inscrições deverão ser feitas, no período </w:t>
      </w: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de  16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/01 A 18/01, das   09h00 às 15h00, na escola.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EE Supervisor Paulo </w:t>
      </w:r>
      <w:proofErr w:type="spell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Idevar</w:t>
      </w:r>
      <w:proofErr w:type="spell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</w:t>
      </w:r>
      <w:proofErr w:type="spell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Ferrarezi</w:t>
      </w:r>
      <w:proofErr w:type="spellEnd"/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Rua Sebastião P. Machado, 31 – Vila Municipal - Carapicuíba/SP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TEL .4184.4733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Para as seguintes partes diversificadas: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Anos Iniciais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: Leitura e Produção de Texto, Experiências Matemáticas, Inglês, Linguagens Artísticas, Cultura do Movimento, Orientação de Estudos, Educação Sócio Emocional.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Anos Finais: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Leitura e Produção de Texto, Experiências Matemáticas, Linguagens Artísticas, Cultura do Movimento, Orientação de Estudos. 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II - DAS CONDIÇÕES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Poderão se inscrever docentes e/ou candidatos à contratação, devidamente inscritos e classificados para o processo regular de atribuição de classes/aulas, na seguinte conformidade: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1) Docentes Titulares de Cargo para carga suplementar de trabalho.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2) Docentes Ocupantes de Função Atividade – Categorias P e F.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3) Candidatos à contratação.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III – DA DOCUMENTAÇÃO NECESSÁRIA PARA A INSCRIÇÃO: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No ato da inscrição o docente deverá apresentar: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1) RG e CPF (original e cópia reprográfica).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2) Diploma de curso de Licenciatura Plena, acompanhado de Histórico Escolar (original e cópia reprográfica).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3) Proposta de Trabalho para o desenvolvimento da Oficina/Atividade, objeto da inscrição.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4) CREF (para Educação Física, original e cópia reprográfica)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IV – DAS HABILITAÇÕES DOCENTES: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lastRenderedPageBreak/>
        <w:t>Na atribuição das aulas da parte diversificadas do currículo da Escola de Tempo Integral, serão observadas as seguintes habilitações/qualificações dos docentes: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"</w:t>
      </w: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Leitura e Produção de Texto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" –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anos</w:t>
      </w:r>
      <w:proofErr w:type="gramEnd"/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 xml:space="preserve"> iniciais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: diploma de Licenciatura Plena em Pedagogia ou Licenciatura Plena em Letras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anos</w:t>
      </w:r>
      <w:proofErr w:type="gramEnd"/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 xml:space="preserve"> finais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: diploma de Licenciatura Plena em Letras/Língua Portuguesa;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b) "</w:t>
      </w: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Experiências Matemáticas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" =-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anos</w:t>
      </w:r>
      <w:proofErr w:type="gramEnd"/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 xml:space="preserve"> iniciais: 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diploma de Licenciatura Plena em Pedagogia ou licenciatura plena específica em Matemática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anos</w:t>
      </w:r>
      <w:proofErr w:type="gramEnd"/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 xml:space="preserve"> finais : 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diploma de Licenciatura Plena específica em Matemática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c) "</w:t>
      </w: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Linguagens Artísticas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" - diploma de Licenciatura Plena em Educação Artística, ou de Licenciatura Plena em Arte, em quaisquer das linguagens: Artes Visuais, Artes Plásticas, Design, Música, Teatro, Artes Cênicas e Dança ou Licenciatura Plena em Educação </w:t>
      </w: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Musical .</w:t>
      </w:r>
      <w:proofErr w:type="gramEnd"/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d) "</w:t>
      </w: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Cultura do Movimento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" - diploma de licenciatura plena em Educação Física.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e) "</w:t>
      </w: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Orientação de Estudos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" - diploma de licenciatura plena em Pedagogia, ou licenciatura plena em disciplinas da Área de Ciências Humanas, ou licenciatura plena em disciplinas da Área de Linguagens e Códigos.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f) "</w:t>
      </w: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Educação Sócio Emocional " –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diploma de Licenciatura Plena em Pedagogia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g) </w:t>
      </w: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" Inglês" - 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diploma de Licenciatura Plena em Letras/Inglês.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V – DA SELEÇÃO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Constituem-se em componentes do processo de seleção, além das habilitações/ qualificações exigidas, os seguintes aspectos: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1) Perfil profissional.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2) Proposta de trabalho.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3) Entrevista individual: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A equipe gestora da escola, assistida pelo respectivo Supervisor de Ensino, analisará o atendimento integral ao perfil do profissional exigido pelas características e especificidades </w:t>
      </w: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da(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(s) parte(s) diversificada(s) do currículo a ser(em) atribuída(s); a pertinência e a qualidade da proposta de trabalho apresentada e os resultados da entrevista individual.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VI - PERFIL DO DOCENTE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lastRenderedPageBreak/>
        <w:t>Espera-se do docente que atue nas partes diversificadas do currículo da Escola de Tempo Integral o seguinte perfil: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1) que tenha conhecimento da especificidade do trabalho pedagógico a ser desenvolvido na oficina curricular e na Escola de Tempo Integral como um todo.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2) que tenha disponibilidade para participar de programas de capacitação oferecidos pela SEE e órgãos conveniados, socializando e aplicando os novos conhecimentos adquiridos.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3) que utilize metodologias de trabalho que, respeitando a proposta pedagógica da escola, promova a inclusão, a solidariedade, a troca de experiências, a aprendizagem e contribua para a educação integral dos alunos.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4) que tenha facilidade em desenvolver trabalho em equipe.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5) que seja capaz de articular o trabalho da oficina curricular com as demais áreas do currículo.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6) que participe dos Conselhos de Classe, zelando pelos documentos escolares de sua competência.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7) que seja frequente às aulas de trabalho pedagógicos coletivos (</w:t>
      </w:r>
      <w:proofErr w:type="spell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ATPCs</w:t>
      </w:r>
      <w:proofErr w:type="spell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), promovidos pela escola.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8) que seja assíduo e pontual.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VII - PROPOSTA DE TRABALHO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São conteúdos mínimos necessários para a avaliação da proposta de trabalho: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1) Por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que trabalhar na Oficina Curricular da Escola </w:t>
      </w:r>
      <w:proofErr w:type="spell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deTempo</w:t>
      </w:r>
      <w:proofErr w:type="spell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Integral? (</w:t>
      </w: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objetivo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)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2) Quais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recursos didático-metodológicos podem auxiliar no desenvolvimento das oficinas curriculares?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3) Como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acompanhar o desempenho do aluno nas oficinas curriculares? (</w:t>
      </w: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avaliação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)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4) Como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articular o trabalho das oficinas curriculares com </w:t>
      </w:r>
      <w:proofErr w:type="spell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aProposta</w:t>
      </w:r>
      <w:proofErr w:type="spell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Pedagógica da escola e as demais áreas do currículo.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5) Bibliografia utilizada na concepção da proposta.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VIII - ENTREVISTA INDIVIDUAL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A ser agendada pela Direção da Escola, que versará sobre sua proposta de trabalho.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São critérios para a avaliação da entrevista: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1) Clareza na exposição.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2) Uso dos recursos da norma culta da linguagem.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3) Conteúdo pertinente à proposta de trabalho.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4) Postura profissional.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IX – DA CLASSIFICAÇÃO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lastRenderedPageBreak/>
        <w:t xml:space="preserve">Os interessados serão classificados na ordem decrescente do total de pontos obtidos através da soma: Avaliação da </w:t>
      </w:r>
      <w:proofErr w:type="spell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Propostade</w:t>
      </w:r>
      <w:proofErr w:type="spell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Trabalho (0 a 50 pontos) </w:t>
      </w: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+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Entrevista (0 a 50 pontos). Os candidatos poderão atingir o máximo de 100 pontos.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X - DA DIVULGAÇÃO DA RELAÇÃO DOS PROFESSORES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SELECIONADOS POR ESCOLA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A Escola divulgará a relação dos professores selecionados, através de listas de classificação, por parte diversificada do </w:t>
      </w: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currículo  que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serão afixadas na própria escola a fim de proceder à atribuição preliminar das aulas e posteriormente à atribuição durante o ano, quando necessária.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Havendo, por motivos de interesse da administração pública, o encerramento do Projeto Escola de Tempo Integral, este credenciamento será nulo.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XI – DA ATRIBUIÇÃO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A atribuição </w:t>
      </w: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oficial  da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parte diversificada do currículo da Escola de Tempo Integral EE Supervisor Paulo </w:t>
      </w:r>
      <w:proofErr w:type="spell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Idevar</w:t>
      </w:r>
      <w:proofErr w:type="spell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</w:t>
      </w:r>
      <w:proofErr w:type="spell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Ferrarezi</w:t>
      </w:r>
      <w:proofErr w:type="spell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, obedecerá os critérios da atribuição da SEE para 2017, a ser publicado e, contará com o cronograma  que segue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XII – DO CRONOGRAMA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1) Inscrição: </w:t>
      </w: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16  a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20/01/2017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2) Entrevista: </w:t>
      </w: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a ser agendada pela Equipe Gestora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3) A classificação dos selecionados será afixada na Unidade Escolar e no Site da Diretoria de Ensino Região de Carapicuíba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XIII – DAS DISPOSIÇÕES FINAIS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1) O candidato que deixar de comprovar alguma das exigências do presente edital terá sua inscrição indeferida.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2) No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decorrer do ano letivo, o docente que por qualquer motivo, deixar de corresponder às expectativas do desenvolvimento das atividades da parte diversificada do currículo, cujas aulas lhe tenham sido atribuídas, perderá, a qualquer tempo, estas aulas, por decisão da equipe gestora, ouvido o Supervisor de Ensino da escola.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3) Ao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docente que se encontre com aulas da parte diversificada do currículo da Escola de Tempo Integral atribuídas, as quais comportam substituição docente, por qualquer período, são assegurados os mesmos benefícios/vantagens a que fazem jus os seus pares docentes no ensino regular, observadas as normas legais pertinentes, exceto a possibilidade de afastamento das referidas aulas para exercer qualquer outro tipo de atividade ou prestação de serviços.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4) Ao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docente ao docente que se encontre com aulas da parte diversificada do currículo da Escola de Tempo Integral atribuídas aplicam-se as disposições da legislação específica do processo de atribuição de classes, turmas, aulas de projetos da Pasta e modalidades de ensino, bem como as da legislação referente ao processo regular de atribuição de classes e aulas.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lastRenderedPageBreak/>
        <w:t>5) O ato de inscrição implicará na aceitação, por parte do candidato, de todas as disposições do presente edital.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6) Será</w:t>
      </w:r>
      <w:proofErr w:type="gramEnd"/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nulo o credenciamento de docente não efetivo ou candidato à contratação que não for devidamente classificado pela Coordenadoria de Recursos Humanos da SEE, para ministrar aulas no ano letivo de 2017.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7) os casos omissos ao disposto no presente edital serão analisados pela equipe gestora da escola assistida pelo supervisor de ensino.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8) Novas orientações publicadas pelos órgãos centrais da SEE poderão determinar alterações no presente edital.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 xml:space="preserve">OS DOCENTES QUE REALIZARAM A INSCRIÇÃO E PARTICIPARAM DAS ENTREVISTAS EM DEZEMBRO/ 2016, NÃO PRECISAM REALIZAR NOVA </w:t>
      </w:r>
      <w:proofErr w:type="gramStart"/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INSCRIÇÃO,  JÁ</w:t>
      </w:r>
      <w:proofErr w:type="gramEnd"/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 xml:space="preserve"> ENCONTRAM-SE INSCRITOS NO PROCESSO.  </w:t>
      </w:r>
    </w:p>
    <w:p w:rsidR="002507B9" w:rsidRPr="002507B9" w:rsidRDefault="002507B9" w:rsidP="002507B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2507B9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pt-BR"/>
        </w:rPr>
        <w:t> </w:t>
      </w:r>
    </w:p>
    <w:p w:rsidR="00400A85" w:rsidRDefault="00400A85"/>
    <w:sectPr w:rsidR="00400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7D5D"/>
    <w:multiLevelType w:val="multilevel"/>
    <w:tmpl w:val="71F2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B9"/>
    <w:rsid w:val="002507B9"/>
    <w:rsid w:val="004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188F-FF2F-4453-BE21-2DD3DEFD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2017-02-23T19:42:00Z</dcterms:created>
  <dcterms:modified xsi:type="dcterms:W3CDTF">2017-02-23T19:43:00Z</dcterms:modified>
</cp:coreProperties>
</file>