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E39" w:rsidRPr="002F4E39" w:rsidRDefault="002F4E39" w:rsidP="002F4E3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2F4E39">
        <w:rPr>
          <w:rFonts w:ascii="Arial" w:hAnsi="Arial" w:cs="Arial"/>
          <w:b/>
          <w:color w:val="FF0000"/>
          <w:sz w:val="24"/>
          <w:szCs w:val="24"/>
          <w:u w:val="single"/>
        </w:rPr>
        <w:t>INFORMAÇÃO – 2 - DESINCOMPALIBILIZAÇÃO</w:t>
      </w:r>
    </w:p>
    <w:p w:rsidR="002F4E39" w:rsidRDefault="002F4E39" w:rsidP="002F4E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4E39" w:rsidRPr="002F4E39" w:rsidRDefault="002F4E39" w:rsidP="002F4E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F4E39">
        <w:rPr>
          <w:rFonts w:ascii="Arial" w:hAnsi="Arial" w:cs="Arial"/>
          <w:sz w:val="24"/>
          <w:szCs w:val="24"/>
        </w:rPr>
        <w:t>O Centro de Vida Funcional e o Centro de Frequência e Pagamento</w:t>
      </w:r>
      <w:r w:rsidRPr="002F4E39">
        <w:rPr>
          <w:rFonts w:ascii="Arial" w:hAnsi="Arial" w:cs="Arial"/>
          <w:sz w:val="24"/>
          <w:szCs w:val="24"/>
        </w:rPr>
        <w:t xml:space="preserve"> </w:t>
      </w:r>
      <w:r w:rsidRPr="002F4E39">
        <w:rPr>
          <w:rFonts w:ascii="Arial" w:hAnsi="Arial" w:cs="Arial"/>
          <w:sz w:val="24"/>
          <w:szCs w:val="24"/>
        </w:rPr>
        <w:t>complementam o Boletim Informativo – Edição 14 de 20/06/2016, que trata dos</w:t>
      </w:r>
      <w:r w:rsidRPr="002F4E39">
        <w:rPr>
          <w:rFonts w:ascii="Arial" w:hAnsi="Arial" w:cs="Arial"/>
          <w:sz w:val="24"/>
          <w:szCs w:val="24"/>
        </w:rPr>
        <w:t xml:space="preserve"> </w:t>
      </w:r>
      <w:r w:rsidRPr="002F4E39">
        <w:rPr>
          <w:rFonts w:ascii="Arial" w:hAnsi="Arial" w:cs="Arial"/>
          <w:sz w:val="24"/>
          <w:szCs w:val="24"/>
        </w:rPr>
        <w:t>procedimentos a serem adotados no período eleitoral do corrente ano.</w:t>
      </w:r>
    </w:p>
    <w:p w:rsidR="002F4E39" w:rsidRDefault="002F4E39" w:rsidP="002F4E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F4E39">
        <w:rPr>
          <w:rFonts w:ascii="Arial" w:hAnsi="Arial" w:cs="Arial"/>
          <w:sz w:val="24"/>
          <w:szCs w:val="24"/>
        </w:rPr>
        <w:t>Para efeito de desincompatibilização, o funcionário ou servidor poderá valer</w:t>
      </w:r>
      <w:r w:rsidRPr="002F4E39">
        <w:rPr>
          <w:rFonts w:ascii="Arial" w:hAnsi="Arial" w:cs="Arial"/>
          <w:sz w:val="24"/>
          <w:szCs w:val="24"/>
        </w:rPr>
        <w:t>-</w:t>
      </w:r>
      <w:r w:rsidRPr="002F4E39">
        <w:rPr>
          <w:rFonts w:ascii="Arial" w:hAnsi="Arial" w:cs="Arial"/>
          <w:sz w:val="24"/>
          <w:szCs w:val="24"/>
        </w:rPr>
        <w:t>se</w:t>
      </w:r>
      <w:r w:rsidRPr="002F4E39">
        <w:rPr>
          <w:rFonts w:ascii="Arial" w:hAnsi="Arial" w:cs="Arial"/>
          <w:sz w:val="24"/>
          <w:szCs w:val="24"/>
        </w:rPr>
        <w:t xml:space="preserve"> </w:t>
      </w:r>
      <w:r w:rsidRPr="002F4E39">
        <w:rPr>
          <w:rFonts w:ascii="Arial" w:hAnsi="Arial" w:cs="Arial"/>
          <w:sz w:val="24"/>
          <w:szCs w:val="24"/>
        </w:rPr>
        <w:t>das seguintes alternativas:</w:t>
      </w:r>
    </w:p>
    <w:p w:rsidR="002F4E39" w:rsidRPr="002F4E39" w:rsidRDefault="002F4E39" w:rsidP="002F4E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4E39" w:rsidRPr="002F4E39" w:rsidRDefault="002F4E39" w:rsidP="002F4E39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2F4E39">
        <w:rPr>
          <w:rFonts w:ascii="Arial" w:hAnsi="Arial" w:cs="Arial"/>
          <w:sz w:val="24"/>
          <w:szCs w:val="24"/>
        </w:rPr>
        <w:t>Afastamento remunerado, nos termos da Lei Complementar federal nº 64/90, do</w:t>
      </w:r>
      <w:r w:rsidRPr="002F4E39">
        <w:rPr>
          <w:rFonts w:ascii="Arial" w:hAnsi="Arial" w:cs="Arial"/>
          <w:sz w:val="24"/>
          <w:szCs w:val="24"/>
        </w:rPr>
        <w:t xml:space="preserve"> </w:t>
      </w:r>
      <w:r w:rsidRPr="002F4E39">
        <w:rPr>
          <w:rFonts w:ascii="Arial" w:hAnsi="Arial" w:cs="Arial"/>
          <w:sz w:val="24"/>
          <w:szCs w:val="24"/>
        </w:rPr>
        <w:t>qual farão jus os Titulares de Cargo bem como os Ocupantes de Função Atividade, no</w:t>
      </w:r>
      <w:r w:rsidRPr="002F4E39">
        <w:rPr>
          <w:rFonts w:ascii="Arial" w:hAnsi="Arial" w:cs="Arial"/>
          <w:sz w:val="24"/>
          <w:szCs w:val="24"/>
        </w:rPr>
        <w:t xml:space="preserve"> </w:t>
      </w:r>
      <w:r w:rsidRPr="002F4E39">
        <w:rPr>
          <w:rFonts w:ascii="Arial" w:hAnsi="Arial" w:cs="Arial"/>
          <w:sz w:val="24"/>
          <w:szCs w:val="24"/>
        </w:rPr>
        <w:t xml:space="preserve">período de </w:t>
      </w:r>
      <w:r w:rsidRPr="002F4E39">
        <w:rPr>
          <w:rFonts w:ascii="Arial" w:hAnsi="Arial" w:cs="Arial"/>
          <w:b/>
          <w:bCs/>
          <w:sz w:val="24"/>
          <w:szCs w:val="24"/>
        </w:rPr>
        <w:t>02/07 a 02/10/2016</w:t>
      </w:r>
      <w:r w:rsidRPr="002F4E39">
        <w:rPr>
          <w:rFonts w:ascii="Arial" w:hAnsi="Arial" w:cs="Arial"/>
          <w:sz w:val="24"/>
          <w:szCs w:val="24"/>
        </w:rPr>
        <w:t>, desde que estejam em exercício, no cargo ou na</w:t>
      </w:r>
      <w:r w:rsidRPr="002F4E39">
        <w:rPr>
          <w:rFonts w:ascii="Arial" w:hAnsi="Arial" w:cs="Arial"/>
          <w:sz w:val="24"/>
          <w:szCs w:val="24"/>
        </w:rPr>
        <w:t xml:space="preserve"> </w:t>
      </w:r>
      <w:r w:rsidRPr="002F4E39">
        <w:rPr>
          <w:rFonts w:ascii="Arial" w:hAnsi="Arial" w:cs="Arial"/>
          <w:sz w:val="24"/>
          <w:szCs w:val="24"/>
        </w:rPr>
        <w:t xml:space="preserve">função na </w:t>
      </w:r>
      <w:r w:rsidRPr="002F4E39">
        <w:rPr>
          <w:rFonts w:ascii="Arial" w:hAnsi="Arial" w:cs="Arial"/>
          <w:b/>
          <w:bCs/>
          <w:sz w:val="24"/>
          <w:szCs w:val="24"/>
        </w:rPr>
        <w:t>circunscrição do pleito</w:t>
      </w:r>
      <w:r w:rsidRPr="002F4E39">
        <w:rPr>
          <w:rFonts w:ascii="Arial" w:hAnsi="Arial" w:cs="Arial"/>
          <w:sz w:val="24"/>
          <w:szCs w:val="24"/>
        </w:rPr>
        <w:t>; e</w:t>
      </w:r>
    </w:p>
    <w:p w:rsidR="002F4E39" w:rsidRPr="002F4E39" w:rsidRDefault="002F4E39" w:rsidP="002F4E3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2F4E39" w:rsidRPr="002F4E39" w:rsidRDefault="002F4E39" w:rsidP="002F4E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Pr="002F4E39">
        <w:rPr>
          <w:rFonts w:ascii="Arial" w:hAnsi="Arial" w:cs="Arial"/>
          <w:sz w:val="24"/>
          <w:szCs w:val="24"/>
        </w:rPr>
        <w:t xml:space="preserve">b) </w:t>
      </w:r>
      <w:r>
        <w:rPr>
          <w:rFonts w:ascii="Arial" w:hAnsi="Arial" w:cs="Arial"/>
          <w:sz w:val="24"/>
          <w:szCs w:val="24"/>
        </w:rPr>
        <w:t xml:space="preserve"> </w:t>
      </w:r>
      <w:r w:rsidRPr="002F4E39">
        <w:rPr>
          <w:rFonts w:ascii="Arial" w:hAnsi="Arial" w:cs="Arial"/>
          <w:b/>
          <w:sz w:val="24"/>
          <w:szCs w:val="24"/>
        </w:rPr>
        <w:t>Férias</w:t>
      </w:r>
      <w:r w:rsidRPr="002F4E39">
        <w:rPr>
          <w:rFonts w:ascii="Arial" w:hAnsi="Arial" w:cs="Arial"/>
          <w:sz w:val="24"/>
          <w:szCs w:val="24"/>
        </w:rPr>
        <w:t>, licença-prêmio ou licença sem vencimentos (Res. TSE 18.208/92).</w:t>
      </w:r>
    </w:p>
    <w:p w:rsidR="002F4E39" w:rsidRPr="002F4E39" w:rsidRDefault="002F4E39" w:rsidP="002F4E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F4E39">
        <w:rPr>
          <w:rFonts w:ascii="Arial" w:hAnsi="Arial" w:cs="Arial"/>
          <w:sz w:val="24"/>
          <w:szCs w:val="24"/>
        </w:rPr>
        <w:t xml:space="preserve">No caso de férias docente, considerando que o período </w:t>
      </w:r>
      <w:r w:rsidRPr="002F4E39">
        <w:rPr>
          <w:rFonts w:ascii="Arial" w:hAnsi="Arial" w:cs="Arial"/>
          <w:sz w:val="24"/>
          <w:szCs w:val="24"/>
          <w:u w:val="single"/>
        </w:rPr>
        <w:t xml:space="preserve">está provisionado </w:t>
      </w:r>
      <w:r w:rsidRPr="002F4E39">
        <w:rPr>
          <w:rFonts w:ascii="Arial" w:hAnsi="Arial" w:cs="Arial"/>
          <w:sz w:val="24"/>
          <w:szCs w:val="24"/>
          <w:u w:val="single"/>
        </w:rPr>
        <w:t xml:space="preserve">            </w:t>
      </w:r>
      <w:r w:rsidRPr="002F4E39">
        <w:rPr>
          <w:rFonts w:ascii="Arial" w:hAnsi="Arial" w:cs="Arial"/>
          <w:sz w:val="24"/>
          <w:szCs w:val="24"/>
          <w:u w:val="single"/>
        </w:rPr>
        <w:t>de 04</w:t>
      </w:r>
      <w:r w:rsidRPr="002F4E39">
        <w:rPr>
          <w:rFonts w:ascii="Arial" w:hAnsi="Arial" w:cs="Arial"/>
          <w:sz w:val="24"/>
          <w:szCs w:val="24"/>
          <w:u w:val="single"/>
        </w:rPr>
        <w:t xml:space="preserve"> </w:t>
      </w:r>
      <w:r w:rsidRPr="002F4E39">
        <w:rPr>
          <w:rFonts w:ascii="Arial" w:hAnsi="Arial" w:cs="Arial"/>
          <w:sz w:val="24"/>
          <w:szCs w:val="24"/>
          <w:u w:val="single"/>
        </w:rPr>
        <w:t>a 18/07/16</w:t>
      </w:r>
      <w:r w:rsidRPr="002F4E39">
        <w:rPr>
          <w:rFonts w:ascii="Arial" w:hAnsi="Arial" w:cs="Arial"/>
          <w:sz w:val="24"/>
          <w:szCs w:val="24"/>
        </w:rPr>
        <w:t>, caberá a Diretoria proceder</w:t>
      </w:r>
      <w:r>
        <w:rPr>
          <w:rFonts w:ascii="Arial" w:hAnsi="Arial" w:cs="Arial"/>
          <w:sz w:val="24"/>
          <w:szCs w:val="24"/>
        </w:rPr>
        <w:t xml:space="preserve"> a </w:t>
      </w:r>
      <w:r w:rsidRPr="002F4E39">
        <w:rPr>
          <w:rFonts w:ascii="Arial" w:hAnsi="Arial" w:cs="Arial"/>
          <w:b/>
          <w:sz w:val="24"/>
          <w:szCs w:val="24"/>
          <w:u w:val="single"/>
        </w:rPr>
        <w:t xml:space="preserve">alteração desse período para </w:t>
      </w:r>
      <w:proofErr w:type="gramStart"/>
      <w:r w:rsidRPr="002F4E39">
        <w:rPr>
          <w:rFonts w:ascii="Arial" w:hAnsi="Arial" w:cs="Arial"/>
          <w:b/>
          <w:sz w:val="24"/>
          <w:szCs w:val="24"/>
          <w:u w:val="single"/>
        </w:rPr>
        <w:t xml:space="preserve">02 </w:t>
      </w:r>
      <w:r w:rsidRPr="002F4E39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2F4E39">
        <w:rPr>
          <w:rFonts w:ascii="Arial" w:hAnsi="Arial" w:cs="Arial"/>
          <w:b/>
          <w:sz w:val="24"/>
          <w:szCs w:val="24"/>
          <w:u w:val="single"/>
        </w:rPr>
        <w:t>a</w:t>
      </w:r>
      <w:proofErr w:type="gramEnd"/>
      <w:r w:rsidRPr="002F4E39">
        <w:rPr>
          <w:rFonts w:ascii="Arial" w:hAnsi="Arial" w:cs="Arial"/>
          <w:b/>
          <w:sz w:val="24"/>
          <w:szCs w:val="24"/>
          <w:u w:val="single"/>
        </w:rPr>
        <w:t xml:space="preserve"> 16/07/16</w:t>
      </w:r>
      <w:r w:rsidRPr="002F4E39">
        <w:rPr>
          <w:rFonts w:ascii="Arial" w:hAnsi="Arial" w:cs="Arial"/>
          <w:sz w:val="24"/>
          <w:szCs w:val="24"/>
        </w:rPr>
        <w:t>,</w:t>
      </w:r>
      <w:r w:rsidRPr="002F4E39">
        <w:rPr>
          <w:rFonts w:ascii="Arial" w:hAnsi="Arial" w:cs="Arial"/>
          <w:sz w:val="24"/>
          <w:szCs w:val="24"/>
        </w:rPr>
        <w:t xml:space="preserve"> </w:t>
      </w:r>
      <w:r w:rsidRPr="002F4E39">
        <w:rPr>
          <w:rFonts w:ascii="Arial" w:hAnsi="Arial" w:cs="Arial"/>
          <w:sz w:val="24"/>
          <w:szCs w:val="24"/>
        </w:rPr>
        <w:t>via e-folha, para o respectivo pagamento.</w:t>
      </w:r>
    </w:p>
    <w:sectPr w:rsidR="002F4E39" w:rsidRPr="002F4E3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C41F6"/>
    <w:multiLevelType w:val="hybridMultilevel"/>
    <w:tmpl w:val="6062FED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282644"/>
    <w:multiLevelType w:val="hybridMultilevel"/>
    <w:tmpl w:val="E490260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E39"/>
    <w:rsid w:val="00170B74"/>
    <w:rsid w:val="002F4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80CB49-F863-49DB-AFC3-04DBCCA99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F4E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145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Tania Regina Hamaue Prestes</dc:creator>
  <cp:keywords/>
  <dc:description/>
  <cp:lastModifiedBy>Tania Regina Hamaue Prestes</cp:lastModifiedBy>
  <cp:revision>1</cp:revision>
  <dcterms:created xsi:type="dcterms:W3CDTF">2016-06-30T16:13:00Z</dcterms:created>
  <dcterms:modified xsi:type="dcterms:W3CDTF">2016-06-30T16:23:00Z</dcterms:modified>
</cp:coreProperties>
</file>