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A1" w:rsidRDefault="003A6D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in;margin-top:9pt;width:1in;height:1in;z-index:251658240;mso-position-horizontal-relative:text;mso-position-vertical-relative:text" filled="f" stroked="f">
            <v:textbox>
              <w:txbxContent>
                <w:p w:rsidR="00237EA1" w:rsidRDefault="00237EA1"/>
                <w:p w:rsidR="00237EA1" w:rsidRDefault="00237EA1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729pt;margin-top:0;width:99pt;height:90pt;z-index:251657216;mso-position-horizontal-relative:text;mso-position-vertical-relative:text" filled="f" stroked="f">
            <v:textbox>
              <w:txbxContent>
                <w:p w:rsidR="00237EA1" w:rsidRDefault="00237EA1">
                  <w:r>
                    <w:object w:dxaOrig="1382" w:dyaOrig="13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84pt" o:ole="">
                        <v:imagedata r:id="rId10" o:title=""/>
                      </v:shape>
                      <o:OLEObject Type="Embed" ProgID="Unknown" ShapeID="_x0000_i1025" DrawAspect="Content" ObjectID="_1482568916" r:id="rId11"/>
                    </w:object>
                  </w:r>
                </w:p>
              </w:txbxContent>
            </v:textbox>
            <w10:wrap side="left"/>
          </v:shape>
        </w:pict>
      </w:r>
      <w:r w:rsidR="00237EA1">
        <w:t xml:space="preserve">   </w:t>
      </w:r>
    </w:p>
    <w:p w:rsidR="00237EA1" w:rsidRDefault="00237EA1">
      <w:r>
        <w:tab/>
        <w:t xml:space="preserve"> </w:t>
      </w:r>
    </w:p>
    <w:p w:rsidR="00F51067" w:rsidRPr="00175039" w:rsidRDefault="00F51067" w:rsidP="00175039">
      <w:pPr>
        <w:pStyle w:val="Corpodetexto"/>
        <w:jc w:val="center"/>
        <w:rPr>
          <w:sz w:val="28"/>
          <w:szCs w:val="28"/>
        </w:rPr>
      </w:pPr>
    </w:p>
    <w:p w:rsidR="00236216" w:rsidRDefault="00236216" w:rsidP="00236216">
      <w:pPr>
        <w:pStyle w:val="Ttulo1"/>
      </w:pPr>
      <w:r>
        <w:t>Resolução SE 12, de 8-2-2007</w:t>
      </w:r>
    </w:p>
    <w:p w:rsidR="00236216" w:rsidRDefault="00236216" w:rsidP="00236216">
      <w:pPr>
        <w:pStyle w:val="Ttulo1"/>
      </w:pPr>
      <w:r>
        <w:t>Resolução SE N.º 12, de 8 de fevereiro de 2007</w:t>
      </w:r>
    </w:p>
    <w:p w:rsidR="00236216" w:rsidRDefault="00236216" w:rsidP="00236216">
      <w:r>
        <w:t xml:space="preserve"> </w:t>
      </w:r>
    </w:p>
    <w:p w:rsidR="00236216" w:rsidRPr="00236216" w:rsidRDefault="00236216" w:rsidP="00236216">
      <w:pPr>
        <w:jc w:val="both"/>
      </w:pPr>
      <w:r w:rsidRPr="00236216">
        <w:t>Institui o Sistema de Cad</w:t>
      </w:r>
      <w:bookmarkStart w:id="0" w:name="_GoBack"/>
      <w:bookmarkEnd w:id="0"/>
      <w:r w:rsidRPr="00236216">
        <w:t>astro de Alunos do Estado de São Paulo como instrumento</w:t>
      </w:r>
    </w:p>
    <w:p w:rsidR="00236216" w:rsidRPr="00236216" w:rsidRDefault="00236216" w:rsidP="00236216">
      <w:pPr>
        <w:jc w:val="both"/>
      </w:pPr>
      <w:proofErr w:type="gramStart"/>
      <w:r w:rsidRPr="00236216">
        <w:t>de</w:t>
      </w:r>
      <w:proofErr w:type="gramEnd"/>
      <w:r w:rsidRPr="00236216">
        <w:t xml:space="preserve"> coleta de dados do Censo Escolar</w:t>
      </w:r>
    </w:p>
    <w:p w:rsidR="00236216" w:rsidRPr="00236216" w:rsidRDefault="00236216" w:rsidP="00236216">
      <w:pPr>
        <w:jc w:val="both"/>
      </w:pPr>
    </w:p>
    <w:p w:rsidR="00236216" w:rsidRPr="00236216" w:rsidRDefault="00236216" w:rsidP="00236216">
      <w:pPr>
        <w:jc w:val="both"/>
      </w:pPr>
      <w:r w:rsidRPr="00236216">
        <w:t>A Secretária da Educação, tendo em vista o disposto no Decreto nº 40.290 de 31</w:t>
      </w:r>
    </w:p>
    <w:p w:rsidR="00236216" w:rsidRPr="00236216" w:rsidRDefault="00236216" w:rsidP="00236216">
      <w:pPr>
        <w:jc w:val="both"/>
      </w:pPr>
      <w:proofErr w:type="gramStart"/>
      <w:r w:rsidRPr="00236216">
        <w:t>de</w:t>
      </w:r>
      <w:proofErr w:type="gramEnd"/>
      <w:r w:rsidRPr="00236216">
        <w:t xml:space="preserve"> agosto de 1995 que instituiu o Cadastramento Geral de Alunos no Estado de São</w:t>
      </w:r>
    </w:p>
    <w:p w:rsidR="00236216" w:rsidRPr="00236216" w:rsidRDefault="00236216" w:rsidP="00236216">
      <w:pPr>
        <w:jc w:val="both"/>
      </w:pPr>
      <w:r w:rsidRPr="00236216">
        <w:t>Paulo com a finalidade de conhecer com exatidão o número de alunos matriculados</w:t>
      </w:r>
    </w:p>
    <w:p w:rsidR="00236216" w:rsidRPr="00236216" w:rsidRDefault="00236216" w:rsidP="00236216">
      <w:pPr>
        <w:jc w:val="both"/>
      </w:pPr>
      <w:proofErr w:type="gramStart"/>
      <w:r w:rsidRPr="00236216">
        <w:t>e</w:t>
      </w:r>
      <w:proofErr w:type="gramEnd"/>
      <w:r w:rsidRPr="00236216">
        <w:t xml:space="preserve"> evitar a duplicidade de matrículas, e considerando que:</w:t>
      </w:r>
    </w:p>
    <w:p w:rsidR="00236216" w:rsidRPr="00236216" w:rsidRDefault="00236216" w:rsidP="00236216">
      <w:pPr>
        <w:jc w:val="both"/>
      </w:pPr>
      <w:proofErr w:type="gramStart"/>
      <w:r w:rsidRPr="00236216">
        <w:t>o</w:t>
      </w:r>
      <w:proofErr w:type="gramEnd"/>
      <w:r w:rsidRPr="00236216">
        <w:t xml:space="preserve"> Conselho Estadual da Educação, órgão competente para traçar normas para a</w:t>
      </w:r>
    </w:p>
    <w:p w:rsidR="00236216" w:rsidRPr="00236216" w:rsidRDefault="00236216" w:rsidP="00236216">
      <w:pPr>
        <w:jc w:val="both"/>
      </w:pPr>
      <w:proofErr w:type="gramStart"/>
      <w:r w:rsidRPr="00236216">
        <w:t>organização</w:t>
      </w:r>
      <w:proofErr w:type="gramEnd"/>
      <w:r w:rsidRPr="00236216">
        <w:t xml:space="preserve"> do Sistema de Ensino do Estado de São Paulo, por meio da Deliberação</w:t>
      </w:r>
    </w:p>
    <w:p w:rsidR="00236216" w:rsidRPr="00236216" w:rsidRDefault="00236216" w:rsidP="00236216">
      <w:pPr>
        <w:jc w:val="both"/>
      </w:pPr>
      <w:r w:rsidRPr="00236216">
        <w:t xml:space="preserve">CEE </w:t>
      </w:r>
      <w:proofErr w:type="gramStart"/>
      <w:r w:rsidRPr="00236216">
        <w:t>nº  02</w:t>
      </w:r>
      <w:proofErr w:type="gramEnd"/>
      <w:r w:rsidRPr="00236216">
        <w:t>/2000 posicionou-se pela necessidade de articulação entre as redes</w:t>
      </w:r>
    </w:p>
    <w:p w:rsidR="00236216" w:rsidRPr="00236216" w:rsidRDefault="00236216" w:rsidP="00236216">
      <w:pPr>
        <w:jc w:val="both"/>
      </w:pPr>
      <w:proofErr w:type="gramStart"/>
      <w:r w:rsidRPr="00236216">
        <w:t>públicas</w:t>
      </w:r>
      <w:proofErr w:type="gramEnd"/>
      <w:r w:rsidRPr="00236216">
        <w:t xml:space="preserve"> e privadas, estabelecendo que estão sujeitos ao cadastramento geral de</w:t>
      </w:r>
    </w:p>
    <w:p w:rsidR="00236216" w:rsidRPr="00236216" w:rsidRDefault="00236216" w:rsidP="00236216">
      <w:pPr>
        <w:jc w:val="both"/>
      </w:pPr>
      <w:proofErr w:type="gramStart"/>
      <w:r w:rsidRPr="00236216">
        <w:t>alunos</w:t>
      </w:r>
      <w:proofErr w:type="gramEnd"/>
      <w:r w:rsidRPr="00236216">
        <w:t xml:space="preserve"> os estabelecimentos de ensino que atuam na educação básica (educação</w:t>
      </w:r>
    </w:p>
    <w:p w:rsidR="00236216" w:rsidRPr="00236216" w:rsidRDefault="00236216" w:rsidP="00236216">
      <w:pPr>
        <w:jc w:val="both"/>
      </w:pPr>
      <w:proofErr w:type="gramStart"/>
      <w:r w:rsidRPr="00236216">
        <w:t>infantil</w:t>
      </w:r>
      <w:proofErr w:type="gramEnd"/>
      <w:r w:rsidRPr="00236216">
        <w:t>, ensino fundamental e ensino médio) do sistema de ensino do Estado de</w:t>
      </w:r>
    </w:p>
    <w:p w:rsidR="00236216" w:rsidRPr="00236216" w:rsidRDefault="00236216" w:rsidP="00236216">
      <w:pPr>
        <w:jc w:val="both"/>
      </w:pPr>
      <w:r w:rsidRPr="00236216">
        <w:t>São Paulo;</w:t>
      </w:r>
    </w:p>
    <w:p w:rsidR="00236216" w:rsidRPr="00236216" w:rsidRDefault="00236216" w:rsidP="00236216">
      <w:pPr>
        <w:jc w:val="both"/>
      </w:pPr>
      <w:proofErr w:type="gramStart"/>
      <w:r w:rsidRPr="00236216">
        <w:t>o</w:t>
      </w:r>
      <w:proofErr w:type="gramEnd"/>
      <w:r w:rsidRPr="00236216">
        <w:t xml:space="preserve"> Instituto Nacional de Pesquisas Educacionais Anísio Teixeira - Inep, visando à </w:t>
      </w:r>
    </w:p>
    <w:p w:rsidR="00236216" w:rsidRPr="00236216" w:rsidRDefault="00236216" w:rsidP="00236216">
      <w:pPr>
        <w:jc w:val="both"/>
      </w:pPr>
      <w:proofErr w:type="gramStart"/>
      <w:r w:rsidRPr="00236216">
        <w:t>melhoria</w:t>
      </w:r>
      <w:proofErr w:type="gramEnd"/>
      <w:r w:rsidRPr="00236216">
        <w:t xml:space="preserve"> da qualidade da base de dados do Censo Escolar, referência para a </w:t>
      </w:r>
    </w:p>
    <w:p w:rsidR="00236216" w:rsidRPr="00236216" w:rsidRDefault="00236216" w:rsidP="00236216">
      <w:pPr>
        <w:jc w:val="both"/>
      </w:pPr>
      <w:proofErr w:type="gramStart"/>
      <w:r w:rsidRPr="00236216">
        <w:t>definição</w:t>
      </w:r>
      <w:proofErr w:type="gramEnd"/>
      <w:r w:rsidRPr="00236216">
        <w:t xml:space="preserve"> de coeficientes da distribuição de recursos do </w:t>
      </w:r>
      <w:proofErr w:type="spellStart"/>
      <w:r w:rsidRPr="00236216">
        <w:t>Fundeb</w:t>
      </w:r>
      <w:proofErr w:type="spellEnd"/>
      <w:r w:rsidRPr="00236216">
        <w:t xml:space="preserve">, alterou a </w:t>
      </w:r>
    </w:p>
    <w:p w:rsidR="00236216" w:rsidRPr="00236216" w:rsidRDefault="00236216" w:rsidP="00236216">
      <w:pPr>
        <w:jc w:val="both"/>
      </w:pPr>
      <w:proofErr w:type="gramStart"/>
      <w:r w:rsidRPr="00236216">
        <w:t>sistemática</w:t>
      </w:r>
      <w:proofErr w:type="gramEnd"/>
      <w:r w:rsidRPr="00236216">
        <w:t xml:space="preserve"> de coleta, substituindo a informação quantitativa pelo cadastramento </w:t>
      </w:r>
    </w:p>
    <w:p w:rsidR="00236216" w:rsidRPr="00236216" w:rsidRDefault="00236216" w:rsidP="00236216">
      <w:pPr>
        <w:jc w:val="both"/>
      </w:pPr>
      <w:proofErr w:type="gramStart"/>
      <w:r w:rsidRPr="00236216">
        <w:t>individualizado</w:t>
      </w:r>
      <w:proofErr w:type="gramEnd"/>
      <w:r w:rsidRPr="00236216">
        <w:t xml:space="preserve"> de alunos, docentes e escolas, para garantir maior controle do </w:t>
      </w:r>
    </w:p>
    <w:p w:rsidR="00236216" w:rsidRPr="00236216" w:rsidRDefault="00236216" w:rsidP="00236216">
      <w:pPr>
        <w:jc w:val="both"/>
      </w:pPr>
      <w:proofErr w:type="gramStart"/>
      <w:r w:rsidRPr="00236216">
        <w:t>número</w:t>
      </w:r>
      <w:proofErr w:type="gramEnd"/>
      <w:r w:rsidRPr="00236216">
        <w:t xml:space="preserve"> de registros de matrículas de todos os níveis da educação básica e </w:t>
      </w:r>
    </w:p>
    <w:p w:rsidR="00236216" w:rsidRPr="00236216" w:rsidRDefault="00236216" w:rsidP="00236216">
      <w:pPr>
        <w:jc w:val="both"/>
      </w:pPr>
      <w:proofErr w:type="gramStart"/>
      <w:r w:rsidRPr="00236216">
        <w:t>profissional</w:t>
      </w:r>
      <w:proofErr w:type="gramEnd"/>
      <w:r w:rsidRPr="00236216">
        <w:t xml:space="preserve">, minimizando os riscos da duplicidade de matrículas que possam </w:t>
      </w:r>
    </w:p>
    <w:p w:rsidR="00236216" w:rsidRPr="00236216" w:rsidRDefault="00236216" w:rsidP="00236216">
      <w:pPr>
        <w:jc w:val="both"/>
      </w:pPr>
      <w:proofErr w:type="gramStart"/>
      <w:r w:rsidRPr="00236216">
        <w:t>superestimar</w:t>
      </w:r>
      <w:proofErr w:type="gramEnd"/>
      <w:r w:rsidRPr="00236216">
        <w:t xml:space="preserve"> os resultados do levantamento do Censo Escolar; </w:t>
      </w:r>
    </w:p>
    <w:p w:rsidR="00236216" w:rsidRPr="00236216" w:rsidRDefault="00236216" w:rsidP="00236216">
      <w:pPr>
        <w:jc w:val="both"/>
      </w:pPr>
      <w:proofErr w:type="gramStart"/>
      <w:r w:rsidRPr="00236216">
        <w:t>o</w:t>
      </w:r>
      <w:proofErr w:type="gramEnd"/>
      <w:r w:rsidRPr="00236216">
        <w:t xml:space="preserve"> artigo 1º da Portaria MEC nº .3795, de 31 de outubro de 2005, determinou que </w:t>
      </w:r>
    </w:p>
    <w:p w:rsidR="00236216" w:rsidRPr="00236216" w:rsidRDefault="00236216" w:rsidP="00236216">
      <w:pPr>
        <w:jc w:val="both"/>
      </w:pPr>
      <w:proofErr w:type="gramStart"/>
      <w:r w:rsidRPr="00236216">
        <w:t>as</w:t>
      </w:r>
      <w:proofErr w:type="gramEnd"/>
      <w:r w:rsidRPr="00236216">
        <w:t xml:space="preserve"> unidades escolares públicas e privadas realizem, junto com os governos </w:t>
      </w:r>
    </w:p>
    <w:p w:rsidR="00236216" w:rsidRPr="00236216" w:rsidRDefault="00236216" w:rsidP="00236216">
      <w:pPr>
        <w:jc w:val="both"/>
      </w:pPr>
      <w:proofErr w:type="gramStart"/>
      <w:r w:rsidRPr="00236216">
        <w:t>estaduais</w:t>
      </w:r>
      <w:proofErr w:type="gramEnd"/>
      <w:r w:rsidRPr="00236216">
        <w:t xml:space="preserve"> e municipais, o cadastramento de seus alunos, docentes e escolas; </w:t>
      </w:r>
    </w:p>
    <w:p w:rsidR="00236216" w:rsidRPr="00236216" w:rsidRDefault="00236216" w:rsidP="00236216">
      <w:pPr>
        <w:jc w:val="both"/>
      </w:pPr>
      <w:proofErr w:type="gramStart"/>
      <w:r w:rsidRPr="00236216">
        <w:t>compete</w:t>
      </w:r>
      <w:proofErr w:type="gramEnd"/>
      <w:r w:rsidRPr="00236216">
        <w:t xml:space="preserve"> à Secretaria de Estado da Educação a coordenação de todo o processo de </w:t>
      </w:r>
    </w:p>
    <w:p w:rsidR="00236216" w:rsidRPr="00236216" w:rsidRDefault="00236216" w:rsidP="00236216">
      <w:pPr>
        <w:jc w:val="both"/>
      </w:pPr>
      <w:proofErr w:type="gramStart"/>
      <w:r w:rsidRPr="00236216">
        <w:t>levantamento</w:t>
      </w:r>
      <w:proofErr w:type="gramEnd"/>
      <w:r w:rsidRPr="00236216">
        <w:t xml:space="preserve"> do Censo Escolar no âmbito do Estado de São Paulo, </w:t>
      </w:r>
    </w:p>
    <w:p w:rsidR="00236216" w:rsidRPr="00236216" w:rsidRDefault="00236216" w:rsidP="00236216">
      <w:pPr>
        <w:jc w:val="both"/>
      </w:pPr>
      <w:proofErr w:type="gramStart"/>
      <w:r w:rsidRPr="00236216">
        <w:t>resolve</w:t>
      </w:r>
      <w:proofErr w:type="gramEnd"/>
      <w:r w:rsidRPr="00236216">
        <w:t>:</w:t>
      </w:r>
    </w:p>
    <w:p w:rsidR="00236216" w:rsidRPr="00236216" w:rsidRDefault="00236216" w:rsidP="00236216">
      <w:pPr>
        <w:jc w:val="both"/>
      </w:pPr>
      <w:r w:rsidRPr="00236216">
        <w:t xml:space="preserve">Artigo 1º - O Sistema de Cadastro de Alunos do Estado de São Paulo será o </w:t>
      </w:r>
    </w:p>
    <w:p w:rsidR="00236216" w:rsidRPr="00236216" w:rsidRDefault="00236216" w:rsidP="00236216">
      <w:pPr>
        <w:jc w:val="both"/>
      </w:pPr>
      <w:proofErr w:type="gramStart"/>
      <w:r w:rsidRPr="00236216">
        <w:t>instrumento</w:t>
      </w:r>
      <w:proofErr w:type="gramEnd"/>
      <w:r w:rsidRPr="00236216">
        <w:t xml:space="preserve"> de coleta de dados do Censo Escolar, e sua base de dados a única </w:t>
      </w:r>
    </w:p>
    <w:p w:rsidR="00236216" w:rsidRPr="00236216" w:rsidRDefault="00236216" w:rsidP="00236216">
      <w:pPr>
        <w:jc w:val="both"/>
      </w:pPr>
      <w:proofErr w:type="gramStart"/>
      <w:r w:rsidRPr="00236216">
        <w:t>fonte</w:t>
      </w:r>
      <w:proofErr w:type="gramEnd"/>
      <w:r w:rsidRPr="00236216">
        <w:t xml:space="preserve"> para a geração dos arquivos a serem encaminhados ao Inep/MEC no processo </w:t>
      </w:r>
    </w:p>
    <w:p w:rsidR="00236216" w:rsidRPr="00236216" w:rsidRDefault="00236216" w:rsidP="00236216">
      <w:pPr>
        <w:jc w:val="both"/>
      </w:pPr>
      <w:proofErr w:type="gramStart"/>
      <w:r w:rsidRPr="00236216">
        <w:t>de</w:t>
      </w:r>
      <w:proofErr w:type="gramEnd"/>
      <w:r w:rsidRPr="00236216">
        <w:t xml:space="preserve"> migração das informações individualizadas de alunos, garantindo a </w:t>
      </w:r>
    </w:p>
    <w:p w:rsidR="00236216" w:rsidRPr="00236216" w:rsidRDefault="00236216" w:rsidP="00236216">
      <w:pPr>
        <w:jc w:val="both"/>
      </w:pPr>
      <w:proofErr w:type="gramStart"/>
      <w:r w:rsidRPr="00236216">
        <w:t>fidedignidade</w:t>
      </w:r>
      <w:proofErr w:type="gramEnd"/>
      <w:r w:rsidRPr="00236216">
        <w:t xml:space="preserve"> e veracidade dos dados, em cumprimento ao disposto na Lei Federal </w:t>
      </w:r>
    </w:p>
    <w:p w:rsidR="00236216" w:rsidRPr="00236216" w:rsidRDefault="00236216" w:rsidP="00236216">
      <w:pPr>
        <w:jc w:val="both"/>
      </w:pPr>
      <w:proofErr w:type="gramStart"/>
      <w:r w:rsidRPr="00236216">
        <w:t>nº</w:t>
      </w:r>
      <w:proofErr w:type="gramEnd"/>
      <w:r w:rsidRPr="00236216">
        <w:t xml:space="preserve"> 5.534/1968 referente à obrigatoriedade de prestação de informações </w:t>
      </w:r>
    </w:p>
    <w:p w:rsidR="00236216" w:rsidRPr="00236216" w:rsidRDefault="00236216" w:rsidP="00236216">
      <w:pPr>
        <w:jc w:val="both"/>
      </w:pPr>
      <w:proofErr w:type="gramStart"/>
      <w:r w:rsidRPr="00236216">
        <w:t>estatísticas</w:t>
      </w:r>
      <w:proofErr w:type="gramEnd"/>
      <w:r w:rsidRPr="00236216">
        <w:t>.</w:t>
      </w:r>
    </w:p>
    <w:p w:rsidR="00236216" w:rsidRPr="00236216" w:rsidRDefault="00236216" w:rsidP="00236216">
      <w:pPr>
        <w:jc w:val="both"/>
      </w:pPr>
      <w:r w:rsidRPr="00236216">
        <w:t>Artigo 2º - Compete ao Centro de Informações Educacionais - CIE:</w:t>
      </w:r>
    </w:p>
    <w:p w:rsidR="00236216" w:rsidRPr="00236216" w:rsidRDefault="00236216" w:rsidP="00236216">
      <w:pPr>
        <w:jc w:val="both"/>
      </w:pPr>
      <w:r w:rsidRPr="00236216">
        <w:t xml:space="preserve">I - coordenar e gerir todo o processo de articulação entre o Censo Escolar e o </w:t>
      </w:r>
    </w:p>
    <w:p w:rsidR="00236216" w:rsidRPr="00236216" w:rsidRDefault="00236216" w:rsidP="00236216">
      <w:pPr>
        <w:jc w:val="both"/>
      </w:pPr>
      <w:r w:rsidRPr="00236216">
        <w:t xml:space="preserve">Sistema de Cadastro de Alunos e o Sistema de Cadastro de Escolas, bem como a </w:t>
      </w:r>
    </w:p>
    <w:p w:rsidR="00236216" w:rsidRPr="00236216" w:rsidRDefault="00236216" w:rsidP="00236216">
      <w:pPr>
        <w:jc w:val="both"/>
      </w:pPr>
      <w:proofErr w:type="gramStart"/>
      <w:r w:rsidRPr="00236216">
        <w:t>geração</w:t>
      </w:r>
      <w:proofErr w:type="gramEnd"/>
      <w:r w:rsidRPr="00236216">
        <w:t xml:space="preserve"> dos arquivos para o processo de migração das informações para o </w:t>
      </w:r>
    </w:p>
    <w:p w:rsidR="00236216" w:rsidRPr="00236216" w:rsidRDefault="00236216" w:rsidP="00236216">
      <w:pPr>
        <w:jc w:val="both"/>
      </w:pPr>
      <w:r w:rsidRPr="00236216">
        <w:t>Inep/MEC;</w:t>
      </w:r>
    </w:p>
    <w:p w:rsidR="00236216" w:rsidRPr="00236216" w:rsidRDefault="00236216" w:rsidP="00236216">
      <w:pPr>
        <w:jc w:val="both"/>
      </w:pPr>
      <w:r w:rsidRPr="00236216">
        <w:t xml:space="preserve"> </w:t>
      </w:r>
    </w:p>
    <w:p w:rsidR="00236216" w:rsidRPr="00236216" w:rsidRDefault="00236216" w:rsidP="00236216">
      <w:pPr>
        <w:jc w:val="both"/>
      </w:pPr>
      <w:r w:rsidRPr="00236216">
        <w:t xml:space="preserve">II - orientar as Diretorias de Ensino e Secretarias Municipais de Educação na </w:t>
      </w:r>
    </w:p>
    <w:p w:rsidR="00236216" w:rsidRPr="00236216" w:rsidRDefault="00236216" w:rsidP="00236216">
      <w:pPr>
        <w:jc w:val="both"/>
      </w:pPr>
      <w:proofErr w:type="gramStart"/>
      <w:r w:rsidRPr="00236216">
        <w:lastRenderedPageBreak/>
        <w:t>utilização</w:t>
      </w:r>
      <w:proofErr w:type="gramEnd"/>
      <w:r w:rsidRPr="00236216">
        <w:t xml:space="preserve"> do Sistema de Cadastro de Alunos e na digitação dos demais </w:t>
      </w:r>
    </w:p>
    <w:p w:rsidR="00236216" w:rsidRPr="00236216" w:rsidRDefault="00236216" w:rsidP="00236216">
      <w:pPr>
        <w:jc w:val="both"/>
      </w:pPr>
      <w:proofErr w:type="gramStart"/>
      <w:r w:rsidRPr="00236216">
        <w:t>levantamentos</w:t>
      </w:r>
      <w:proofErr w:type="gramEnd"/>
      <w:r w:rsidRPr="00236216">
        <w:t xml:space="preserve"> necessários para a geração dos arquivos de migração do Censo </w:t>
      </w:r>
    </w:p>
    <w:p w:rsidR="00236216" w:rsidRPr="00236216" w:rsidRDefault="00236216" w:rsidP="00236216">
      <w:pPr>
        <w:jc w:val="both"/>
      </w:pPr>
      <w:r w:rsidRPr="00236216">
        <w:t xml:space="preserve">Escolar para o Inep/MEC; </w:t>
      </w:r>
    </w:p>
    <w:p w:rsidR="00236216" w:rsidRPr="00236216" w:rsidRDefault="00236216" w:rsidP="00236216">
      <w:pPr>
        <w:jc w:val="both"/>
      </w:pPr>
      <w:r w:rsidRPr="00236216">
        <w:t xml:space="preserve">III - estabelecer o cronograma do processo de modo a possibilitar o cumprimento </w:t>
      </w:r>
    </w:p>
    <w:p w:rsidR="00236216" w:rsidRPr="00236216" w:rsidRDefault="00236216" w:rsidP="00236216">
      <w:pPr>
        <w:jc w:val="both"/>
      </w:pPr>
      <w:proofErr w:type="gramStart"/>
      <w:r w:rsidRPr="00236216">
        <w:t>dos</w:t>
      </w:r>
      <w:proofErr w:type="gramEnd"/>
      <w:r w:rsidRPr="00236216">
        <w:t xml:space="preserve"> prazos;</w:t>
      </w:r>
    </w:p>
    <w:p w:rsidR="00236216" w:rsidRPr="00236216" w:rsidRDefault="00236216" w:rsidP="00236216">
      <w:pPr>
        <w:jc w:val="both"/>
      </w:pPr>
      <w:r w:rsidRPr="00236216">
        <w:t xml:space="preserve">IV - providenciar e disponibilizar, em conjunto com a Prodesp, o instrumento de </w:t>
      </w:r>
    </w:p>
    <w:p w:rsidR="00236216" w:rsidRPr="00236216" w:rsidRDefault="00236216" w:rsidP="00236216">
      <w:pPr>
        <w:jc w:val="both"/>
      </w:pPr>
      <w:proofErr w:type="gramStart"/>
      <w:r w:rsidRPr="00236216">
        <w:t>coleta</w:t>
      </w:r>
      <w:proofErr w:type="gramEnd"/>
      <w:r w:rsidRPr="00236216">
        <w:t xml:space="preserve"> dos dados de docentes e auxiliares de educação infantil, Módulo Docente, </w:t>
      </w:r>
    </w:p>
    <w:p w:rsidR="00236216" w:rsidRPr="00236216" w:rsidRDefault="00236216" w:rsidP="00236216">
      <w:pPr>
        <w:jc w:val="both"/>
      </w:pPr>
      <w:proofErr w:type="gramStart"/>
      <w:r w:rsidRPr="00236216">
        <w:t>conforme</w:t>
      </w:r>
      <w:proofErr w:type="gramEnd"/>
      <w:r w:rsidRPr="00236216">
        <w:t xml:space="preserve"> as variáveis definidas pelo Inep/MEC, para o Censo Escolar.</w:t>
      </w:r>
    </w:p>
    <w:p w:rsidR="00236216" w:rsidRPr="00236216" w:rsidRDefault="00236216" w:rsidP="00236216">
      <w:pPr>
        <w:jc w:val="both"/>
      </w:pPr>
      <w:r w:rsidRPr="00236216">
        <w:t xml:space="preserve">§ 1º - para evitar duplicação do trabalho de digitação por parte das escolas </w:t>
      </w:r>
    </w:p>
    <w:p w:rsidR="00236216" w:rsidRPr="00236216" w:rsidRDefault="00236216" w:rsidP="00236216">
      <w:pPr>
        <w:jc w:val="both"/>
      </w:pPr>
      <w:proofErr w:type="gramStart"/>
      <w:r w:rsidRPr="00236216">
        <w:t>estaduais</w:t>
      </w:r>
      <w:proofErr w:type="gramEnd"/>
      <w:r w:rsidRPr="00236216">
        <w:t xml:space="preserve">, o Departamento de Recursos Humanos - DRHU disponibilizará para o CIE </w:t>
      </w:r>
    </w:p>
    <w:p w:rsidR="00236216" w:rsidRPr="00236216" w:rsidRDefault="00236216" w:rsidP="00236216">
      <w:pPr>
        <w:jc w:val="both"/>
      </w:pPr>
      <w:proofErr w:type="gramStart"/>
      <w:r w:rsidRPr="00236216">
        <w:t>a</w:t>
      </w:r>
      <w:proofErr w:type="gramEnd"/>
      <w:r w:rsidRPr="00236216">
        <w:t xml:space="preserve"> base de dados de docentes - Professor na Classe - e as disciplinas que </w:t>
      </w:r>
    </w:p>
    <w:p w:rsidR="00236216" w:rsidRPr="00236216" w:rsidRDefault="00236216" w:rsidP="00236216">
      <w:pPr>
        <w:jc w:val="both"/>
      </w:pPr>
      <w:proofErr w:type="gramStart"/>
      <w:r w:rsidRPr="00236216">
        <w:t>lecionam</w:t>
      </w:r>
      <w:proofErr w:type="gramEnd"/>
      <w:r w:rsidRPr="00236216">
        <w:t>, por turma e escola.</w:t>
      </w:r>
    </w:p>
    <w:p w:rsidR="00236216" w:rsidRPr="00236216" w:rsidRDefault="00236216" w:rsidP="00236216">
      <w:pPr>
        <w:jc w:val="both"/>
      </w:pPr>
      <w:r w:rsidRPr="00236216">
        <w:t xml:space="preserve">§ 2º - As informações solicitadas pelo Inep/MEC e não contempladas no sistema de </w:t>
      </w:r>
    </w:p>
    <w:p w:rsidR="00236216" w:rsidRPr="00236216" w:rsidRDefault="00236216" w:rsidP="00236216">
      <w:pPr>
        <w:jc w:val="both"/>
      </w:pPr>
      <w:proofErr w:type="gramStart"/>
      <w:r w:rsidRPr="00236216">
        <w:t>administração</w:t>
      </w:r>
      <w:proofErr w:type="gramEnd"/>
      <w:r w:rsidRPr="00236216">
        <w:t xml:space="preserve"> de pessoal do DRHU serão complementadas pelas escolas estaduais no </w:t>
      </w:r>
    </w:p>
    <w:p w:rsidR="00236216" w:rsidRPr="00236216" w:rsidRDefault="00236216" w:rsidP="00236216">
      <w:pPr>
        <w:jc w:val="both"/>
      </w:pPr>
      <w:r w:rsidRPr="00236216">
        <w:t>Módulo Docente a ser disponibilizado pelo CIE.</w:t>
      </w:r>
    </w:p>
    <w:p w:rsidR="00236216" w:rsidRPr="00236216" w:rsidRDefault="00236216" w:rsidP="00236216">
      <w:pPr>
        <w:jc w:val="both"/>
      </w:pPr>
      <w:r w:rsidRPr="00236216">
        <w:t xml:space="preserve">§ 3º - As escolas das demais instâncias administrativas deverão realizar a </w:t>
      </w:r>
    </w:p>
    <w:p w:rsidR="00236216" w:rsidRPr="00236216" w:rsidRDefault="00236216" w:rsidP="00236216">
      <w:pPr>
        <w:jc w:val="both"/>
      </w:pPr>
      <w:proofErr w:type="gramStart"/>
      <w:r w:rsidRPr="00236216">
        <w:t>digitação</w:t>
      </w:r>
      <w:proofErr w:type="gramEnd"/>
      <w:r w:rsidRPr="00236216">
        <w:t xml:space="preserve"> do cadastro dos docentes e auxiliares de educação infantil no Módulo </w:t>
      </w:r>
    </w:p>
    <w:p w:rsidR="00236216" w:rsidRPr="00236216" w:rsidRDefault="00236216" w:rsidP="00236216">
      <w:pPr>
        <w:jc w:val="both"/>
      </w:pPr>
      <w:r w:rsidRPr="00236216">
        <w:t xml:space="preserve">Docente disponibilizado pelo CIE, em conformidade com as orientações e prazos </w:t>
      </w:r>
    </w:p>
    <w:p w:rsidR="00236216" w:rsidRPr="00236216" w:rsidRDefault="00236216" w:rsidP="00236216">
      <w:pPr>
        <w:jc w:val="both"/>
      </w:pPr>
      <w:proofErr w:type="gramStart"/>
      <w:r w:rsidRPr="00236216">
        <w:t>estabelecidos</w:t>
      </w:r>
      <w:proofErr w:type="gramEnd"/>
      <w:r w:rsidRPr="00236216">
        <w:t>.</w:t>
      </w:r>
    </w:p>
    <w:p w:rsidR="00236216" w:rsidRPr="00236216" w:rsidRDefault="00236216" w:rsidP="00236216">
      <w:pPr>
        <w:jc w:val="both"/>
      </w:pPr>
      <w:r w:rsidRPr="00236216">
        <w:t xml:space="preserve">Artigo 3º - no processo de cadastramento de alunos e docentes para fins de </w:t>
      </w:r>
    </w:p>
    <w:p w:rsidR="00236216" w:rsidRPr="00236216" w:rsidRDefault="00236216" w:rsidP="00236216">
      <w:pPr>
        <w:jc w:val="both"/>
      </w:pPr>
      <w:proofErr w:type="gramStart"/>
      <w:r w:rsidRPr="00236216">
        <w:t>processamento</w:t>
      </w:r>
      <w:proofErr w:type="gramEnd"/>
      <w:r w:rsidRPr="00236216">
        <w:t xml:space="preserve"> e migração de dados do Censo Escolar para o Inep, compete:</w:t>
      </w:r>
    </w:p>
    <w:p w:rsidR="00236216" w:rsidRPr="00236216" w:rsidRDefault="00236216" w:rsidP="00236216">
      <w:pPr>
        <w:jc w:val="both"/>
      </w:pPr>
      <w:r w:rsidRPr="00236216">
        <w:t xml:space="preserve">I - Ao Dirigente Regional de Ensino, à equipe técnica e à supervisão escolar da </w:t>
      </w:r>
    </w:p>
    <w:p w:rsidR="00236216" w:rsidRPr="00236216" w:rsidRDefault="00236216" w:rsidP="00236216">
      <w:pPr>
        <w:jc w:val="both"/>
      </w:pPr>
      <w:r w:rsidRPr="00236216">
        <w:t>Diretoria de Ensino:</w:t>
      </w:r>
    </w:p>
    <w:p w:rsidR="00236216" w:rsidRPr="00236216" w:rsidRDefault="00236216" w:rsidP="00236216">
      <w:pPr>
        <w:jc w:val="both"/>
      </w:pPr>
      <w:r w:rsidRPr="00236216">
        <w:t xml:space="preserve">a) orientar e conduzir o processo de cadastramento de alunos e docentes das </w:t>
      </w:r>
    </w:p>
    <w:p w:rsidR="00236216" w:rsidRPr="00236216" w:rsidRDefault="00236216" w:rsidP="00236216">
      <w:pPr>
        <w:jc w:val="both"/>
      </w:pPr>
      <w:proofErr w:type="gramStart"/>
      <w:r w:rsidRPr="00236216">
        <w:t>escolas</w:t>
      </w:r>
      <w:proofErr w:type="gramEnd"/>
      <w:r w:rsidRPr="00236216">
        <w:t xml:space="preserve"> públicas e particulares de sua área de jurisdição, para a migração das </w:t>
      </w:r>
    </w:p>
    <w:p w:rsidR="00236216" w:rsidRPr="00236216" w:rsidRDefault="00236216" w:rsidP="00236216">
      <w:pPr>
        <w:jc w:val="both"/>
      </w:pPr>
      <w:proofErr w:type="gramStart"/>
      <w:r w:rsidRPr="00236216">
        <w:t>informações</w:t>
      </w:r>
      <w:proofErr w:type="gramEnd"/>
      <w:r w:rsidRPr="00236216">
        <w:t xml:space="preserve"> para o Inep/MEC;</w:t>
      </w:r>
    </w:p>
    <w:p w:rsidR="00236216" w:rsidRPr="00236216" w:rsidRDefault="00236216" w:rsidP="00236216">
      <w:pPr>
        <w:jc w:val="both"/>
      </w:pPr>
      <w:r w:rsidRPr="00236216">
        <w:t xml:space="preserve">b) definir procedimentos locais, visando a facilitar o cadastramento dos alunos </w:t>
      </w:r>
    </w:p>
    <w:p w:rsidR="00236216" w:rsidRPr="00236216" w:rsidRDefault="00236216" w:rsidP="00236216">
      <w:pPr>
        <w:jc w:val="both"/>
      </w:pPr>
      <w:proofErr w:type="gramStart"/>
      <w:r w:rsidRPr="00236216">
        <w:t>das</w:t>
      </w:r>
      <w:proofErr w:type="gramEnd"/>
      <w:r w:rsidRPr="00236216">
        <w:t xml:space="preserve"> escolas da rede particular, em consonância com as orientações expedidas pelo </w:t>
      </w:r>
    </w:p>
    <w:p w:rsidR="00236216" w:rsidRPr="00236216" w:rsidRDefault="00236216" w:rsidP="00236216">
      <w:pPr>
        <w:jc w:val="both"/>
      </w:pPr>
      <w:r w:rsidRPr="00236216">
        <w:t>CIE.</w:t>
      </w:r>
    </w:p>
    <w:p w:rsidR="00236216" w:rsidRPr="00236216" w:rsidRDefault="00236216" w:rsidP="00236216">
      <w:pPr>
        <w:jc w:val="both"/>
      </w:pPr>
      <w:r w:rsidRPr="00236216">
        <w:t xml:space="preserve">II - Ao Assistente de Planejamento e ao técnico responsável pelo Sistema de </w:t>
      </w:r>
    </w:p>
    <w:p w:rsidR="00236216" w:rsidRPr="00236216" w:rsidRDefault="00236216" w:rsidP="00236216">
      <w:pPr>
        <w:jc w:val="both"/>
      </w:pPr>
      <w:r w:rsidRPr="00236216">
        <w:t xml:space="preserve">Cadastro de Alunos na Diretoria de Ensino, capacitar e orientar as escolas na </w:t>
      </w:r>
    </w:p>
    <w:p w:rsidR="00236216" w:rsidRPr="00236216" w:rsidRDefault="00236216" w:rsidP="00236216">
      <w:pPr>
        <w:jc w:val="both"/>
      </w:pPr>
      <w:proofErr w:type="gramStart"/>
      <w:r w:rsidRPr="00236216">
        <w:t>execução</w:t>
      </w:r>
      <w:proofErr w:type="gramEnd"/>
      <w:r w:rsidRPr="00236216">
        <w:t xml:space="preserve"> dos trabalhos de digitação no Sistema de Cadastro de Alunos e demais </w:t>
      </w:r>
    </w:p>
    <w:p w:rsidR="00236216" w:rsidRPr="00236216" w:rsidRDefault="00236216" w:rsidP="00236216">
      <w:pPr>
        <w:jc w:val="both"/>
      </w:pPr>
      <w:proofErr w:type="gramStart"/>
      <w:r w:rsidRPr="00236216">
        <w:t>informações</w:t>
      </w:r>
      <w:proofErr w:type="gramEnd"/>
      <w:r w:rsidRPr="00236216">
        <w:t xml:space="preserve"> necessárias para a execução do Censo Escolar.</w:t>
      </w:r>
    </w:p>
    <w:p w:rsidR="00236216" w:rsidRPr="00236216" w:rsidRDefault="00236216" w:rsidP="00236216">
      <w:pPr>
        <w:jc w:val="both"/>
      </w:pPr>
      <w:r w:rsidRPr="00236216">
        <w:t>III - Ao Diretor da Escola:</w:t>
      </w:r>
    </w:p>
    <w:p w:rsidR="00236216" w:rsidRPr="00236216" w:rsidRDefault="00236216" w:rsidP="00236216">
      <w:pPr>
        <w:jc w:val="both"/>
      </w:pPr>
      <w:r w:rsidRPr="00236216">
        <w:t>a) acompanhar o trabalho do Secretário de Escola, dirimindo eventuais dúvidas;</w:t>
      </w:r>
    </w:p>
    <w:p w:rsidR="00236216" w:rsidRPr="00236216" w:rsidRDefault="00236216" w:rsidP="00236216">
      <w:pPr>
        <w:jc w:val="both"/>
      </w:pPr>
      <w:r w:rsidRPr="00236216">
        <w:t>b) cumprir e fazer cumprir as normas, orientações e prazos estabelecidos;</w:t>
      </w:r>
    </w:p>
    <w:p w:rsidR="00236216" w:rsidRPr="00236216" w:rsidRDefault="00236216" w:rsidP="00236216">
      <w:pPr>
        <w:jc w:val="both"/>
      </w:pPr>
      <w:proofErr w:type="gramStart"/>
      <w:r w:rsidRPr="00236216">
        <w:t>c)responsabilizar</w:t>
      </w:r>
      <w:proofErr w:type="gramEnd"/>
      <w:r w:rsidRPr="00236216">
        <w:t xml:space="preserve">-se pela veracidade das informações prestadas pela escola no </w:t>
      </w:r>
    </w:p>
    <w:p w:rsidR="00236216" w:rsidRPr="00236216" w:rsidRDefault="00236216" w:rsidP="00236216">
      <w:pPr>
        <w:jc w:val="both"/>
      </w:pPr>
      <w:proofErr w:type="gramStart"/>
      <w:r w:rsidRPr="00236216">
        <w:t>processo</w:t>
      </w:r>
      <w:proofErr w:type="gramEnd"/>
      <w:r w:rsidRPr="00236216">
        <w:t xml:space="preserve"> de digitação.</w:t>
      </w:r>
    </w:p>
    <w:p w:rsidR="00236216" w:rsidRPr="00236216" w:rsidRDefault="00236216" w:rsidP="00236216">
      <w:pPr>
        <w:jc w:val="both"/>
      </w:pPr>
      <w:r w:rsidRPr="00236216">
        <w:t>IV - Ao Secretário da Escola:</w:t>
      </w:r>
    </w:p>
    <w:p w:rsidR="00236216" w:rsidRPr="00236216" w:rsidRDefault="00236216" w:rsidP="00236216">
      <w:pPr>
        <w:jc w:val="both"/>
      </w:pPr>
      <w:r w:rsidRPr="00236216">
        <w:t>a) cumprir as normas e prazos estabelecidos;</w:t>
      </w:r>
    </w:p>
    <w:p w:rsidR="00236216" w:rsidRPr="00236216" w:rsidRDefault="00236216" w:rsidP="00236216">
      <w:pPr>
        <w:jc w:val="both"/>
      </w:pPr>
      <w:r w:rsidRPr="00236216">
        <w:t xml:space="preserve">b) realizar todas as rotinas do Sistema de Cadastro de Alunos, garantindo a </w:t>
      </w:r>
    </w:p>
    <w:p w:rsidR="00236216" w:rsidRPr="00236216" w:rsidRDefault="00236216" w:rsidP="00236216">
      <w:pPr>
        <w:jc w:val="both"/>
      </w:pPr>
      <w:proofErr w:type="gramStart"/>
      <w:r w:rsidRPr="00236216">
        <w:t>fidedignidade</w:t>
      </w:r>
      <w:proofErr w:type="gramEnd"/>
      <w:r w:rsidRPr="00236216">
        <w:t xml:space="preserve"> das informações;</w:t>
      </w:r>
    </w:p>
    <w:p w:rsidR="00236216" w:rsidRPr="00236216" w:rsidRDefault="00236216" w:rsidP="00236216">
      <w:pPr>
        <w:jc w:val="both"/>
      </w:pPr>
      <w:r w:rsidRPr="00236216">
        <w:t xml:space="preserve"> </w:t>
      </w:r>
    </w:p>
    <w:p w:rsidR="00236216" w:rsidRPr="00236216" w:rsidRDefault="00236216" w:rsidP="00236216">
      <w:pPr>
        <w:jc w:val="both"/>
      </w:pPr>
      <w:r w:rsidRPr="00236216">
        <w:t xml:space="preserve">c) zelar pela manutenção sistemática dos dados no Sistema de Cadastro de Alunos. </w:t>
      </w:r>
    </w:p>
    <w:p w:rsidR="00236216" w:rsidRPr="00236216" w:rsidRDefault="00236216" w:rsidP="00236216">
      <w:pPr>
        <w:jc w:val="both"/>
      </w:pPr>
    </w:p>
    <w:p w:rsidR="00236216" w:rsidRPr="00236216" w:rsidRDefault="00236216" w:rsidP="00236216">
      <w:pPr>
        <w:jc w:val="both"/>
      </w:pPr>
      <w:r w:rsidRPr="00236216">
        <w:t xml:space="preserve">Artigo 4º - É responsabilidade de todos os profissionais e técnicos envolvidos </w:t>
      </w:r>
    </w:p>
    <w:p w:rsidR="00236216" w:rsidRPr="00236216" w:rsidRDefault="00236216" w:rsidP="00236216">
      <w:pPr>
        <w:jc w:val="both"/>
      </w:pPr>
      <w:proofErr w:type="gramStart"/>
      <w:r w:rsidRPr="00236216">
        <w:t>com</w:t>
      </w:r>
      <w:proofErr w:type="gramEnd"/>
      <w:r w:rsidRPr="00236216">
        <w:t xml:space="preserve"> as rotinas, consultas e manutenção do Sistema de Cadastro de Alunos manter e </w:t>
      </w:r>
    </w:p>
    <w:p w:rsidR="00236216" w:rsidRPr="00236216" w:rsidRDefault="00236216" w:rsidP="00236216">
      <w:pPr>
        <w:jc w:val="both"/>
      </w:pPr>
      <w:proofErr w:type="gramStart"/>
      <w:r w:rsidRPr="00236216">
        <w:t>zelar</w:t>
      </w:r>
      <w:proofErr w:type="gramEnd"/>
      <w:r w:rsidRPr="00236216">
        <w:t xml:space="preserve"> pelo sigilo dos dados pessoais e endereços dos alunos cadastrados.</w:t>
      </w:r>
    </w:p>
    <w:p w:rsidR="00236216" w:rsidRPr="00236216" w:rsidRDefault="00236216" w:rsidP="00236216">
      <w:pPr>
        <w:jc w:val="both"/>
      </w:pPr>
      <w:r w:rsidRPr="00236216">
        <w:lastRenderedPageBreak/>
        <w:t>Artigo 5º - Esta resolução entra em vigor na data de sua publicação.</w:t>
      </w:r>
    </w:p>
    <w:p w:rsidR="00236216" w:rsidRPr="00236216" w:rsidRDefault="00236216" w:rsidP="00236216">
      <w:pPr>
        <w:jc w:val="both"/>
      </w:pPr>
      <w:r w:rsidRPr="00236216">
        <w:t xml:space="preserve"> </w:t>
      </w:r>
    </w:p>
    <w:p w:rsidR="00236216" w:rsidRPr="00236216" w:rsidRDefault="00236216" w:rsidP="00236216">
      <w:pPr>
        <w:jc w:val="both"/>
      </w:pPr>
      <w:r w:rsidRPr="00236216">
        <w:t>Nota:</w:t>
      </w:r>
    </w:p>
    <w:p w:rsidR="00236216" w:rsidRPr="00236216" w:rsidRDefault="00236216" w:rsidP="00236216">
      <w:pPr>
        <w:jc w:val="both"/>
      </w:pPr>
      <w:r w:rsidRPr="00236216">
        <w:t>Decreto n.º 40.290/95, à pág. 87 do vol. XL;</w:t>
      </w:r>
    </w:p>
    <w:p w:rsidR="00236216" w:rsidRPr="00236216" w:rsidRDefault="00236216" w:rsidP="00236216">
      <w:pPr>
        <w:jc w:val="both"/>
      </w:pPr>
      <w:r w:rsidRPr="00236216">
        <w:t>Portaria MEC n.º 3.795/05, à pág. 167 do vol. 32;</w:t>
      </w:r>
    </w:p>
    <w:p w:rsidR="00236216" w:rsidRPr="00236216" w:rsidRDefault="00236216" w:rsidP="00236216">
      <w:pPr>
        <w:jc w:val="both"/>
      </w:pPr>
      <w:r w:rsidRPr="00236216">
        <w:t>Lei n.º 5.534/68, à pág. 361 do vol.1;</w:t>
      </w:r>
    </w:p>
    <w:p w:rsidR="00236216" w:rsidRPr="00236216" w:rsidRDefault="00236216" w:rsidP="00236216">
      <w:pPr>
        <w:jc w:val="both"/>
      </w:pPr>
      <w:r w:rsidRPr="00236216">
        <w:t>Deliberação CEE n.º 02/00, à pág. 138 do vol. XLIX.</w:t>
      </w:r>
    </w:p>
    <w:p w:rsidR="00237EA1" w:rsidRPr="00236216" w:rsidRDefault="00237EA1" w:rsidP="00236216">
      <w:pPr>
        <w:pStyle w:val="Corpodetexto2"/>
        <w:jc w:val="both"/>
      </w:pPr>
    </w:p>
    <w:sectPr w:rsidR="00237EA1" w:rsidRPr="00236216">
      <w:headerReference w:type="default" r:id="rId12"/>
      <w:pgSz w:w="11907" w:h="16840" w:code="9"/>
      <w:pgMar w:top="907" w:right="927" w:bottom="125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77" w:rsidRDefault="003A6D77" w:rsidP="00E83403">
      <w:r>
        <w:separator/>
      </w:r>
    </w:p>
  </w:endnote>
  <w:endnote w:type="continuationSeparator" w:id="0">
    <w:p w:rsidR="003A6D77" w:rsidRDefault="003A6D77" w:rsidP="00E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77" w:rsidRDefault="003A6D77" w:rsidP="00E83403">
      <w:r>
        <w:separator/>
      </w:r>
    </w:p>
  </w:footnote>
  <w:footnote w:type="continuationSeparator" w:id="0">
    <w:p w:rsidR="003A6D77" w:rsidRDefault="003A6D77" w:rsidP="00E8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03" w:rsidRPr="00E83403" w:rsidRDefault="00E83403" w:rsidP="00E83403">
    <w:pPr>
      <w:keepNext/>
      <w:ind w:left="180" w:firstLine="180"/>
      <w:jc w:val="center"/>
      <w:outlineLvl w:val="3"/>
      <w:rPr>
        <w:rFonts w:ascii="Arial" w:eastAsia="Arial Unicode MS" w:hAnsi="Arial"/>
        <w:b/>
        <w:sz w:val="28"/>
        <w:szCs w:val="28"/>
      </w:rPr>
    </w:pPr>
    <w:r w:rsidRPr="00E83403">
      <w:rPr>
        <w:rFonts w:ascii="Arial" w:eastAsia="Arial Unicode MS" w:hAnsi="Arial"/>
        <w:b/>
        <w:sz w:val="28"/>
        <w:szCs w:val="28"/>
      </w:rPr>
      <w:t>GOVERNO DO ESTADO DE SÃO PAULO</w:t>
    </w:r>
  </w:p>
  <w:p w:rsidR="00E83403" w:rsidRPr="00E83403" w:rsidRDefault="00E83403" w:rsidP="00E83403">
    <w:pPr>
      <w:keepNext/>
      <w:ind w:left="180" w:firstLine="180"/>
      <w:jc w:val="center"/>
      <w:outlineLvl w:val="3"/>
      <w:rPr>
        <w:rFonts w:ascii="Arial" w:eastAsia="Arial Unicode MS" w:hAnsi="Arial"/>
        <w:b/>
      </w:rPr>
    </w:pPr>
    <w:r w:rsidRPr="00E83403">
      <w:rPr>
        <w:rFonts w:ascii="Arial" w:hAnsi="Arial"/>
        <w:b/>
        <w:noProof/>
      </w:rPr>
      <w:drawing>
        <wp:anchor distT="47625" distB="47625" distL="47625" distR="47625" simplePos="0" relativeHeight="251658240" behindDoc="1" locked="0" layoutInCell="0" allowOverlap="0" wp14:anchorId="39ACE390" wp14:editId="38A2EC45">
          <wp:simplePos x="0" y="0"/>
          <wp:positionH relativeFrom="column">
            <wp:posOffset>-74295</wp:posOffset>
          </wp:positionH>
          <wp:positionV relativeFrom="paragraph">
            <wp:posOffset>-83185</wp:posOffset>
          </wp:positionV>
          <wp:extent cx="719455" cy="800100"/>
          <wp:effectExtent l="19050" t="0" r="4445" b="0"/>
          <wp:wrapSquare wrapText="bothSides"/>
          <wp:docPr id="3" name="Imagem 1" descr="brasao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3403">
      <w:rPr>
        <w:rFonts w:ascii="Arial" w:eastAsia="Arial Unicode MS" w:hAnsi="Arial"/>
        <w:b/>
      </w:rPr>
      <w:t>SECRETARIA DE ESTADO DA EDUCAÇÃO</w:t>
    </w:r>
  </w:p>
  <w:p w:rsidR="00E83403" w:rsidRPr="00E83403" w:rsidRDefault="00E83403" w:rsidP="00E83403">
    <w:pPr>
      <w:ind w:left="180" w:firstLine="180"/>
      <w:jc w:val="center"/>
      <w:rPr>
        <w:rFonts w:ascii="Arial" w:eastAsia="Arial Unicode MS" w:hAnsi="Arial"/>
        <w:b/>
      </w:rPr>
    </w:pPr>
    <w:r w:rsidRPr="00E83403">
      <w:rPr>
        <w:rFonts w:ascii="Arial" w:eastAsia="Arial Unicode MS" w:hAnsi="Arial"/>
        <w:b/>
      </w:rPr>
      <w:t xml:space="preserve">DIRETORIA DE ENSINO </w:t>
    </w:r>
    <w:proofErr w:type="gramStart"/>
    <w:r w:rsidRPr="00E83403">
      <w:rPr>
        <w:rFonts w:ascii="Arial" w:eastAsia="Arial Unicode MS" w:hAnsi="Arial"/>
        <w:b/>
      </w:rPr>
      <w:t>DA  REGIÃO</w:t>
    </w:r>
    <w:proofErr w:type="gramEnd"/>
    <w:r w:rsidRPr="00E83403">
      <w:rPr>
        <w:rFonts w:ascii="Arial" w:eastAsia="Arial Unicode MS" w:hAnsi="Arial"/>
        <w:b/>
      </w:rPr>
      <w:t xml:space="preserve"> LESTE 5</w:t>
    </w:r>
  </w:p>
  <w:p w:rsidR="00E83403" w:rsidRPr="00E83403" w:rsidRDefault="00E83403" w:rsidP="00E83403">
    <w:pPr>
      <w:ind w:left="180" w:firstLine="180"/>
      <w:jc w:val="center"/>
      <w:rPr>
        <w:rFonts w:ascii="Arial" w:eastAsia="Arial Unicode MS" w:hAnsi="Arial"/>
        <w:sz w:val="20"/>
      </w:rPr>
    </w:pPr>
    <w:r w:rsidRPr="00E83403">
      <w:rPr>
        <w:rFonts w:ascii="Arial" w:eastAsia="Arial Unicode MS" w:hAnsi="Arial"/>
        <w:sz w:val="20"/>
      </w:rPr>
      <w:t xml:space="preserve">Rua: Celso de Azevedo Marques, 502 - Mooca – </w:t>
    </w:r>
    <w:proofErr w:type="spellStart"/>
    <w:r w:rsidRPr="00E83403">
      <w:rPr>
        <w:rFonts w:ascii="Arial" w:eastAsia="Arial Unicode MS" w:hAnsi="Arial"/>
        <w:sz w:val="20"/>
      </w:rPr>
      <w:t>Tel</w:t>
    </w:r>
    <w:proofErr w:type="spellEnd"/>
    <w:r w:rsidRPr="00E83403">
      <w:rPr>
        <w:rFonts w:ascii="Arial" w:eastAsia="Arial Unicode MS" w:hAnsi="Arial"/>
        <w:sz w:val="20"/>
      </w:rPr>
      <w:t>: 2602-1240</w:t>
    </w:r>
  </w:p>
  <w:p w:rsidR="00E83403" w:rsidRPr="00E83403" w:rsidRDefault="00E83403" w:rsidP="00E83403">
    <w:pPr>
      <w:ind w:left="180" w:firstLine="180"/>
      <w:jc w:val="center"/>
      <w:rPr>
        <w:rFonts w:ascii="Arial" w:eastAsia="Arial Unicode MS" w:hAnsi="Arial"/>
        <w:b/>
        <w:sz w:val="16"/>
      </w:rPr>
    </w:pPr>
    <w:r w:rsidRPr="00E83403">
      <w:rPr>
        <w:rFonts w:ascii="Arial" w:eastAsia="Arial Unicode MS" w:hAnsi="Arial"/>
        <w:sz w:val="16"/>
      </w:rPr>
      <w:t>E-mail: delt5@e</w:t>
    </w:r>
    <w:r w:rsidR="002C3FAB">
      <w:rPr>
        <w:rFonts w:ascii="Arial" w:eastAsia="Arial Unicode MS" w:hAnsi="Arial"/>
        <w:sz w:val="16"/>
      </w:rPr>
      <w:t>ducacao</w:t>
    </w:r>
    <w:r w:rsidRPr="00E83403">
      <w:rPr>
        <w:rFonts w:ascii="Arial" w:eastAsia="Arial Unicode MS" w:hAnsi="Arial"/>
        <w:sz w:val="16"/>
      </w:rPr>
      <w:t>.sp.gov.br – Site: http/deleste5.educacao.sp.gov.br</w:t>
    </w:r>
  </w:p>
  <w:p w:rsidR="00E83403" w:rsidRPr="00E83403" w:rsidRDefault="00E83403" w:rsidP="00E834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E38"/>
    <w:multiLevelType w:val="hybridMultilevel"/>
    <w:tmpl w:val="75801B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83B53"/>
    <w:multiLevelType w:val="hybridMultilevel"/>
    <w:tmpl w:val="6BD41BB2"/>
    <w:lvl w:ilvl="0" w:tplc="6E96F2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232C4"/>
    <w:multiLevelType w:val="hybridMultilevel"/>
    <w:tmpl w:val="9CC603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E60D0"/>
    <w:multiLevelType w:val="hybridMultilevel"/>
    <w:tmpl w:val="CA3607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91247"/>
    <w:multiLevelType w:val="hybridMultilevel"/>
    <w:tmpl w:val="D28E230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63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990"/>
    <w:rsid w:val="00033B29"/>
    <w:rsid w:val="00067DA9"/>
    <w:rsid w:val="000847EB"/>
    <w:rsid w:val="000E4B8F"/>
    <w:rsid w:val="00175039"/>
    <w:rsid w:val="00176165"/>
    <w:rsid w:val="00236216"/>
    <w:rsid w:val="00237EA1"/>
    <w:rsid w:val="002C3FAB"/>
    <w:rsid w:val="003116C6"/>
    <w:rsid w:val="00361FEA"/>
    <w:rsid w:val="003A6D77"/>
    <w:rsid w:val="003D217D"/>
    <w:rsid w:val="004116F2"/>
    <w:rsid w:val="00600182"/>
    <w:rsid w:val="007E20B8"/>
    <w:rsid w:val="00822D0B"/>
    <w:rsid w:val="00863D2A"/>
    <w:rsid w:val="00C00450"/>
    <w:rsid w:val="00DA40BF"/>
    <w:rsid w:val="00E83403"/>
    <w:rsid w:val="00EB4990"/>
    <w:rsid w:val="00F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30BEA3-0B49-4CD4-BDA8-4D0923B9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34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47EB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center"/>
    </w:pPr>
  </w:style>
  <w:style w:type="character" w:customStyle="1" w:styleId="Ttulo7Char">
    <w:name w:val="Título 7 Char"/>
    <w:basedOn w:val="Fontepargpadro"/>
    <w:link w:val="Ttulo7"/>
    <w:uiPriority w:val="9"/>
    <w:semiHidden/>
    <w:rsid w:val="000847EB"/>
    <w:rPr>
      <w:rFonts w:ascii="Calibri" w:eastAsia="Times New Roman" w:hAnsi="Calibri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4116F2"/>
    <w:pPr>
      <w:autoSpaceDE w:val="0"/>
      <w:autoSpaceDN w:val="0"/>
      <w:adjustRightInd w:val="0"/>
      <w:jc w:val="center"/>
    </w:pPr>
    <w:rPr>
      <w:b/>
      <w:bCs/>
      <w:color w:val="000000"/>
      <w:sz w:val="36"/>
      <w:szCs w:val="22"/>
      <w:u w:val="single"/>
    </w:rPr>
  </w:style>
  <w:style w:type="character" w:customStyle="1" w:styleId="TtuloChar">
    <w:name w:val="Título Char"/>
    <w:basedOn w:val="Fontepargpadro"/>
    <w:link w:val="Ttulo"/>
    <w:rsid w:val="004116F2"/>
    <w:rPr>
      <w:b/>
      <w:bCs/>
      <w:color w:val="000000"/>
      <w:sz w:val="36"/>
      <w:szCs w:val="22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34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83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40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83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3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786E9DA865FC4091C3F14C1AEBE2C2" ma:contentTypeVersion="0" ma:contentTypeDescription="Crie um novo documento." ma:contentTypeScope="" ma:versionID="18b9c4e0b4b766431891a2f907765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8DA7D-2DB7-46CE-B770-A0052D5CFBBA}"/>
</file>

<file path=customXml/itemProps2.xml><?xml version="1.0" encoding="utf-8"?>
<ds:datastoreItem xmlns:ds="http://schemas.openxmlformats.org/officeDocument/2006/customXml" ds:itemID="{B1651DAB-DAA3-4E5A-83E1-2ECF68EBD16A}"/>
</file>

<file path=customXml/itemProps3.xml><?xml version="1.0" encoding="utf-8"?>
<ds:datastoreItem xmlns:ds="http://schemas.openxmlformats.org/officeDocument/2006/customXml" ds:itemID="{5EC44327-3B7F-4397-A23A-952E93470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SEESP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Regiao Leste 5</dc:creator>
  <cp:lastModifiedBy>Fernando Pardini Negri</cp:lastModifiedBy>
  <cp:revision>5</cp:revision>
  <cp:lastPrinted>2006-12-14T12:22:00Z</cp:lastPrinted>
  <dcterms:created xsi:type="dcterms:W3CDTF">2014-12-10T16:21:00Z</dcterms:created>
  <dcterms:modified xsi:type="dcterms:W3CDTF">2015-01-12T13:56:00Z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0x01010016786E9DA865FC4091C3F14C1AEBE2C2</vt:lpwstr>
  </property>
</Properties>
</file>